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3323"/>
        <w:tblW w:w="10349" w:type="dxa"/>
        <w:tblLayout w:type="fixed"/>
        <w:tblCellMar>
          <w:left w:w="10" w:type="dxa"/>
          <w:right w:w="10" w:type="dxa"/>
        </w:tblCellMar>
        <w:tblLook w:val="0000" w:firstRow="0" w:lastRow="0" w:firstColumn="0" w:lastColumn="0" w:noHBand="0" w:noVBand="0"/>
      </w:tblPr>
      <w:tblGrid>
        <w:gridCol w:w="5957"/>
        <w:gridCol w:w="4392"/>
      </w:tblGrid>
      <w:tr w:rsidR="00356E9E" w:rsidRPr="00356E9E" w:rsidTr="00110200">
        <w:trPr>
          <w:cantSplit/>
          <w:trHeight w:val="2392"/>
        </w:trPr>
        <w:tc>
          <w:tcPr>
            <w:tcW w:w="10349" w:type="dxa"/>
            <w:gridSpan w:val="2"/>
            <w:tcBorders>
              <w:top w:val="single" w:sz="12" w:space="0" w:color="00000A"/>
              <w:left w:val="single" w:sz="12" w:space="0" w:color="00000A"/>
              <w:bottom w:val="single" w:sz="8" w:space="0" w:color="00000A"/>
              <w:right w:val="single" w:sz="12" w:space="0" w:color="00000A"/>
            </w:tcBorders>
            <w:shd w:val="clear" w:color="auto" w:fill="FFFFFF"/>
          </w:tcPr>
          <w:p w:rsidR="00356E9E" w:rsidRPr="00356E9E" w:rsidRDefault="00356E9E" w:rsidP="00356E9E">
            <w:pPr>
              <w:tabs>
                <w:tab w:val="center" w:pos="3894"/>
                <w:tab w:val="right" w:pos="8214"/>
              </w:tabs>
              <w:suppressAutoHyphens/>
              <w:spacing w:after="0" w:line="240" w:lineRule="auto"/>
              <w:ind w:left="-426" w:firstLine="1419"/>
              <w:jc w:val="both"/>
              <w:textAlignment w:val="baseline"/>
              <w:rPr>
                <w:rFonts w:ascii="Calibri" w:eastAsia="Times New Roman" w:hAnsi="Calibri" w:cs="Calibri"/>
                <w:i/>
                <w:color w:val="00000A"/>
                <w:kern w:val="1"/>
                <w:lang w:eastAsia="el-GR"/>
              </w:rPr>
            </w:pPr>
          </w:p>
          <w:p w:rsidR="00356E9E" w:rsidRPr="00356E9E" w:rsidRDefault="00356E9E" w:rsidP="00356E9E">
            <w:pPr>
              <w:suppressAutoHyphens/>
              <w:snapToGrid w:val="0"/>
              <w:spacing w:after="0" w:line="240" w:lineRule="auto"/>
              <w:jc w:val="center"/>
              <w:textAlignment w:val="baseline"/>
              <w:rPr>
                <w:rFonts w:ascii="Calibri" w:eastAsia="Times New Roman" w:hAnsi="Calibri" w:cs="Calibri"/>
                <w:i/>
                <w:color w:val="00000A"/>
                <w:kern w:val="1"/>
                <w:lang w:eastAsia="zh-CN"/>
              </w:rPr>
            </w:pPr>
          </w:p>
          <w:p w:rsidR="00356E9E" w:rsidRPr="00356E9E" w:rsidRDefault="00356E9E" w:rsidP="00356E9E">
            <w:pPr>
              <w:suppressAutoHyphens/>
              <w:spacing w:after="0" w:line="240" w:lineRule="auto"/>
              <w:jc w:val="center"/>
              <w:textAlignment w:val="baseline"/>
              <w:rPr>
                <w:rFonts w:ascii="Calibri" w:eastAsia="Times New Roman" w:hAnsi="Calibri" w:cs="Calibri"/>
                <w:i/>
                <w:color w:val="00000A"/>
                <w:kern w:val="1"/>
                <w:lang w:eastAsia="zh-CN"/>
              </w:rPr>
            </w:pPr>
            <w:r w:rsidRPr="00356E9E">
              <w:rPr>
                <w:rFonts w:ascii="Calibri" w:eastAsia="Times New Roman" w:hAnsi="Calibri" w:cs="Calibri"/>
                <w:i/>
                <w:noProof/>
                <w:color w:val="00000A"/>
                <w:kern w:val="1"/>
                <w:lang w:eastAsia="el-GR"/>
              </w:rPr>
              <w:drawing>
                <wp:inline distT="0" distB="0" distL="0" distR="0" wp14:anchorId="24F8D9EC" wp14:editId="79CD01EE">
                  <wp:extent cx="1400175" cy="666750"/>
                  <wp:effectExtent l="0" t="0" r="9525" b="0"/>
                  <wp:docPr id="2" name="Εικόνα 1"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l"/>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400175" cy="666750"/>
                          </a:xfrm>
                          <a:prstGeom prst="rect">
                            <a:avLst/>
                          </a:prstGeom>
                          <a:noFill/>
                          <a:ln>
                            <a:noFill/>
                          </a:ln>
                        </pic:spPr>
                      </pic:pic>
                    </a:graphicData>
                  </a:graphic>
                </wp:inline>
              </w:drawing>
            </w:r>
          </w:p>
          <w:p w:rsidR="00356E9E" w:rsidRPr="00356E9E" w:rsidRDefault="00356E9E" w:rsidP="00356E9E">
            <w:pPr>
              <w:suppressAutoHyphens/>
              <w:spacing w:after="0" w:line="240" w:lineRule="auto"/>
              <w:jc w:val="center"/>
              <w:textAlignment w:val="baseline"/>
              <w:rPr>
                <w:rFonts w:ascii="Calibri" w:eastAsia="Times New Roman" w:hAnsi="Calibri" w:cs="Calibri"/>
                <w:i/>
                <w:color w:val="00000A"/>
                <w:kern w:val="1"/>
                <w:lang w:eastAsia="zh-CN"/>
              </w:rPr>
            </w:pPr>
          </w:p>
          <w:p w:rsidR="00356E9E" w:rsidRPr="00356E9E" w:rsidRDefault="00356E9E" w:rsidP="00356E9E">
            <w:pPr>
              <w:suppressAutoHyphens/>
              <w:spacing w:after="0" w:line="240" w:lineRule="auto"/>
              <w:jc w:val="center"/>
              <w:textAlignment w:val="baseline"/>
              <w:rPr>
                <w:rFonts w:ascii="Calibri" w:eastAsia="Times New Roman" w:hAnsi="Calibri" w:cs="Calibri"/>
                <w:i/>
                <w:color w:val="00000A"/>
                <w:kern w:val="1"/>
                <w:lang w:eastAsia="zh-CN"/>
              </w:rPr>
            </w:pPr>
          </w:p>
        </w:tc>
      </w:tr>
      <w:tr w:rsidR="00356E9E" w:rsidRPr="00356E9E" w:rsidTr="00110200">
        <w:trPr>
          <w:cantSplit/>
          <w:trHeight w:val="1388"/>
        </w:trPr>
        <w:tc>
          <w:tcPr>
            <w:tcW w:w="10349" w:type="dxa"/>
            <w:gridSpan w:val="2"/>
            <w:tcBorders>
              <w:top w:val="single" w:sz="8" w:space="0" w:color="00000A"/>
              <w:left w:val="single" w:sz="12" w:space="0" w:color="00000A"/>
              <w:bottom w:val="single" w:sz="8" w:space="0" w:color="00000A"/>
              <w:right w:val="single" w:sz="12" w:space="0" w:color="00000A"/>
            </w:tcBorders>
            <w:shd w:val="clear" w:color="auto" w:fill="FFFFFF"/>
            <w:vAlign w:val="center"/>
          </w:tcPr>
          <w:p w:rsidR="00356E9E" w:rsidRPr="00D91AAA" w:rsidRDefault="002B2ACF" w:rsidP="00CB0B53">
            <w:pPr>
              <w:keepNext/>
              <w:widowControl w:val="0"/>
              <w:numPr>
                <w:ilvl w:val="7"/>
                <w:numId w:val="1"/>
              </w:numPr>
              <w:suppressAutoHyphens/>
              <w:spacing w:after="0" w:line="240" w:lineRule="auto"/>
              <w:jc w:val="center"/>
              <w:textAlignment w:val="baseline"/>
              <w:rPr>
                <w:rFonts w:ascii="Calibri" w:eastAsia="Times New Roman" w:hAnsi="Calibri" w:cs="Calibri"/>
                <w:b/>
                <w:kern w:val="1"/>
                <w:sz w:val="32"/>
                <w:szCs w:val="32"/>
                <w:u w:val="single"/>
                <w:lang w:eastAsia="zh-CN"/>
              </w:rPr>
            </w:pPr>
            <w:r w:rsidRPr="00D91AAA">
              <w:rPr>
                <w:rFonts w:ascii="Calibri" w:eastAsia="Times New Roman" w:hAnsi="Calibri" w:cs="Calibri"/>
                <w:b/>
                <w:kern w:val="1"/>
                <w:sz w:val="32"/>
                <w:szCs w:val="32"/>
                <w:u w:val="single"/>
                <w:lang w:eastAsia="zh-CN"/>
              </w:rPr>
              <w:t>ΠΑΡΑΡΤΗΜΑ ΙΙΙ</w:t>
            </w:r>
          </w:p>
          <w:p w:rsidR="00FF03DD" w:rsidRPr="00FF03DD" w:rsidRDefault="00FF03DD" w:rsidP="00FF03DD">
            <w:pPr>
              <w:keepNext/>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r w:rsidRPr="00FF03DD">
              <w:rPr>
                <w:rFonts w:ascii="Calibri" w:eastAsia="Times New Roman" w:hAnsi="Calibri" w:cs="Calibri"/>
                <w:b/>
                <w:bCs/>
                <w:spacing w:val="40"/>
                <w:kern w:val="1"/>
                <w:sz w:val="32"/>
                <w:szCs w:val="32"/>
                <w:lang w:eastAsia="zh-CN"/>
              </w:rPr>
              <w:t>ΔΙΑΚΗΡΥΞΗ ΣΥΝΟΠΤΙΚΟΥ ΔΙΑΓΩΝΙΣΜΟΥ</w:t>
            </w:r>
          </w:p>
          <w:p w:rsidR="00FF03DD" w:rsidRPr="002B2ACF" w:rsidRDefault="00FF03DD" w:rsidP="00AF0185">
            <w:pPr>
              <w:keepNext/>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r w:rsidRPr="002B2ACF">
              <w:rPr>
                <w:rFonts w:ascii="Calibri" w:eastAsia="Times New Roman" w:hAnsi="Calibri" w:cs="Calibri"/>
                <w:b/>
                <w:bCs/>
                <w:spacing w:val="40"/>
                <w:kern w:val="1"/>
                <w:sz w:val="32"/>
                <w:szCs w:val="32"/>
                <w:lang w:eastAsia="zh-CN"/>
              </w:rPr>
              <w:t>ΓΙΑ ΤΗΝ</w:t>
            </w:r>
            <w:r w:rsidR="002B2ACF" w:rsidRPr="002B2ACF">
              <w:rPr>
                <w:rFonts w:ascii="Calibri" w:eastAsia="Times New Roman" w:hAnsi="Calibri" w:cs="Calibri"/>
                <w:b/>
                <w:bCs/>
                <w:spacing w:val="40"/>
                <w:kern w:val="1"/>
                <w:sz w:val="32"/>
                <w:szCs w:val="32"/>
                <w:lang w:eastAsia="zh-CN"/>
              </w:rPr>
              <w:t xml:space="preserve"> ΕΚΤΕΛΕΣΗ ΕΡΓΑΣΙΩΝ ΥΠΟΤΙΤΛΙΣΜΟΥ ΤΟΥ ΞΕΝΟΥ ΠΡΟΓΡΑΜΜΑΤΟΣ ΠΟΥ ΠΡΟΒΑΛΛΕΤΑΙ ΑΠΟ ΤΟΝ ΤΗΛΕΟΠΤΙΚΟ ΣΤΑΘΜΟ ΤΗΣ ΒΟΥΛΗΣ ΤΩΝ ΕΛΛΗΝΩΝ </w:t>
            </w:r>
          </w:p>
          <w:p w:rsidR="00FF03DD" w:rsidRPr="00FF03DD" w:rsidRDefault="00FF03DD" w:rsidP="00FF03DD">
            <w:pPr>
              <w:keepNext/>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r w:rsidRPr="00FF03DD">
              <w:rPr>
                <w:rFonts w:ascii="Calibri" w:eastAsia="Times New Roman" w:hAnsi="Calibri" w:cs="Calibri"/>
                <w:b/>
                <w:bCs/>
                <w:spacing w:val="40"/>
                <w:kern w:val="1"/>
                <w:sz w:val="32"/>
                <w:szCs w:val="32"/>
                <w:lang w:eastAsia="zh-CN"/>
              </w:rPr>
              <w:t xml:space="preserve"> ΓΙΑ ΔΥΟ (2) ΕΤΗ</w:t>
            </w:r>
          </w:p>
          <w:p w:rsidR="00356E9E" w:rsidRPr="00356E9E" w:rsidRDefault="00356E9E" w:rsidP="00356E9E">
            <w:pPr>
              <w:widowControl w:val="0"/>
              <w:numPr>
                <w:ilvl w:val="7"/>
                <w:numId w:val="1"/>
              </w:numPr>
              <w:suppressAutoHyphens/>
              <w:spacing w:after="0" w:line="240" w:lineRule="auto"/>
              <w:jc w:val="center"/>
              <w:textAlignment w:val="baseline"/>
              <w:rPr>
                <w:b/>
                <w:i/>
              </w:rPr>
            </w:pPr>
          </w:p>
        </w:tc>
      </w:tr>
      <w:tr w:rsidR="00E164C6" w:rsidRPr="00356E9E" w:rsidTr="00110200">
        <w:trPr>
          <w:cantSplit/>
          <w:trHeight w:val="1081"/>
        </w:trPr>
        <w:tc>
          <w:tcPr>
            <w:tcW w:w="5957" w:type="dxa"/>
            <w:tcBorders>
              <w:top w:val="single" w:sz="8" w:space="0" w:color="00000A"/>
              <w:left w:val="single" w:sz="12" w:space="0" w:color="00000A"/>
              <w:bottom w:val="single" w:sz="8" w:space="0" w:color="00000A"/>
            </w:tcBorders>
            <w:shd w:val="clear" w:color="auto" w:fill="FFFFFF"/>
            <w:vAlign w:val="center"/>
          </w:tcPr>
          <w:p w:rsidR="00E164C6" w:rsidRPr="00356E9E" w:rsidRDefault="00E164C6" w:rsidP="00E164C6">
            <w:pPr>
              <w:suppressAutoHyphens/>
              <w:snapToGrid w:val="0"/>
              <w:spacing w:after="0" w:line="240" w:lineRule="auto"/>
              <w:jc w:val="center"/>
              <w:textAlignment w:val="baseline"/>
              <w:rPr>
                <w:rFonts w:ascii="Calibri" w:eastAsia="Times New Roman" w:hAnsi="Calibri" w:cs="Calibri"/>
                <w:b/>
                <w:i/>
                <w:color w:val="00000A"/>
                <w:kern w:val="1"/>
                <w:sz w:val="24"/>
                <w:szCs w:val="24"/>
                <w:lang w:eastAsia="zh-CN"/>
              </w:rPr>
            </w:pPr>
          </w:p>
          <w:p w:rsidR="00E164C6" w:rsidRPr="00356E9E" w:rsidRDefault="00E164C6" w:rsidP="00E164C6">
            <w:pPr>
              <w:keepNext/>
              <w:tabs>
                <w:tab w:val="left" w:pos="432"/>
                <w:tab w:val="left" w:pos="1566"/>
              </w:tabs>
              <w:suppressAutoHyphens/>
              <w:spacing w:after="0" w:line="240" w:lineRule="auto"/>
              <w:ind w:left="432" w:hanging="432"/>
              <w:jc w:val="center"/>
              <w:textAlignment w:val="baseline"/>
              <w:rPr>
                <w:rFonts w:ascii="Calibri" w:eastAsia="Times New Roman" w:hAnsi="Calibri" w:cs="Calibri"/>
                <w:i/>
                <w:color w:val="00000A"/>
                <w:kern w:val="1"/>
                <w:lang w:eastAsia="zh-CN"/>
              </w:rPr>
            </w:pPr>
            <w:r w:rsidRPr="00356E9E">
              <w:rPr>
                <w:rFonts w:ascii="Calibri" w:eastAsia="Times New Roman" w:hAnsi="Calibri" w:cs="Calibri"/>
                <w:b/>
                <w:i/>
                <w:iCs/>
                <w:color w:val="00000A"/>
                <w:kern w:val="1"/>
                <w:sz w:val="24"/>
                <w:szCs w:val="24"/>
                <w:lang w:val="en-US" w:eastAsia="ar-SA"/>
              </w:rPr>
              <w:t>CPV</w:t>
            </w:r>
            <w:r w:rsidRPr="00356E9E">
              <w:rPr>
                <w:rFonts w:ascii="Calibri" w:eastAsia="Times New Roman" w:hAnsi="Calibri" w:cs="Calibri"/>
                <w:b/>
                <w:i/>
                <w:iCs/>
                <w:color w:val="00000A"/>
                <w:kern w:val="1"/>
                <w:sz w:val="24"/>
                <w:szCs w:val="24"/>
                <w:lang w:eastAsia="ar-SA"/>
              </w:rPr>
              <w:t>:</w:t>
            </w:r>
          </w:p>
        </w:tc>
        <w:tc>
          <w:tcPr>
            <w:tcW w:w="4392"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2B2ACF" w:rsidRDefault="002B2ACF" w:rsidP="00A757C2">
            <w:pPr>
              <w:pStyle w:val="Standard"/>
              <w:spacing w:after="0" w:line="240" w:lineRule="auto"/>
              <w:ind w:firstLine="0"/>
              <w:rPr>
                <w:b/>
                <w:bCs/>
                <w:color w:val="auto"/>
                <w:sz w:val="20"/>
                <w:szCs w:val="20"/>
              </w:rPr>
            </w:pPr>
            <w:r>
              <w:rPr>
                <w:b/>
                <w:color w:val="auto"/>
                <w:sz w:val="24"/>
                <w:szCs w:val="24"/>
              </w:rPr>
              <w:t>92220000-9/001</w:t>
            </w:r>
            <w:r w:rsidRPr="00701ADD">
              <w:rPr>
                <w:b/>
                <w:color w:val="auto"/>
                <w:sz w:val="24"/>
                <w:szCs w:val="24"/>
              </w:rPr>
              <w:t xml:space="preserve"> </w:t>
            </w:r>
            <w:r w:rsidRPr="00701ADD">
              <w:rPr>
                <w:color w:val="auto"/>
                <w:sz w:val="24"/>
                <w:szCs w:val="24"/>
              </w:rPr>
              <w:t>(Υπηρεσίες μετάφρασης και υπηρεσίες υποτιτλισμού και προσαρμογής τηλεοπτικού προγράμματος)</w:t>
            </w:r>
          </w:p>
          <w:p w:rsidR="00E164C6" w:rsidRDefault="00E164C6" w:rsidP="002B2ACF">
            <w:pPr>
              <w:pStyle w:val="Standard"/>
              <w:spacing w:after="0" w:line="240" w:lineRule="auto"/>
              <w:ind w:firstLine="0"/>
              <w:rPr>
                <w:b/>
                <w:i/>
              </w:rPr>
            </w:pPr>
          </w:p>
        </w:tc>
      </w:tr>
      <w:tr w:rsidR="00E164C6" w:rsidRPr="00356E9E" w:rsidTr="00110200">
        <w:trPr>
          <w:cantSplit/>
          <w:trHeight w:hRule="exact" w:val="1536"/>
        </w:trPr>
        <w:tc>
          <w:tcPr>
            <w:tcW w:w="5957" w:type="dxa"/>
            <w:tcBorders>
              <w:top w:val="single" w:sz="8" w:space="0" w:color="00000A"/>
              <w:left w:val="single" w:sz="12" w:space="0" w:color="00000A"/>
              <w:bottom w:val="single" w:sz="8" w:space="0" w:color="00000A"/>
            </w:tcBorders>
            <w:shd w:val="clear" w:color="auto" w:fill="FFFFFF"/>
            <w:vAlign w:val="center"/>
          </w:tcPr>
          <w:p w:rsidR="00E164C6" w:rsidRPr="00356E9E" w:rsidRDefault="00E164C6" w:rsidP="00E164C6">
            <w:pPr>
              <w:keepNext/>
              <w:tabs>
                <w:tab w:val="left" w:pos="0"/>
                <w:tab w:val="left" w:pos="1134"/>
              </w:tabs>
              <w:suppressAutoHyphens/>
              <w:spacing w:after="0" w:line="240" w:lineRule="auto"/>
              <w:jc w:val="center"/>
              <w:textAlignment w:val="baseline"/>
              <w:rPr>
                <w:rFonts w:ascii="Calibri" w:eastAsia="Times New Roman" w:hAnsi="Calibri" w:cs="Calibri"/>
                <w:i/>
                <w:color w:val="00000A"/>
                <w:kern w:val="1"/>
                <w:lang w:eastAsia="zh-CN"/>
              </w:rPr>
            </w:pPr>
            <w:r w:rsidRPr="00356E9E">
              <w:rPr>
                <w:rFonts w:ascii="Calibri" w:eastAsia="Times New Roman" w:hAnsi="Calibri" w:cs="Calibri"/>
                <w:b/>
                <w:bCs/>
                <w:i/>
                <w:iCs/>
                <w:kern w:val="1"/>
                <w:sz w:val="24"/>
                <w:szCs w:val="24"/>
                <w:lang w:eastAsia="ar-SA"/>
              </w:rPr>
              <w:t>ΕΚΤΙΜΩΜΕΝΗ ΑΞΙΑ ΣΥΜΒΑΣΗΣ:</w:t>
            </w:r>
          </w:p>
          <w:p w:rsidR="00E164C6" w:rsidRPr="00356E9E" w:rsidRDefault="00E164C6" w:rsidP="00E164C6">
            <w:pPr>
              <w:suppressAutoHyphens/>
              <w:spacing w:after="0" w:line="240" w:lineRule="auto"/>
              <w:jc w:val="center"/>
              <w:textAlignment w:val="baseline"/>
              <w:rPr>
                <w:rFonts w:ascii="Times New Roman" w:eastAsia="Times New Roman" w:hAnsi="Times New Roman" w:cs="Times New Roman"/>
                <w:i/>
                <w:kern w:val="1"/>
                <w:sz w:val="20"/>
                <w:szCs w:val="20"/>
                <w:lang w:eastAsia="ar-SA"/>
              </w:rPr>
            </w:pPr>
          </w:p>
        </w:tc>
        <w:tc>
          <w:tcPr>
            <w:tcW w:w="4392" w:type="dxa"/>
            <w:tcBorders>
              <w:top w:val="single" w:sz="8" w:space="0" w:color="00000A"/>
              <w:left w:val="single" w:sz="8" w:space="0" w:color="00000A"/>
              <w:bottom w:val="single" w:sz="8" w:space="0" w:color="00000A"/>
              <w:right w:val="single" w:sz="12" w:space="0" w:color="00000A"/>
            </w:tcBorders>
            <w:shd w:val="clear" w:color="auto" w:fill="auto"/>
            <w:vAlign w:val="center"/>
          </w:tcPr>
          <w:p w:rsidR="00E164C6" w:rsidRPr="00AB0ED9" w:rsidRDefault="002B2ACF" w:rsidP="00E164C6">
            <w:pPr>
              <w:pStyle w:val="Standard"/>
              <w:suppressAutoHyphens w:val="0"/>
              <w:overflowPunct w:val="0"/>
              <w:spacing w:after="0" w:line="240" w:lineRule="auto"/>
              <w:ind w:left="36" w:firstLine="0"/>
              <w:jc w:val="center"/>
              <w:rPr>
                <w:b/>
                <w:i/>
                <w:color w:val="auto"/>
                <w:sz w:val="24"/>
                <w:szCs w:val="24"/>
              </w:rPr>
            </w:pPr>
            <w:r w:rsidRPr="002B2ACF">
              <w:rPr>
                <w:b/>
                <w:bCs/>
                <w:i/>
                <w:color w:val="auto"/>
                <w:sz w:val="24"/>
                <w:szCs w:val="24"/>
                <w:shd w:val="clear" w:color="auto" w:fill="FFFFFF"/>
              </w:rPr>
              <w:t xml:space="preserve">Τριάντα χιλιάδες ευρώ (30.000,00 €) ανά έτος, πλέον ΦΠΑ, ήτοι συνολική εκτιμώμενη αξία: εξήντα χιλιάδες ευρώ (60.000,00 €), πλέον ΦΠΑ </w:t>
            </w:r>
          </w:p>
          <w:p w:rsidR="00E164C6" w:rsidRPr="00356E9E" w:rsidRDefault="00E164C6" w:rsidP="00E164C6">
            <w:pPr>
              <w:suppressAutoHyphens/>
              <w:spacing w:after="0" w:line="240" w:lineRule="auto"/>
              <w:ind w:left="36"/>
              <w:jc w:val="center"/>
              <w:textAlignment w:val="baseline"/>
              <w:rPr>
                <w:rFonts w:ascii="Calibri" w:eastAsia="Times New Roman" w:hAnsi="Calibri" w:cs="Calibri"/>
                <w:i/>
                <w:color w:val="FF0000"/>
                <w:kern w:val="1"/>
                <w:sz w:val="20"/>
                <w:szCs w:val="20"/>
                <w:lang w:eastAsia="zh-CN"/>
              </w:rPr>
            </w:pPr>
          </w:p>
        </w:tc>
      </w:tr>
      <w:tr w:rsidR="00E164C6" w:rsidRPr="004F6C49" w:rsidTr="00110200">
        <w:trPr>
          <w:cantSplit/>
          <w:trHeight w:val="705"/>
        </w:trPr>
        <w:tc>
          <w:tcPr>
            <w:tcW w:w="5957" w:type="dxa"/>
            <w:tcBorders>
              <w:top w:val="single" w:sz="8" w:space="0" w:color="00000A"/>
              <w:left w:val="single" w:sz="12" w:space="0" w:color="00000A"/>
              <w:bottom w:val="single" w:sz="8" w:space="0" w:color="00000A"/>
            </w:tcBorders>
            <w:shd w:val="clear" w:color="auto" w:fill="FFFFFF"/>
          </w:tcPr>
          <w:p w:rsidR="00E164C6" w:rsidRPr="00356E9E" w:rsidRDefault="00E164C6" w:rsidP="00E164C6">
            <w:pPr>
              <w:suppressAutoHyphens/>
              <w:spacing w:after="0" w:line="240" w:lineRule="auto"/>
              <w:jc w:val="center"/>
              <w:textAlignment w:val="baseline"/>
              <w:rPr>
                <w:rFonts w:ascii="Calibri" w:eastAsia="Times New Roman" w:hAnsi="Calibri" w:cs="Calibri"/>
                <w:b/>
                <w:i/>
                <w:color w:val="00000A"/>
                <w:kern w:val="1"/>
                <w:sz w:val="24"/>
                <w:szCs w:val="24"/>
                <w:lang w:eastAsia="ar-SA"/>
              </w:rPr>
            </w:pPr>
          </w:p>
          <w:p w:rsidR="00E164C6" w:rsidRPr="00356E9E" w:rsidRDefault="00E164C6" w:rsidP="00E164C6">
            <w:pPr>
              <w:suppressAutoHyphens/>
              <w:spacing w:after="0" w:line="240" w:lineRule="auto"/>
              <w:jc w:val="center"/>
              <w:textAlignment w:val="baseline"/>
              <w:rPr>
                <w:rFonts w:ascii="Calibri" w:eastAsia="Times New Roman" w:hAnsi="Calibri" w:cs="Calibri"/>
                <w:i/>
                <w:color w:val="00000A"/>
                <w:kern w:val="1"/>
                <w:lang w:eastAsia="zh-CN"/>
              </w:rPr>
            </w:pPr>
            <w:r w:rsidRPr="00356E9E">
              <w:rPr>
                <w:rFonts w:ascii="Calibri" w:eastAsia="Times New Roman" w:hAnsi="Calibri" w:cs="Calibri"/>
                <w:b/>
                <w:i/>
                <w:color w:val="00000A"/>
                <w:kern w:val="1"/>
                <w:sz w:val="24"/>
                <w:szCs w:val="24"/>
                <w:lang w:eastAsia="ar-SA"/>
              </w:rPr>
              <w:t>ΑΡΙΘΜΟΣ ΠΡΩΤΟΚΟΛΛΟΥ</w:t>
            </w:r>
          </w:p>
        </w:tc>
        <w:tc>
          <w:tcPr>
            <w:tcW w:w="4392"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E164C6" w:rsidRPr="001B77C7" w:rsidRDefault="007E6D14" w:rsidP="007E6D14">
            <w:pPr>
              <w:suppressAutoHyphens/>
              <w:spacing w:after="0" w:line="240" w:lineRule="auto"/>
              <w:jc w:val="center"/>
              <w:textAlignment w:val="baseline"/>
              <w:rPr>
                <w:rFonts w:ascii="Calibri" w:eastAsia="Times New Roman" w:hAnsi="Calibri" w:cs="Calibri"/>
                <w:b/>
                <w:i/>
                <w:color w:val="FF0000"/>
                <w:kern w:val="1"/>
                <w:sz w:val="24"/>
                <w:szCs w:val="24"/>
                <w:lang w:eastAsia="zh-CN"/>
              </w:rPr>
            </w:pPr>
            <w:r w:rsidRPr="007E6D14">
              <w:rPr>
                <w:rFonts w:ascii="Calibri" w:eastAsia="Times New Roman" w:hAnsi="Calibri" w:cs="Calibri"/>
                <w:b/>
                <w:i/>
                <w:kern w:val="1"/>
                <w:sz w:val="24"/>
                <w:szCs w:val="24"/>
                <w:lang w:eastAsia="zh-CN"/>
              </w:rPr>
              <w:t xml:space="preserve">3303/2343/20.02.2020 (ΑΔΑ:02-06Β0) </w:t>
            </w:r>
          </w:p>
        </w:tc>
      </w:tr>
      <w:tr w:rsidR="00E164C6" w:rsidRPr="00356E9E" w:rsidTr="00110200">
        <w:trPr>
          <w:cantSplit/>
          <w:trHeight w:val="490"/>
        </w:trPr>
        <w:tc>
          <w:tcPr>
            <w:tcW w:w="10349"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rsidR="00E164C6" w:rsidRPr="00356E9E" w:rsidRDefault="00E164C6" w:rsidP="00E164C6">
            <w:pPr>
              <w:suppressAutoHyphens/>
              <w:spacing w:after="0" w:line="240" w:lineRule="auto"/>
              <w:jc w:val="center"/>
              <w:textAlignment w:val="baseline"/>
              <w:rPr>
                <w:rFonts w:ascii="Calibri" w:eastAsia="Times New Roman" w:hAnsi="Calibri" w:cs="Calibri"/>
                <w:i/>
                <w:color w:val="00000A"/>
                <w:kern w:val="1"/>
                <w:sz w:val="24"/>
                <w:szCs w:val="24"/>
                <w:lang w:eastAsia="ar-SA"/>
              </w:rPr>
            </w:pPr>
          </w:p>
          <w:p w:rsidR="00E164C6" w:rsidRPr="00207834" w:rsidRDefault="00E164C6" w:rsidP="00E164C6">
            <w:pPr>
              <w:suppressAutoHyphens/>
              <w:spacing w:after="0" w:line="240" w:lineRule="auto"/>
              <w:jc w:val="center"/>
              <w:textAlignment w:val="baseline"/>
              <w:rPr>
                <w:rFonts w:ascii="Calibri" w:eastAsia="Times New Roman" w:hAnsi="Calibri" w:cs="Calibri"/>
                <w:b/>
                <w:i/>
                <w:color w:val="00000A"/>
                <w:kern w:val="1"/>
                <w:sz w:val="32"/>
                <w:szCs w:val="32"/>
                <w:lang w:eastAsia="zh-CN"/>
              </w:rPr>
            </w:pPr>
            <w:r w:rsidRPr="004F6C49">
              <w:rPr>
                <w:rFonts w:ascii="Calibri" w:eastAsia="Times New Roman" w:hAnsi="Calibri" w:cs="Calibri"/>
                <w:b/>
                <w:i/>
                <w:color w:val="00000A"/>
                <w:kern w:val="1"/>
                <w:sz w:val="32"/>
                <w:szCs w:val="32"/>
                <w:lang w:eastAsia="zh-CN"/>
              </w:rPr>
              <w:t>ΑΘΗΝΑ</w:t>
            </w:r>
            <w:r w:rsidRPr="004F6C49">
              <w:rPr>
                <w:rFonts w:ascii="Calibri" w:eastAsia="Times New Roman" w:hAnsi="Calibri" w:cs="Calibri"/>
                <w:b/>
                <w:i/>
                <w:color w:val="00000A"/>
                <w:kern w:val="1"/>
                <w:sz w:val="32"/>
                <w:szCs w:val="32"/>
                <w:lang w:val="en-US" w:eastAsia="zh-CN"/>
              </w:rPr>
              <w:t xml:space="preserve"> </w:t>
            </w:r>
            <w:r w:rsidRPr="004F6C49">
              <w:rPr>
                <w:rFonts w:ascii="Calibri" w:eastAsia="Times New Roman" w:hAnsi="Calibri" w:cs="Calibri"/>
                <w:b/>
                <w:i/>
                <w:color w:val="00000A"/>
                <w:kern w:val="1"/>
                <w:sz w:val="32"/>
                <w:szCs w:val="32"/>
                <w:lang w:eastAsia="zh-CN"/>
              </w:rPr>
              <w:t xml:space="preserve"> </w:t>
            </w:r>
            <w:r w:rsidR="003A432F">
              <w:rPr>
                <w:rFonts w:ascii="Calibri" w:eastAsia="Times New Roman" w:hAnsi="Calibri" w:cs="Calibri"/>
                <w:b/>
                <w:i/>
                <w:color w:val="00000A"/>
                <w:kern w:val="1"/>
                <w:sz w:val="32"/>
                <w:szCs w:val="32"/>
                <w:lang w:eastAsia="zh-CN"/>
              </w:rPr>
              <w:t>10/03</w:t>
            </w:r>
            <w:r w:rsidR="002B2ACF" w:rsidRPr="00207834">
              <w:rPr>
                <w:rFonts w:ascii="Calibri" w:eastAsia="Times New Roman" w:hAnsi="Calibri" w:cs="Calibri"/>
                <w:b/>
                <w:i/>
                <w:color w:val="00000A"/>
                <w:kern w:val="1"/>
                <w:sz w:val="32"/>
                <w:szCs w:val="32"/>
                <w:lang w:eastAsia="zh-CN"/>
              </w:rPr>
              <w:t>/2020</w:t>
            </w:r>
            <w:bookmarkStart w:id="0" w:name="_GoBack"/>
            <w:bookmarkEnd w:id="0"/>
          </w:p>
          <w:p w:rsidR="00E164C6" w:rsidRPr="00356E9E" w:rsidRDefault="00E164C6" w:rsidP="00E164C6">
            <w:pPr>
              <w:suppressAutoHyphens/>
              <w:spacing w:after="0" w:line="240" w:lineRule="auto"/>
              <w:ind w:left="720"/>
              <w:jc w:val="center"/>
              <w:textAlignment w:val="baseline"/>
              <w:rPr>
                <w:rFonts w:ascii="Calibri" w:eastAsia="Calibri" w:hAnsi="Calibri" w:cs="Calibri"/>
                <w:i/>
                <w:color w:val="00000A"/>
                <w:kern w:val="1"/>
                <w:sz w:val="24"/>
                <w:szCs w:val="24"/>
                <w:lang w:eastAsia="ar-SA"/>
              </w:rPr>
            </w:pPr>
          </w:p>
        </w:tc>
      </w:tr>
    </w:tbl>
    <w:p w:rsidR="00356E9E" w:rsidRPr="00356E9E" w:rsidRDefault="00356E9E" w:rsidP="00356E9E">
      <w:pPr>
        <w:rPr>
          <w:i/>
          <w:lang w:val="en-US"/>
        </w:rPr>
      </w:pPr>
    </w:p>
    <w:p w:rsidR="00356E9E" w:rsidRPr="00356E9E" w:rsidRDefault="00356E9E" w:rsidP="00356E9E">
      <w:pPr>
        <w:rPr>
          <w:i/>
          <w:lang w:val="en-US"/>
        </w:rPr>
      </w:pPr>
    </w:p>
    <w:p w:rsidR="00356E9E" w:rsidRPr="00356E9E" w:rsidRDefault="00356E9E" w:rsidP="00356E9E">
      <w:pPr>
        <w:rPr>
          <w:i/>
          <w:lang w:val="en-US"/>
        </w:rPr>
      </w:pPr>
    </w:p>
    <w:p w:rsidR="00356E9E" w:rsidRPr="00356E9E" w:rsidRDefault="00356E9E" w:rsidP="00356E9E">
      <w:pPr>
        <w:rPr>
          <w:lang w:val="en-US"/>
        </w:rPr>
      </w:pPr>
    </w:p>
    <w:p w:rsidR="00356E9E" w:rsidRPr="00356E9E" w:rsidRDefault="00356E9E" w:rsidP="00356E9E"/>
    <w:p w:rsidR="00356E9E" w:rsidRPr="00356E9E" w:rsidRDefault="00356E9E" w:rsidP="00356E9E"/>
    <w:p w:rsidR="00356E9E" w:rsidRPr="00356E9E" w:rsidRDefault="00356E9E" w:rsidP="00356E9E"/>
    <w:p w:rsidR="00356E9E" w:rsidRPr="00356E9E" w:rsidRDefault="00356E9E" w:rsidP="00356E9E"/>
    <w:p w:rsidR="00356E9E" w:rsidRPr="00356E9E" w:rsidRDefault="00356E9E" w:rsidP="00356E9E"/>
    <w:p w:rsidR="00356E9E" w:rsidRPr="00356E9E" w:rsidRDefault="00356E9E" w:rsidP="00356E9E"/>
    <w:sdt>
      <w:sdtPr>
        <w:id w:val="-259687924"/>
        <w:docPartObj>
          <w:docPartGallery w:val="Table of Contents"/>
          <w:docPartUnique/>
        </w:docPartObj>
      </w:sdtPr>
      <w:sdtEndPr>
        <w:rPr>
          <w:b/>
          <w:bCs/>
        </w:rPr>
      </w:sdtEndPr>
      <w:sdtContent>
        <w:p w:rsidR="00356E9E" w:rsidRPr="00356E9E" w:rsidRDefault="00356E9E" w:rsidP="00356E9E">
          <w:pPr>
            <w:keepNext/>
            <w:keepLines/>
            <w:spacing w:before="240" w:after="0"/>
            <w:rPr>
              <w:rFonts w:asciiTheme="majorHAnsi" w:eastAsiaTheme="majorEastAsia" w:hAnsiTheme="majorHAnsi" w:cstheme="majorBidi"/>
              <w:color w:val="2E74B5" w:themeColor="accent1" w:themeShade="BF"/>
              <w:sz w:val="32"/>
              <w:szCs w:val="32"/>
              <w:lang w:eastAsia="el-GR"/>
            </w:rPr>
          </w:pPr>
          <w:r w:rsidRPr="00356E9E">
            <w:rPr>
              <w:rFonts w:asciiTheme="majorHAnsi" w:eastAsiaTheme="majorEastAsia" w:hAnsiTheme="majorHAnsi" w:cstheme="majorBidi"/>
              <w:color w:val="2E74B5" w:themeColor="accent1" w:themeShade="BF"/>
              <w:sz w:val="32"/>
              <w:szCs w:val="32"/>
              <w:lang w:eastAsia="el-GR"/>
            </w:rPr>
            <w:t>Περιεχόμενα</w:t>
          </w:r>
        </w:p>
        <w:p w:rsidR="003A432F" w:rsidRDefault="00356E9E">
          <w:pPr>
            <w:pStyle w:val="2"/>
            <w:tabs>
              <w:tab w:val="right" w:leader="dot" w:pos="8296"/>
            </w:tabs>
            <w:rPr>
              <w:rFonts w:eastAsiaTheme="minorEastAsia"/>
              <w:noProof/>
              <w:lang w:eastAsia="el-GR"/>
            </w:rPr>
          </w:pPr>
          <w:r w:rsidRPr="00356E9E">
            <w:rPr>
              <w:b/>
              <w:bCs/>
            </w:rPr>
            <w:fldChar w:fldCharType="begin"/>
          </w:r>
          <w:r w:rsidRPr="00356E9E">
            <w:rPr>
              <w:b/>
              <w:bCs/>
            </w:rPr>
            <w:instrText xml:space="preserve"> TOC \o "1-3" \h \z \u </w:instrText>
          </w:r>
          <w:r w:rsidRPr="00356E9E">
            <w:rPr>
              <w:b/>
              <w:bCs/>
            </w:rPr>
            <w:fldChar w:fldCharType="separate"/>
          </w:r>
          <w:hyperlink w:anchor="_Toc34727435" w:history="1">
            <w:r w:rsidR="003A432F" w:rsidRPr="00786F72">
              <w:rPr>
                <w:rStyle w:val="-"/>
                <w:rFonts w:asciiTheme="majorHAnsi" w:eastAsiaTheme="majorEastAsia" w:hAnsiTheme="majorHAnsi" w:cstheme="majorBidi"/>
                <w:b/>
                <w:noProof/>
              </w:rPr>
              <w:t xml:space="preserve">ΠΑΡΑΡΤΗΜΑ </w:t>
            </w:r>
            <w:r w:rsidR="003A432F" w:rsidRPr="00786F72">
              <w:rPr>
                <w:rStyle w:val="-"/>
                <w:rFonts w:asciiTheme="majorHAnsi" w:eastAsiaTheme="majorEastAsia" w:hAnsiTheme="majorHAnsi" w:cstheme="majorBidi"/>
                <w:b/>
                <w:noProof/>
                <w:lang w:val="en-US"/>
              </w:rPr>
              <w:t>III</w:t>
            </w:r>
            <w:r w:rsidR="003A432F" w:rsidRPr="00786F72">
              <w:rPr>
                <w:rStyle w:val="-"/>
                <w:rFonts w:asciiTheme="majorHAnsi" w:eastAsiaTheme="majorEastAsia" w:hAnsiTheme="majorHAnsi" w:cstheme="majorBidi"/>
                <w:b/>
                <w:noProof/>
              </w:rPr>
              <w:t xml:space="preserve"> – Υπόδειγμα Εντύπου Οικονομικής Προσφοράς </w:t>
            </w:r>
            <w:r w:rsidR="003A432F">
              <w:rPr>
                <w:noProof/>
                <w:webHidden/>
              </w:rPr>
              <w:tab/>
            </w:r>
            <w:r w:rsidR="003A432F">
              <w:rPr>
                <w:noProof/>
                <w:webHidden/>
              </w:rPr>
              <w:fldChar w:fldCharType="begin"/>
            </w:r>
            <w:r w:rsidR="003A432F">
              <w:rPr>
                <w:noProof/>
                <w:webHidden/>
              </w:rPr>
              <w:instrText xml:space="preserve"> PAGEREF _Toc34727435 \h </w:instrText>
            </w:r>
            <w:r w:rsidR="003A432F">
              <w:rPr>
                <w:noProof/>
                <w:webHidden/>
              </w:rPr>
            </w:r>
            <w:r w:rsidR="003A432F">
              <w:rPr>
                <w:noProof/>
                <w:webHidden/>
              </w:rPr>
              <w:fldChar w:fldCharType="separate"/>
            </w:r>
            <w:r w:rsidR="003A432F">
              <w:rPr>
                <w:noProof/>
                <w:webHidden/>
              </w:rPr>
              <w:t>3</w:t>
            </w:r>
            <w:r w:rsidR="003A432F">
              <w:rPr>
                <w:noProof/>
                <w:webHidden/>
              </w:rPr>
              <w:fldChar w:fldCharType="end"/>
            </w:r>
          </w:hyperlink>
        </w:p>
        <w:p w:rsidR="00356E9E" w:rsidRPr="00356E9E" w:rsidRDefault="00356E9E" w:rsidP="00356E9E">
          <w:r w:rsidRPr="00356E9E">
            <w:rPr>
              <w:b/>
              <w:bCs/>
            </w:rPr>
            <w:fldChar w:fldCharType="end"/>
          </w:r>
        </w:p>
      </w:sdtContent>
    </w:sdt>
    <w:p w:rsidR="00356E9E" w:rsidRPr="00356E9E" w:rsidRDefault="00356E9E" w:rsidP="00356E9E">
      <w:pPr>
        <w:rPr>
          <w:rFonts w:ascii="Calibri" w:eastAsia="Times New Roman" w:hAnsi="Calibri" w:cs="Calibri"/>
          <w:b/>
          <w:bCs/>
          <w:color w:val="00000A"/>
          <w:kern w:val="1"/>
          <w:sz w:val="28"/>
          <w:szCs w:val="28"/>
          <w:u w:val="single"/>
          <w:lang w:eastAsia="ar-SA"/>
        </w:rPr>
      </w:pPr>
    </w:p>
    <w:p w:rsidR="00356E9E" w:rsidRPr="00356E9E" w:rsidRDefault="00356E9E" w:rsidP="00356E9E">
      <w:pPr>
        <w:ind w:right="26"/>
        <w:jc w:val="both"/>
        <w:rPr>
          <w:b/>
          <w:sz w:val="24"/>
          <w:szCs w:val="24"/>
          <w:u w:val="single"/>
        </w:rPr>
      </w:pPr>
      <w:bookmarkStart w:id="1" w:name="__RefHeading___Toc229_1659156176"/>
      <w:bookmarkEnd w:id="1"/>
    </w:p>
    <w:p w:rsidR="00356E9E" w:rsidRPr="00356E9E" w:rsidRDefault="00356E9E" w:rsidP="00356E9E">
      <w:pPr>
        <w:ind w:right="26"/>
        <w:jc w:val="both"/>
        <w:rPr>
          <w:b/>
          <w:sz w:val="24"/>
          <w:szCs w:val="24"/>
          <w:u w:val="single"/>
        </w:rPr>
      </w:pPr>
    </w:p>
    <w:p w:rsidR="00356E9E" w:rsidRPr="00356E9E" w:rsidRDefault="00356E9E" w:rsidP="00356E9E">
      <w:pPr>
        <w:ind w:right="26"/>
        <w:jc w:val="both"/>
        <w:rPr>
          <w:b/>
          <w:sz w:val="24"/>
          <w:szCs w:val="24"/>
          <w:u w:val="single"/>
        </w:rPr>
      </w:pPr>
    </w:p>
    <w:p w:rsidR="00356E9E" w:rsidRPr="00356E9E" w:rsidRDefault="00356E9E" w:rsidP="00356E9E">
      <w:pPr>
        <w:ind w:right="26"/>
        <w:jc w:val="both"/>
        <w:rPr>
          <w:b/>
          <w:sz w:val="24"/>
          <w:szCs w:val="24"/>
          <w:u w:val="single"/>
        </w:rPr>
      </w:pPr>
    </w:p>
    <w:p w:rsidR="00356E9E" w:rsidRPr="00356E9E" w:rsidRDefault="00356E9E" w:rsidP="00356E9E">
      <w:pPr>
        <w:ind w:right="26"/>
        <w:jc w:val="both"/>
        <w:rPr>
          <w:b/>
          <w:sz w:val="24"/>
          <w:szCs w:val="24"/>
          <w:u w:val="single"/>
        </w:rPr>
      </w:pPr>
    </w:p>
    <w:p w:rsidR="00356E9E" w:rsidRPr="00356E9E" w:rsidRDefault="00356E9E" w:rsidP="00356E9E">
      <w:pPr>
        <w:ind w:right="26"/>
        <w:jc w:val="both"/>
        <w:rPr>
          <w:b/>
          <w:sz w:val="24"/>
          <w:szCs w:val="24"/>
          <w:u w:val="single"/>
        </w:rPr>
      </w:pPr>
    </w:p>
    <w:p w:rsidR="00356E9E" w:rsidRPr="00356E9E" w:rsidRDefault="00356E9E" w:rsidP="00356E9E">
      <w:pPr>
        <w:ind w:right="26"/>
        <w:jc w:val="both"/>
        <w:rPr>
          <w:b/>
          <w:sz w:val="24"/>
          <w:szCs w:val="24"/>
          <w:u w:val="single"/>
        </w:rPr>
      </w:pPr>
    </w:p>
    <w:p w:rsidR="00356E9E" w:rsidRDefault="00356E9E" w:rsidP="00356E9E">
      <w:pPr>
        <w:ind w:right="26"/>
        <w:jc w:val="both"/>
        <w:rPr>
          <w:b/>
          <w:sz w:val="24"/>
          <w:szCs w:val="24"/>
          <w:u w:val="single"/>
        </w:rPr>
      </w:pPr>
    </w:p>
    <w:p w:rsidR="007876C9" w:rsidRPr="00356E9E" w:rsidRDefault="007876C9" w:rsidP="00356E9E">
      <w:pPr>
        <w:ind w:right="26"/>
        <w:jc w:val="both"/>
        <w:rPr>
          <w:b/>
          <w:sz w:val="24"/>
          <w:szCs w:val="24"/>
          <w:u w:val="single"/>
        </w:rPr>
      </w:pPr>
    </w:p>
    <w:p w:rsidR="00356E9E" w:rsidRPr="00356E9E" w:rsidRDefault="00356E9E" w:rsidP="00356E9E">
      <w:pPr>
        <w:ind w:right="26"/>
        <w:jc w:val="both"/>
        <w:rPr>
          <w:b/>
          <w:sz w:val="24"/>
          <w:szCs w:val="24"/>
          <w:u w:val="single"/>
        </w:rPr>
      </w:pPr>
    </w:p>
    <w:p w:rsidR="00356E9E" w:rsidRPr="00356E9E" w:rsidRDefault="00356E9E" w:rsidP="00356E9E">
      <w:pPr>
        <w:ind w:right="26"/>
        <w:jc w:val="both"/>
        <w:rPr>
          <w:b/>
          <w:sz w:val="24"/>
          <w:szCs w:val="24"/>
          <w:u w:val="single"/>
        </w:rPr>
      </w:pPr>
    </w:p>
    <w:p w:rsidR="00356E9E" w:rsidRPr="00356E9E" w:rsidRDefault="00356E9E" w:rsidP="00356E9E">
      <w:pPr>
        <w:ind w:right="26"/>
        <w:jc w:val="both"/>
        <w:rPr>
          <w:b/>
          <w:sz w:val="24"/>
          <w:szCs w:val="24"/>
          <w:u w:val="single"/>
        </w:rPr>
      </w:pPr>
    </w:p>
    <w:p w:rsidR="00356E9E" w:rsidRPr="00356E9E" w:rsidRDefault="00356E9E" w:rsidP="00356E9E">
      <w:pPr>
        <w:ind w:right="26"/>
        <w:jc w:val="both"/>
        <w:rPr>
          <w:b/>
          <w:sz w:val="24"/>
          <w:szCs w:val="24"/>
          <w:u w:val="single"/>
        </w:rPr>
      </w:pPr>
    </w:p>
    <w:p w:rsidR="00356E9E" w:rsidRPr="00356E9E" w:rsidRDefault="00356E9E" w:rsidP="00356E9E">
      <w:pPr>
        <w:ind w:right="26"/>
        <w:jc w:val="both"/>
        <w:rPr>
          <w:b/>
          <w:sz w:val="24"/>
          <w:szCs w:val="24"/>
          <w:u w:val="single"/>
        </w:rPr>
      </w:pPr>
    </w:p>
    <w:p w:rsidR="00356E9E" w:rsidRDefault="00356E9E" w:rsidP="00356E9E">
      <w:pPr>
        <w:ind w:right="26"/>
        <w:jc w:val="both"/>
        <w:rPr>
          <w:b/>
          <w:sz w:val="24"/>
          <w:szCs w:val="24"/>
          <w:u w:val="single"/>
        </w:rPr>
      </w:pPr>
    </w:p>
    <w:p w:rsidR="00145291" w:rsidRDefault="00145291" w:rsidP="00356E9E">
      <w:pPr>
        <w:ind w:right="26"/>
        <w:jc w:val="both"/>
        <w:rPr>
          <w:b/>
          <w:sz w:val="24"/>
          <w:szCs w:val="24"/>
          <w:u w:val="single"/>
        </w:rPr>
      </w:pPr>
    </w:p>
    <w:p w:rsidR="00145291" w:rsidRPr="00356E9E" w:rsidRDefault="00145291" w:rsidP="00356E9E">
      <w:pPr>
        <w:ind w:right="26"/>
        <w:jc w:val="both"/>
        <w:rPr>
          <w:b/>
          <w:sz w:val="24"/>
          <w:szCs w:val="24"/>
          <w:u w:val="single"/>
        </w:rPr>
      </w:pPr>
    </w:p>
    <w:p w:rsidR="00356E9E" w:rsidRPr="00356E9E" w:rsidRDefault="00356E9E" w:rsidP="00356E9E">
      <w:pPr>
        <w:ind w:right="26"/>
        <w:jc w:val="both"/>
        <w:rPr>
          <w:b/>
          <w:sz w:val="24"/>
          <w:szCs w:val="24"/>
          <w:u w:val="single"/>
        </w:rPr>
      </w:pPr>
    </w:p>
    <w:p w:rsidR="00356E9E" w:rsidRPr="00356E9E" w:rsidRDefault="00356E9E" w:rsidP="00356E9E">
      <w:pPr>
        <w:ind w:right="26"/>
        <w:jc w:val="both"/>
        <w:rPr>
          <w:b/>
          <w:sz w:val="24"/>
          <w:szCs w:val="24"/>
          <w:u w:val="single"/>
        </w:rPr>
      </w:pPr>
    </w:p>
    <w:p w:rsidR="00356E9E" w:rsidRPr="00356E9E" w:rsidRDefault="00356E9E" w:rsidP="00356E9E">
      <w:pPr>
        <w:ind w:right="26"/>
        <w:jc w:val="both"/>
        <w:rPr>
          <w:b/>
          <w:sz w:val="24"/>
          <w:szCs w:val="24"/>
          <w:u w:val="single"/>
        </w:rPr>
      </w:pPr>
    </w:p>
    <w:p w:rsidR="00356E9E" w:rsidRPr="00356E9E" w:rsidRDefault="00356E9E" w:rsidP="00356E9E">
      <w:pPr>
        <w:ind w:right="26"/>
        <w:jc w:val="both"/>
        <w:rPr>
          <w:b/>
          <w:sz w:val="24"/>
          <w:szCs w:val="24"/>
          <w:u w:val="single"/>
        </w:rPr>
      </w:pPr>
    </w:p>
    <w:p w:rsidR="00356E9E" w:rsidRPr="00356E9E" w:rsidRDefault="00356E9E" w:rsidP="00356E9E">
      <w:pPr>
        <w:ind w:right="26"/>
        <w:jc w:val="both"/>
        <w:rPr>
          <w:b/>
          <w:sz w:val="24"/>
          <w:szCs w:val="24"/>
          <w:u w:val="single"/>
        </w:rPr>
      </w:pPr>
    </w:p>
    <w:p w:rsidR="00356E9E" w:rsidRPr="00356E9E" w:rsidRDefault="00356E9E" w:rsidP="00356E9E">
      <w:pPr>
        <w:ind w:right="26"/>
        <w:jc w:val="both"/>
        <w:rPr>
          <w:b/>
          <w:sz w:val="24"/>
          <w:szCs w:val="24"/>
          <w:u w:val="single"/>
        </w:rPr>
      </w:pPr>
    </w:p>
    <w:p w:rsidR="00356E9E" w:rsidRPr="00356E9E" w:rsidRDefault="00356E9E" w:rsidP="00356E9E">
      <w:pPr>
        <w:ind w:right="26"/>
        <w:jc w:val="both"/>
        <w:rPr>
          <w:b/>
          <w:sz w:val="24"/>
          <w:szCs w:val="24"/>
          <w:u w:val="single"/>
        </w:rPr>
      </w:pPr>
    </w:p>
    <w:p w:rsidR="00356E9E" w:rsidRPr="00356E9E" w:rsidRDefault="00356E9E" w:rsidP="00356E9E">
      <w:pPr>
        <w:suppressAutoHyphens/>
        <w:spacing w:after="200" w:line="276" w:lineRule="auto"/>
        <w:jc w:val="both"/>
        <w:rPr>
          <w:rFonts w:ascii="Calibri" w:eastAsia="Times New Roman" w:hAnsi="Calibri" w:cs="Calibri"/>
          <w:i/>
          <w:kern w:val="1"/>
          <w:lang w:eastAsia="zh-CN"/>
        </w:rPr>
      </w:pPr>
    </w:p>
    <w:p w:rsidR="00356E9E" w:rsidRPr="003D28AF" w:rsidRDefault="00356E9E" w:rsidP="003D28AF">
      <w:pPr>
        <w:keepNext/>
        <w:keepLines/>
        <w:tabs>
          <w:tab w:val="left" w:pos="0"/>
        </w:tabs>
        <w:spacing w:after="0" w:line="360" w:lineRule="auto"/>
        <w:jc w:val="both"/>
        <w:outlineLvl w:val="1"/>
        <w:rPr>
          <w:rFonts w:asciiTheme="majorHAnsi" w:eastAsiaTheme="majorEastAsia" w:hAnsiTheme="majorHAnsi" w:cstheme="majorBidi"/>
          <w:b/>
          <w:color w:val="2E74B5" w:themeColor="accent1" w:themeShade="BF"/>
          <w:sz w:val="26"/>
          <w:szCs w:val="26"/>
          <w:u w:val="single"/>
        </w:rPr>
      </w:pPr>
      <w:bookmarkStart w:id="2" w:name="_Toc1029871"/>
      <w:bookmarkStart w:id="3" w:name="_Toc34727435"/>
      <w:r w:rsidRPr="00356E9E">
        <w:rPr>
          <w:rFonts w:asciiTheme="majorHAnsi" w:eastAsiaTheme="majorEastAsia" w:hAnsiTheme="majorHAnsi" w:cstheme="majorBidi"/>
          <w:b/>
          <w:color w:val="2E74B5" w:themeColor="accent1" w:themeShade="BF"/>
          <w:sz w:val="26"/>
          <w:szCs w:val="26"/>
          <w:u w:val="single"/>
        </w:rPr>
        <w:lastRenderedPageBreak/>
        <w:t xml:space="preserve">ΠΑΡΑΡΤΗΜΑ </w:t>
      </w:r>
      <w:r w:rsidRPr="00356E9E">
        <w:rPr>
          <w:rFonts w:asciiTheme="majorHAnsi" w:eastAsiaTheme="majorEastAsia" w:hAnsiTheme="majorHAnsi" w:cstheme="majorBidi"/>
          <w:b/>
          <w:color w:val="2E74B5" w:themeColor="accent1" w:themeShade="BF"/>
          <w:sz w:val="26"/>
          <w:szCs w:val="26"/>
          <w:u w:val="single"/>
          <w:lang w:val="en-US"/>
        </w:rPr>
        <w:t>III</w:t>
      </w:r>
      <w:r w:rsidRPr="00356E9E">
        <w:rPr>
          <w:rFonts w:asciiTheme="majorHAnsi" w:eastAsiaTheme="majorEastAsia" w:hAnsiTheme="majorHAnsi" w:cstheme="majorBidi"/>
          <w:b/>
          <w:color w:val="2E74B5" w:themeColor="accent1" w:themeShade="BF"/>
          <w:sz w:val="26"/>
          <w:szCs w:val="26"/>
          <w:u w:val="single"/>
        </w:rPr>
        <w:t xml:space="preserve"> – Υπόδειγμα Εντύπου Οικονομικής Προσφοράς</w:t>
      </w:r>
      <w:bookmarkEnd w:id="2"/>
      <w:r w:rsidRPr="00356E9E">
        <w:rPr>
          <w:rFonts w:asciiTheme="majorHAnsi" w:eastAsiaTheme="majorEastAsia" w:hAnsiTheme="majorHAnsi" w:cstheme="majorBidi"/>
          <w:b/>
          <w:color w:val="2E74B5" w:themeColor="accent1" w:themeShade="BF"/>
          <w:sz w:val="26"/>
          <w:szCs w:val="26"/>
          <w:u w:val="single"/>
        </w:rPr>
        <w:t xml:space="preserve"> </w:t>
      </w:r>
      <w:bookmarkStart w:id="4" w:name="__RefHeading___Toc243_1659156176"/>
      <w:bookmarkEnd w:id="4"/>
      <w:r w:rsidR="00D40D82">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0.1pt;margin-top:18.2pt;width:94.5pt;height:57.75pt;z-index:-251658752;mso-position-horizontal-relative:text;mso-position-vertical-relative:text">
            <v:imagedata r:id="rId9" o:title=""/>
            <w10:wrap side="left"/>
          </v:shape>
          <o:OLEObject Type="Embed" ProgID="PBrush" ShapeID="_x0000_s1026" DrawAspect="Content" ObjectID="_1645348886" r:id="rId10"/>
        </w:object>
      </w:r>
      <w:bookmarkEnd w:id="3"/>
    </w:p>
    <w:p w:rsidR="00356E9E" w:rsidRPr="00356E9E" w:rsidRDefault="00356E9E" w:rsidP="00356E9E">
      <w:pPr>
        <w:jc w:val="center"/>
      </w:pPr>
    </w:p>
    <w:p w:rsidR="00356E9E" w:rsidRPr="00356E9E" w:rsidRDefault="00356E9E" w:rsidP="00356E9E">
      <w:pPr>
        <w:jc w:val="center"/>
      </w:pPr>
    </w:p>
    <w:p w:rsidR="00356E9E" w:rsidRPr="00356E9E" w:rsidRDefault="00356E9E" w:rsidP="00356E9E">
      <w:pPr>
        <w:jc w:val="center"/>
        <w:rPr>
          <w:b/>
          <w:sz w:val="24"/>
          <w:szCs w:val="24"/>
        </w:rPr>
      </w:pPr>
      <w:r w:rsidRPr="00356E9E">
        <w:rPr>
          <w:b/>
          <w:sz w:val="24"/>
          <w:szCs w:val="24"/>
        </w:rPr>
        <w:t>ΒΟΥΛΗ ΤΩΝ ΕΛΛΗΝΩΝ</w:t>
      </w:r>
    </w:p>
    <w:p w:rsidR="00356E9E" w:rsidRDefault="00356E9E" w:rsidP="00356E9E">
      <w:pPr>
        <w:tabs>
          <w:tab w:val="left" w:pos="5021"/>
        </w:tabs>
        <w:spacing w:after="0" w:line="240" w:lineRule="auto"/>
        <w:jc w:val="center"/>
        <w:rPr>
          <w:rFonts w:eastAsia="Times New Roman" w:cs="Times New Roman"/>
          <w:b/>
          <w:bCs/>
          <w:color w:val="000000"/>
          <w:sz w:val="28"/>
          <w:szCs w:val="28"/>
          <w:lang w:eastAsia="el-GR"/>
        </w:rPr>
      </w:pPr>
      <w:r w:rsidRPr="00356E9E">
        <w:rPr>
          <w:rFonts w:eastAsia="Times New Roman" w:cs="Times New Roman"/>
          <w:b/>
          <w:bCs/>
          <w:color w:val="000000"/>
          <w:sz w:val="40"/>
          <w:szCs w:val="40"/>
          <w:lang w:eastAsia="el-GR"/>
        </w:rPr>
        <w:t>*</w:t>
      </w:r>
      <w:r w:rsidRPr="00356E9E">
        <w:rPr>
          <w:rFonts w:eastAsia="Times New Roman" w:cs="Times New Roman"/>
          <w:b/>
          <w:bCs/>
          <w:color w:val="000000"/>
          <w:sz w:val="28"/>
          <w:szCs w:val="28"/>
          <w:vertAlign w:val="superscript"/>
          <w:lang w:eastAsia="el-GR"/>
        </w:rPr>
        <w:t xml:space="preserve">      </w:t>
      </w:r>
      <w:r w:rsidRPr="00356E9E">
        <w:rPr>
          <w:rFonts w:eastAsia="Times New Roman" w:cs="Times New Roman"/>
          <w:b/>
          <w:bCs/>
          <w:color w:val="000000"/>
          <w:sz w:val="28"/>
          <w:szCs w:val="28"/>
          <w:lang w:eastAsia="el-GR"/>
        </w:rPr>
        <w:t>ΕΝΤΥΠΟ ΟΙΚΟΝΟΜΙΚΗΣ ΠΡΟΣΦΟΡΑΣ</w:t>
      </w:r>
    </w:p>
    <w:p w:rsidR="001A66EB" w:rsidRDefault="001A66EB" w:rsidP="00356E9E">
      <w:pPr>
        <w:tabs>
          <w:tab w:val="left" w:pos="5021"/>
        </w:tabs>
        <w:spacing w:after="0" w:line="240" w:lineRule="auto"/>
        <w:jc w:val="center"/>
        <w:rPr>
          <w:rFonts w:eastAsia="Times New Roman" w:cs="Times New Roman"/>
          <w:b/>
          <w:bCs/>
          <w:color w:val="000000"/>
          <w:sz w:val="28"/>
          <w:szCs w:val="28"/>
          <w:lang w:eastAsia="el-GR"/>
        </w:rPr>
      </w:pPr>
    </w:p>
    <w:p w:rsidR="001A66EB" w:rsidRDefault="001A66EB" w:rsidP="00356E9E">
      <w:pPr>
        <w:tabs>
          <w:tab w:val="left" w:pos="5021"/>
        </w:tabs>
        <w:spacing w:after="0" w:line="240" w:lineRule="auto"/>
        <w:jc w:val="center"/>
        <w:rPr>
          <w:rFonts w:eastAsia="Times New Roman" w:cs="Times New Roman"/>
          <w:b/>
          <w:bCs/>
          <w:color w:val="000000"/>
          <w:sz w:val="28"/>
          <w:szCs w:val="28"/>
          <w:lang w:eastAsia="el-GR"/>
        </w:rPr>
      </w:pPr>
    </w:p>
    <w:p w:rsidR="001A66EB" w:rsidRPr="001A66EB" w:rsidRDefault="001A66EB" w:rsidP="001A66EB">
      <w:pPr>
        <w:tabs>
          <w:tab w:val="left" w:pos="5021"/>
        </w:tabs>
        <w:spacing w:after="0" w:line="240" w:lineRule="auto"/>
        <w:jc w:val="center"/>
        <w:rPr>
          <w:rFonts w:eastAsia="Times New Roman" w:cs="Times New Roman"/>
          <w:bCs/>
          <w:color w:val="000000"/>
          <w:szCs w:val="20"/>
          <w:lang w:eastAsia="el-GR"/>
        </w:rPr>
      </w:pPr>
      <w:r w:rsidRPr="001A66EB">
        <w:rPr>
          <w:rFonts w:eastAsia="Times New Roman" w:cs="Times New Roman"/>
          <w:bCs/>
          <w:color w:val="000000"/>
          <w:szCs w:val="20"/>
          <w:lang w:eastAsia="el-GR"/>
        </w:rPr>
        <w:tab/>
      </w:r>
      <w:r w:rsidRPr="001A66EB">
        <w:rPr>
          <w:rFonts w:eastAsia="Times New Roman" w:cs="Times New Roman"/>
          <w:bCs/>
          <w:color w:val="000000"/>
          <w:szCs w:val="20"/>
          <w:lang w:eastAsia="el-GR"/>
        </w:rPr>
        <w:tab/>
      </w:r>
      <w:r w:rsidRPr="001A66EB">
        <w:rPr>
          <w:rFonts w:eastAsia="Times New Roman" w:cs="Times New Roman"/>
          <w:bCs/>
          <w:color w:val="000000"/>
          <w:szCs w:val="20"/>
          <w:lang w:eastAsia="el-GR"/>
        </w:rPr>
        <w:tab/>
      </w:r>
      <w:r w:rsidRPr="001A66EB">
        <w:rPr>
          <w:rFonts w:eastAsia="Times New Roman" w:cs="Times New Roman"/>
          <w:bCs/>
          <w:color w:val="000000"/>
          <w:szCs w:val="20"/>
          <w:lang w:eastAsia="el-GR"/>
        </w:rPr>
        <w:tab/>
      </w:r>
      <w:r w:rsidRPr="001A66EB">
        <w:rPr>
          <w:rFonts w:eastAsia="Times New Roman" w:cs="Times New Roman"/>
          <w:bCs/>
          <w:color w:val="000000"/>
          <w:szCs w:val="20"/>
          <w:lang w:eastAsia="el-GR"/>
        </w:rPr>
        <w:tab/>
      </w:r>
    </w:p>
    <w:p w:rsidR="001A66EB" w:rsidRPr="001A66EB" w:rsidRDefault="001A66EB" w:rsidP="001A66EB">
      <w:pPr>
        <w:tabs>
          <w:tab w:val="left" w:pos="5021"/>
        </w:tabs>
        <w:spacing w:after="0" w:line="240" w:lineRule="auto"/>
        <w:rPr>
          <w:rFonts w:eastAsia="Times New Roman" w:cs="Times New Roman"/>
          <w:bCs/>
          <w:color w:val="000000"/>
          <w:sz w:val="24"/>
          <w:szCs w:val="24"/>
          <w:lang w:eastAsia="el-GR"/>
        </w:rPr>
      </w:pPr>
      <w:r w:rsidRPr="001A66EB">
        <w:rPr>
          <w:rFonts w:eastAsia="Times New Roman" w:cs="Times New Roman"/>
          <w:bCs/>
          <w:color w:val="000000"/>
          <w:sz w:val="24"/>
          <w:szCs w:val="24"/>
          <w:lang w:eastAsia="el-GR"/>
        </w:rPr>
        <w:t>Ο υπογράφων………………………………………………………………..………………...………………………</w:t>
      </w:r>
    </w:p>
    <w:p w:rsidR="001A66EB" w:rsidRPr="001A66EB" w:rsidRDefault="001A66EB" w:rsidP="001A66EB">
      <w:pPr>
        <w:tabs>
          <w:tab w:val="left" w:pos="5021"/>
        </w:tabs>
        <w:spacing w:after="0" w:line="240" w:lineRule="auto"/>
        <w:rPr>
          <w:rFonts w:eastAsia="Times New Roman" w:cs="Times New Roman"/>
          <w:bCs/>
          <w:color w:val="000000"/>
          <w:sz w:val="24"/>
          <w:szCs w:val="24"/>
          <w:lang w:eastAsia="el-GR"/>
        </w:rPr>
      </w:pPr>
      <w:r w:rsidRPr="001A66EB">
        <w:rPr>
          <w:rFonts w:eastAsia="Times New Roman" w:cs="Times New Roman"/>
          <w:bCs/>
          <w:color w:val="000000"/>
          <w:sz w:val="24"/>
          <w:szCs w:val="24"/>
          <w:lang w:eastAsia="el-GR"/>
        </w:rPr>
        <w:t>νόμιμος εκπρόσωπος της…………………………………………………………..…ΑΦΜ………...…......</w:t>
      </w:r>
    </w:p>
    <w:p w:rsidR="001A66EB" w:rsidRPr="001A66EB" w:rsidRDefault="001A66EB" w:rsidP="001A66EB">
      <w:pPr>
        <w:tabs>
          <w:tab w:val="left" w:pos="5021"/>
        </w:tabs>
        <w:spacing w:after="0" w:line="240" w:lineRule="auto"/>
        <w:rPr>
          <w:rFonts w:eastAsia="Times New Roman" w:cs="Times New Roman"/>
          <w:bCs/>
          <w:color w:val="000000"/>
          <w:sz w:val="24"/>
          <w:szCs w:val="24"/>
          <w:lang w:eastAsia="el-GR"/>
        </w:rPr>
      </w:pPr>
      <w:r w:rsidRPr="001A66EB">
        <w:rPr>
          <w:rFonts w:eastAsia="Times New Roman" w:cs="Times New Roman"/>
          <w:bCs/>
          <w:color w:val="000000"/>
          <w:sz w:val="24"/>
          <w:szCs w:val="24"/>
          <w:lang w:eastAsia="el-GR"/>
        </w:rPr>
        <w:t>με έδρα τ…………………………………..οδός …...………………………….……………..……αριθμ………</w:t>
      </w:r>
    </w:p>
    <w:p w:rsidR="001A66EB" w:rsidRPr="001A66EB" w:rsidRDefault="001A66EB" w:rsidP="001A66EB">
      <w:pPr>
        <w:tabs>
          <w:tab w:val="left" w:pos="5021"/>
        </w:tabs>
        <w:spacing w:after="0" w:line="240" w:lineRule="auto"/>
        <w:rPr>
          <w:rFonts w:eastAsia="Times New Roman" w:cs="Times New Roman"/>
          <w:bCs/>
          <w:color w:val="000000"/>
          <w:sz w:val="24"/>
          <w:szCs w:val="24"/>
          <w:lang w:val="en-US" w:eastAsia="el-GR"/>
        </w:rPr>
      </w:pPr>
      <w:r w:rsidRPr="001A66EB">
        <w:rPr>
          <w:rFonts w:eastAsia="Times New Roman" w:cs="Times New Roman"/>
          <w:bCs/>
          <w:color w:val="000000"/>
          <w:sz w:val="24"/>
          <w:szCs w:val="24"/>
          <w:lang w:eastAsia="el-GR"/>
        </w:rPr>
        <w:t>Τ</w:t>
      </w:r>
      <w:r w:rsidRPr="001A66EB">
        <w:rPr>
          <w:rFonts w:eastAsia="Times New Roman" w:cs="Times New Roman"/>
          <w:bCs/>
          <w:color w:val="000000"/>
          <w:sz w:val="24"/>
          <w:szCs w:val="24"/>
          <w:lang w:val="en-US" w:eastAsia="el-GR"/>
        </w:rPr>
        <w:t>.</w:t>
      </w:r>
      <w:r w:rsidRPr="001A66EB">
        <w:rPr>
          <w:rFonts w:eastAsia="Times New Roman" w:cs="Times New Roman"/>
          <w:bCs/>
          <w:color w:val="000000"/>
          <w:sz w:val="24"/>
          <w:szCs w:val="24"/>
          <w:lang w:eastAsia="el-GR"/>
        </w:rPr>
        <w:t>Κ</w:t>
      </w:r>
      <w:r w:rsidRPr="001A66EB">
        <w:rPr>
          <w:rFonts w:eastAsia="Times New Roman" w:cs="Times New Roman"/>
          <w:bCs/>
          <w:color w:val="000000"/>
          <w:sz w:val="24"/>
          <w:szCs w:val="24"/>
          <w:lang w:val="en-US" w:eastAsia="el-GR"/>
        </w:rPr>
        <w:t>. …………………</w:t>
      </w:r>
      <w:r w:rsidRPr="001A66EB">
        <w:rPr>
          <w:rFonts w:eastAsia="Times New Roman" w:cs="Times New Roman"/>
          <w:bCs/>
          <w:color w:val="000000"/>
          <w:sz w:val="24"/>
          <w:szCs w:val="24"/>
          <w:lang w:eastAsia="el-GR"/>
        </w:rPr>
        <w:t>Τηλ</w:t>
      </w:r>
      <w:r w:rsidRPr="001A66EB">
        <w:rPr>
          <w:rFonts w:eastAsia="Times New Roman" w:cs="Times New Roman"/>
          <w:bCs/>
          <w:color w:val="000000"/>
          <w:sz w:val="24"/>
          <w:szCs w:val="24"/>
          <w:lang w:val="en-US" w:eastAsia="el-GR"/>
        </w:rPr>
        <w:t>. ……………………..………….Fax………...………email…….………………..…….</w:t>
      </w:r>
    </w:p>
    <w:p w:rsidR="00145291" w:rsidRDefault="00145291" w:rsidP="001A66EB">
      <w:pPr>
        <w:tabs>
          <w:tab w:val="left" w:pos="5021"/>
        </w:tabs>
        <w:spacing w:after="0" w:line="240" w:lineRule="auto"/>
        <w:jc w:val="center"/>
        <w:rPr>
          <w:rFonts w:eastAsia="Times New Roman" w:cs="Times New Roman"/>
          <w:bCs/>
          <w:color w:val="000000"/>
          <w:sz w:val="24"/>
          <w:szCs w:val="24"/>
          <w:lang w:val="en-US" w:eastAsia="el-GR"/>
        </w:rPr>
      </w:pPr>
    </w:p>
    <w:p w:rsidR="001A66EB" w:rsidRPr="001A66EB" w:rsidRDefault="001A66EB" w:rsidP="001A66EB">
      <w:pPr>
        <w:tabs>
          <w:tab w:val="left" w:pos="5021"/>
        </w:tabs>
        <w:spacing w:after="0" w:line="240" w:lineRule="auto"/>
        <w:jc w:val="center"/>
        <w:rPr>
          <w:rFonts w:eastAsia="Times New Roman" w:cs="Times New Roman"/>
          <w:bCs/>
          <w:color w:val="000000"/>
          <w:sz w:val="24"/>
          <w:szCs w:val="24"/>
          <w:lang w:val="en-US" w:eastAsia="el-GR"/>
        </w:rPr>
      </w:pPr>
      <w:r w:rsidRPr="001A66EB">
        <w:rPr>
          <w:rFonts w:eastAsia="Times New Roman" w:cs="Times New Roman"/>
          <w:bCs/>
          <w:color w:val="000000"/>
          <w:sz w:val="24"/>
          <w:szCs w:val="24"/>
          <w:lang w:val="en-US" w:eastAsia="el-GR"/>
        </w:rPr>
        <w:tab/>
      </w:r>
      <w:r w:rsidRPr="001A66EB">
        <w:rPr>
          <w:rFonts w:eastAsia="Times New Roman" w:cs="Times New Roman"/>
          <w:bCs/>
          <w:color w:val="000000"/>
          <w:sz w:val="24"/>
          <w:szCs w:val="24"/>
          <w:lang w:val="en-US" w:eastAsia="el-GR"/>
        </w:rPr>
        <w:tab/>
      </w:r>
      <w:r w:rsidRPr="001A66EB">
        <w:rPr>
          <w:rFonts w:eastAsia="Times New Roman" w:cs="Times New Roman"/>
          <w:bCs/>
          <w:color w:val="000000"/>
          <w:sz w:val="24"/>
          <w:szCs w:val="24"/>
          <w:lang w:val="en-US" w:eastAsia="el-GR"/>
        </w:rPr>
        <w:tab/>
      </w:r>
      <w:r w:rsidRPr="001A66EB">
        <w:rPr>
          <w:rFonts w:eastAsia="Times New Roman" w:cs="Times New Roman"/>
          <w:bCs/>
          <w:color w:val="000000"/>
          <w:sz w:val="24"/>
          <w:szCs w:val="24"/>
          <w:lang w:val="en-US" w:eastAsia="el-GR"/>
        </w:rPr>
        <w:tab/>
      </w:r>
      <w:r w:rsidRPr="001A66EB">
        <w:rPr>
          <w:rFonts w:eastAsia="Times New Roman" w:cs="Times New Roman"/>
          <w:bCs/>
          <w:color w:val="000000"/>
          <w:sz w:val="24"/>
          <w:szCs w:val="24"/>
          <w:lang w:val="en-US" w:eastAsia="el-GR"/>
        </w:rPr>
        <w:tab/>
      </w:r>
    </w:p>
    <w:p w:rsidR="001A66EB" w:rsidRPr="001A66EB" w:rsidRDefault="001A66EB" w:rsidP="001A66EB">
      <w:pPr>
        <w:tabs>
          <w:tab w:val="left" w:pos="5021"/>
        </w:tabs>
        <w:spacing w:after="0" w:line="240" w:lineRule="auto"/>
        <w:rPr>
          <w:rFonts w:eastAsia="Times New Roman" w:cs="Times New Roman"/>
          <w:bCs/>
          <w:color w:val="000000"/>
          <w:sz w:val="24"/>
          <w:szCs w:val="24"/>
          <w:lang w:eastAsia="el-GR"/>
        </w:rPr>
      </w:pPr>
      <w:r w:rsidRPr="001A66EB">
        <w:rPr>
          <w:rFonts w:eastAsia="Times New Roman" w:cs="Times New Roman"/>
          <w:bCs/>
          <w:color w:val="000000"/>
          <w:sz w:val="24"/>
          <w:szCs w:val="24"/>
          <w:lang w:eastAsia="el-GR"/>
        </w:rPr>
        <w:t>Προς:</w:t>
      </w:r>
      <w:r w:rsidRPr="001A66EB">
        <w:rPr>
          <w:rFonts w:eastAsia="Times New Roman" w:cs="Times New Roman"/>
          <w:bCs/>
          <w:color w:val="000000"/>
          <w:sz w:val="24"/>
          <w:szCs w:val="24"/>
          <w:lang w:eastAsia="el-GR"/>
        </w:rPr>
        <w:tab/>
      </w:r>
      <w:r w:rsidRPr="001A66EB">
        <w:rPr>
          <w:rFonts w:eastAsia="Times New Roman" w:cs="Times New Roman"/>
          <w:bCs/>
          <w:color w:val="000000"/>
          <w:sz w:val="24"/>
          <w:szCs w:val="24"/>
          <w:lang w:eastAsia="el-GR"/>
        </w:rPr>
        <w:tab/>
      </w:r>
      <w:r w:rsidRPr="001A66EB">
        <w:rPr>
          <w:rFonts w:eastAsia="Times New Roman" w:cs="Times New Roman"/>
          <w:bCs/>
          <w:color w:val="000000"/>
          <w:sz w:val="24"/>
          <w:szCs w:val="24"/>
          <w:lang w:eastAsia="el-GR"/>
        </w:rPr>
        <w:tab/>
      </w:r>
      <w:r w:rsidRPr="001A66EB">
        <w:rPr>
          <w:rFonts w:eastAsia="Times New Roman" w:cs="Times New Roman"/>
          <w:bCs/>
          <w:color w:val="000000"/>
          <w:sz w:val="24"/>
          <w:szCs w:val="24"/>
          <w:lang w:eastAsia="el-GR"/>
        </w:rPr>
        <w:tab/>
      </w:r>
      <w:r w:rsidRPr="001A66EB">
        <w:rPr>
          <w:rFonts w:eastAsia="Times New Roman" w:cs="Times New Roman"/>
          <w:bCs/>
          <w:color w:val="000000"/>
          <w:sz w:val="24"/>
          <w:szCs w:val="24"/>
          <w:lang w:eastAsia="el-GR"/>
        </w:rPr>
        <w:tab/>
      </w:r>
    </w:p>
    <w:p w:rsidR="001A66EB" w:rsidRPr="002D2A85" w:rsidRDefault="001A66EB" w:rsidP="001A66EB">
      <w:pPr>
        <w:tabs>
          <w:tab w:val="left" w:pos="5021"/>
        </w:tabs>
        <w:spacing w:after="0" w:line="240" w:lineRule="auto"/>
        <w:rPr>
          <w:rFonts w:eastAsia="Times New Roman" w:cs="Times New Roman"/>
          <w:b/>
          <w:bCs/>
          <w:color w:val="000000"/>
          <w:sz w:val="24"/>
          <w:szCs w:val="24"/>
          <w:lang w:eastAsia="el-GR"/>
        </w:rPr>
      </w:pPr>
      <w:r w:rsidRPr="002D2A85">
        <w:rPr>
          <w:rFonts w:eastAsia="Times New Roman" w:cs="Times New Roman"/>
          <w:b/>
          <w:bCs/>
          <w:color w:val="000000"/>
          <w:sz w:val="24"/>
          <w:szCs w:val="24"/>
          <w:lang w:eastAsia="el-GR"/>
        </w:rPr>
        <w:t>ΒΟΥΛΗ ΤΩΝ ΕΛΛΗΝΩΝ</w:t>
      </w:r>
      <w:r w:rsidRPr="002D2A85">
        <w:rPr>
          <w:rFonts w:eastAsia="Times New Roman" w:cs="Times New Roman"/>
          <w:b/>
          <w:bCs/>
          <w:color w:val="000000"/>
          <w:sz w:val="24"/>
          <w:szCs w:val="24"/>
          <w:lang w:eastAsia="el-GR"/>
        </w:rPr>
        <w:tab/>
      </w:r>
      <w:r w:rsidRPr="002D2A85">
        <w:rPr>
          <w:rFonts w:eastAsia="Times New Roman" w:cs="Times New Roman"/>
          <w:b/>
          <w:bCs/>
          <w:color w:val="000000"/>
          <w:sz w:val="24"/>
          <w:szCs w:val="24"/>
          <w:lang w:eastAsia="el-GR"/>
        </w:rPr>
        <w:tab/>
      </w:r>
      <w:r w:rsidRPr="002D2A85">
        <w:rPr>
          <w:rFonts w:eastAsia="Times New Roman" w:cs="Times New Roman"/>
          <w:b/>
          <w:bCs/>
          <w:color w:val="000000"/>
          <w:sz w:val="24"/>
          <w:szCs w:val="24"/>
          <w:lang w:eastAsia="el-GR"/>
        </w:rPr>
        <w:tab/>
      </w:r>
    </w:p>
    <w:p w:rsidR="001A66EB" w:rsidRDefault="001A66EB" w:rsidP="001A66EB">
      <w:pPr>
        <w:tabs>
          <w:tab w:val="left" w:pos="5021"/>
        </w:tabs>
        <w:spacing w:after="0" w:line="240" w:lineRule="auto"/>
        <w:rPr>
          <w:rFonts w:eastAsia="Times New Roman" w:cs="Times New Roman"/>
          <w:bCs/>
          <w:color w:val="000000"/>
          <w:sz w:val="24"/>
          <w:szCs w:val="24"/>
          <w:lang w:eastAsia="el-GR"/>
        </w:rPr>
      </w:pPr>
      <w:r w:rsidRPr="001A66EB">
        <w:rPr>
          <w:rFonts w:eastAsia="Times New Roman" w:cs="Times New Roman"/>
          <w:bCs/>
          <w:color w:val="000000"/>
          <w:sz w:val="24"/>
          <w:szCs w:val="24"/>
          <w:lang w:eastAsia="el-GR"/>
        </w:rPr>
        <w:t xml:space="preserve">Αφού έλαβα γνώση της υπ' αριθμ. </w:t>
      </w:r>
      <w:r w:rsidR="009E6A0C" w:rsidRPr="009E6A0C">
        <w:rPr>
          <w:rFonts w:eastAsia="Times New Roman" w:cs="Times New Roman"/>
          <w:b/>
          <w:bCs/>
          <w:color w:val="000000"/>
          <w:sz w:val="24"/>
          <w:szCs w:val="24"/>
          <w:lang w:eastAsia="el-GR"/>
        </w:rPr>
        <w:t>3303/2343/20.02.2020</w:t>
      </w:r>
      <w:r w:rsidR="009E6A0C" w:rsidRPr="009E6A0C">
        <w:rPr>
          <w:rFonts w:eastAsia="Times New Roman" w:cs="Times New Roman"/>
          <w:b/>
          <w:bCs/>
          <w:i/>
          <w:color w:val="000000"/>
          <w:sz w:val="24"/>
          <w:szCs w:val="24"/>
          <w:lang w:eastAsia="el-GR"/>
        </w:rPr>
        <w:t xml:space="preserve"> (ΑΔΑ:02-06Β0)</w:t>
      </w:r>
      <w:r w:rsidR="009E6A0C" w:rsidRPr="009E6A0C">
        <w:rPr>
          <w:rFonts w:eastAsia="Times New Roman" w:cs="Times New Roman"/>
          <w:b/>
          <w:bCs/>
          <w:color w:val="000000"/>
          <w:sz w:val="24"/>
          <w:szCs w:val="24"/>
          <w:lang w:eastAsia="el-GR"/>
        </w:rPr>
        <w:t xml:space="preserve"> </w:t>
      </w:r>
      <w:r w:rsidRPr="001A66EB">
        <w:rPr>
          <w:rFonts w:eastAsia="Times New Roman" w:cs="Times New Roman"/>
          <w:bCs/>
          <w:color w:val="000000"/>
          <w:sz w:val="24"/>
          <w:szCs w:val="24"/>
          <w:lang w:eastAsia="el-GR"/>
        </w:rPr>
        <w:t xml:space="preserve">απόφασης της Βουλής των Ελλήνων και της συνημμένης Διακήρυξης με τα Παραρτήματά της, που αποτελούν αναπόσπαστο μέρος αυτής, για τον Διαγωνισμό που αφορά στην  </w:t>
      </w:r>
      <w:r w:rsidR="006E355C">
        <w:rPr>
          <w:rFonts w:eastAsia="Times New Roman" w:cs="Times New Roman"/>
          <w:bCs/>
          <w:color w:val="000000"/>
          <w:sz w:val="24"/>
          <w:szCs w:val="24"/>
          <w:lang w:eastAsia="el-GR"/>
        </w:rPr>
        <w:t>ε</w:t>
      </w:r>
      <w:r w:rsidR="006E355C" w:rsidRPr="006E355C">
        <w:rPr>
          <w:rFonts w:eastAsia="Times New Roman" w:cs="Times New Roman"/>
          <w:bCs/>
          <w:color w:val="000000"/>
          <w:sz w:val="24"/>
          <w:szCs w:val="24"/>
          <w:lang w:eastAsia="el-GR"/>
        </w:rPr>
        <w:t>κτέλεση εργασιών υποτιτλισμού του ξένου προγράμματος που προβάλλεται από τον Τηλεοπτικό Σταθμό της Βουλής των Ελλήνων για δύο (2) έτη</w:t>
      </w:r>
      <w:r w:rsidRPr="001A66EB">
        <w:rPr>
          <w:rFonts w:eastAsia="Times New Roman" w:cs="Times New Roman"/>
          <w:bCs/>
          <w:color w:val="000000"/>
          <w:sz w:val="24"/>
          <w:szCs w:val="24"/>
          <w:lang w:eastAsia="el-GR"/>
        </w:rPr>
        <w:t>, τα οποία αποδέχομαι πλήρως και χωρίς επιφύλαξη, υποβάλλω την παρούσα προσφορά και δηλώνω ότι αναλαμβάνω την εκτέλεση του αντικειμένου της Σύμβασης έναντι του κατ' αποκοπή τιμήματος των:</w:t>
      </w:r>
    </w:p>
    <w:p w:rsidR="00145291" w:rsidRPr="001A66EB" w:rsidRDefault="00145291" w:rsidP="001A66EB">
      <w:pPr>
        <w:tabs>
          <w:tab w:val="left" w:pos="5021"/>
        </w:tabs>
        <w:spacing w:after="0" w:line="240" w:lineRule="auto"/>
        <w:rPr>
          <w:rFonts w:eastAsia="Times New Roman" w:cs="Times New Roman"/>
          <w:bCs/>
          <w:color w:val="000000"/>
          <w:sz w:val="24"/>
          <w:szCs w:val="24"/>
          <w:lang w:eastAsia="el-GR"/>
        </w:rPr>
      </w:pPr>
    </w:p>
    <w:p w:rsidR="001A66EB" w:rsidRPr="001A66EB" w:rsidRDefault="001A66EB" w:rsidP="001A66EB">
      <w:pPr>
        <w:tabs>
          <w:tab w:val="left" w:pos="5021"/>
        </w:tabs>
        <w:spacing w:after="0" w:line="240" w:lineRule="auto"/>
        <w:rPr>
          <w:rFonts w:eastAsia="Times New Roman" w:cs="Times New Roman"/>
          <w:bCs/>
          <w:color w:val="000000"/>
          <w:sz w:val="24"/>
          <w:szCs w:val="24"/>
          <w:lang w:eastAsia="el-GR"/>
        </w:rPr>
      </w:pPr>
      <w:r w:rsidRPr="001A66EB">
        <w:rPr>
          <w:rFonts w:eastAsia="Times New Roman" w:cs="Times New Roman"/>
          <w:bCs/>
          <w:color w:val="000000"/>
          <w:sz w:val="24"/>
          <w:szCs w:val="24"/>
          <w:lang w:eastAsia="el-GR"/>
        </w:rPr>
        <w:t>Αριθμητικώς:…………………………………………………………...………………………………………………€</w:t>
      </w:r>
    </w:p>
    <w:p w:rsidR="001A66EB" w:rsidRPr="001A66EB" w:rsidRDefault="001A66EB" w:rsidP="001A66EB">
      <w:pPr>
        <w:tabs>
          <w:tab w:val="left" w:pos="5021"/>
        </w:tabs>
        <w:spacing w:after="0" w:line="240" w:lineRule="auto"/>
        <w:rPr>
          <w:rFonts w:eastAsia="Times New Roman" w:cs="Times New Roman"/>
          <w:bCs/>
          <w:color w:val="000000"/>
          <w:sz w:val="24"/>
          <w:szCs w:val="24"/>
          <w:lang w:eastAsia="el-GR"/>
        </w:rPr>
      </w:pPr>
      <w:r w:rsidRPr="001A66EB">
        <w:rPr>
          <w:rFonts w:eastAsia="Times New Roman" w:cs="Times New Roman"/>
          <w:bCs/>
          <w:color w:val="000000"/>
          <w:sz w:val="24"/>
          <w:szCs w:val="24"/>
          <w:lang w:eastAsia="el-GR"/>
        </w:rPr>
        <w:t>Ολογράφως:………...………………………………………………………………..……..…………………(ΕΥΡΩ)</w:t>
      </w:r>
    </w:p>
    <w:p w:rsidR="001A66EB" w:rsidRDefault="001A66EB" w:rsidP="001A66EB">
      <w:pPr>
        <w:tabs>
          <w:tab w:val="left" w:pos="5021"/>
        </w:tabs>
        <w:spacing w:after="0" w:line="240" w:lineRule="auto"/>
        <w:rPr>
          <w:rFonts w:eastAsia="Times New Roman" w:cs="Times New Roman"/>
          <w:bCs/>
          <w:color w:val="000000"/>
          <w:sz w:val="24"/>
          <w:szCs w:val="24"/>
          <w:lang w:eastAsia="el-GR"/>
        </w:rPr>
      </w:pPr>
      <w:r w:rsidRPr="001A66EB">
        <w:rPr>
          <w:rFonts w:eastAsia="Times New Roman" w:cs="Times New Roman"/>
          <w:bCs/>
          <w:color w:val="000000"/>
          <w:sz w:val="24"/>
          <w:szCs w:val="24"/>
          <w:lang w:eastAsia="el-GR"/>
        </w:rPr>
        <w:t>στο οποίο δεν περιλαμβάνεται ο ΦΠΑ.</w:t>
      </w:r>
    </w:p>
    <w:p w:rsidR="006E355C" w:rsidRDefault="006E355C" w:rsidP="001A66EB">
      <w:pPr>
        <w:tabs>
          <w:tab w:val="left" w:pos="5021"/>
        </w:tabs>
        <w:spacing w:after="0" w:line="240" w:lineRule="auto"/>
        <w:rPr>
          <w:rFonts w:eastAsia="Times New Roman" w:cs="Times New Roman"/>
          <w:bCs/>
          <w:color w:val="000000"/>
          <w:sz w:val="24"/>
          <w:szCs w:val="24"/>
          <w:lang w:eastAsia="el-GR"/>
        </w:rPr>
      </w:pPr>
    </w:p>
    <w:p w:rsidR="00145291" w:rsidRPr="001A66EB" w:rsidRDefault="00145291" w:rsidP="001A66EB">
      <w:pPr>
        <w:tabs>
          <w:tab w:val="left" w:pos="5021"/>
        </w:tabs>
        <w:spacing w:after="0" w:line="240" w:lineRule="auto"/>
        <w:rPr>
          <w:rFonts w:eastAsia="Times New Roman" w:cs="Times New Roman"/>
          <w:bCs/>
          <w:color w:val="000000"/>
          <w:sz w:val="24"/>
          <w:szCs w:val="24"/>
          <w:lang w:eastAsia="el-GR"/>
        </w:rPr>
      </w:pPr>
    </w:p>
    <w:p w:rsidR="001A66EB" w:rsidRPr="00145291" w:rsidRDefault="001A66EB" w:rsidP="001A66EB">
      <w:pPr>
        <w:tabs>
          <w:tab w:val="left" w:pos="5021"/>
        </w:tabs>
        <w:spacing w:after="0" w:line="240" w:lineRule="auto"/>
        <w:rPr>
          <w:rFonts w:eastAsia="Times New Roman" w:cs="Times New Roman"/>
          <w:bCs/>
          <w:color w:val="000000"/>
          <w:sz w:val="24"/>
          <w:szCs w:val="24"/>
          <w:u w:val="single"/>
          <w:lang w:eastAsia="el-GR"/>
        </w:rPr>
      </w:pPr>
      <w:r w:rsidRPr="00145291">
        <w:rPr>
          <w:rFonts w:eastAsia="Times New Roman" w:cs="Times New Roman"/>
          <w:bCs/>
          <w:color w:val="000000"/>
          <w:sz w:val="24"/>
          <w:szCs w:val="24"/>
          <w:u w:val="single"/>
          <w:lang w:eastAsia="el-GR"/>
        </w:rPr>
        <w:t>Αναλυτικά:</w:t>
      </w:r>
    </w:p>
    <w:p w:rsidR="006E355C" w:rsidRDefault="006E355C" w:rsidP="001A66EB">
      <w:pPr>
        <w:tabs>
          <w:tab w:val="left" w:pos="5021"/>
        </w:tabs>
        <w:spacing w:after="0" w:line="240" w:lineRule="auto"/>
        <w:rPr>
          <w:rFonts w:eastAsia="Times New Roman" w:cs="Times New Roman"/>
          <w:bCs/>
          <w:color w:val="000000"/>
          <w:sz w:val="24"/>
          <w:szCs w:val="24"/>
          <w:lang w:eastAsia="el-GR"/>
        </w:rPr>
      </w:pPr>
    </w:p>
    <w:tbl>
      <w:tblPr>
        <w:tblW w:w="9919" w:type="dxa"/>
        <w:jc w:val="center"/>
        <w:tblLook w:val="04A0" w:firstRow="1" w:lastRow="0" w:firstColumn="1" w:lastColumn="0" w:noHBand="0" w:noVBand="1"/>
      </w:tblPr>
      <w:tblGrid>
        <w:gridCol w:w="6373"/>
        <w:gridCol w:w="1560"/>
        <w:gridCol w:w="909"/>
        <w:gridCol w:w="1077"/>
      </w:tblGrid>
      <w:tr w:rsidR="008D0997" w:rsidRPr="006E355C" w:rsidTr="008D0997">
        <w:trPr>
          <w:trHeight w:val="1140"/>
          <w:jc w:val="center"/>
        </w:trPr>
        <w:tc>
          <w:tcPr>
            <w:tcW w:w="6373" w:type="dxa"/>
            <w:tcBorders>
              <w:top w:val="single" w:sz="4" w:space="0" w:color="auto"/>
              <w:left w:val="single" w:sz="4" w:space="0" w:color="auto"/>
              <w:bottom w:val="single" w:sz="4" w:space="0" w:color="auto"/>
              <w:right w:val="nil"/>
            </w:tcBorders>
            <w:shd w:val="clear" w:color="000000" w:fill="F2F2F2"/>
            <w:vAlign w:val="center"/>
            <w:hideMark/>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bookmarkStart w:id="5" w:name="RANGE!A1:D50"/>
            <w:r w:rsidRPr="006E355C">
              <w:rPr>
                <w:rFonts w:ascii="Times New Roman" w:eastAsia="Times New Roman" w:hAnsi="Times New Roman" w:cs="Times New Roman"/>
                <w:b/>
                <w:bCs/>
                <w:color w:val="000000"/>
                <w:lang w:eastAsia="el-GR"/>
              </w:rPr>
              <w:t xml:space="preserve">Μετάφραση – υποτιτλισμός – χρονισμός σε αρχεία .mxf </w:t>
            </w:r>
            <w:bookmarkEnd w:id="5"/>
          </w:p>
        </w:tc>
        <w:tc>
          <w:tcPr>
            <w:tcW w:w="1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r w:rsidRPr="006E355C">
              <w:rPr>
                <w:rFonts w:ascii="Times New Roman" w:eastAsia="Times New Roman" w:hAnsi="Times New Roman" w:cs="Times New Roman"/>
                <w:b/>
                <w:bCs/>
                <w:color w:val="000000"/>
                <w:lang w:eastAsia="el-GR"/>
              </w:rPr>
              <w:t xml:space="preserve">Εκτιμώμενη ποσότητα  </w:t>
            </w:r>
          </w:p>
        </w:tc>
        <w:tc>
          <w:tcPr>
            <w:tcW w:w="851" w:type="dxa"/>
            <w:tcBorders>
              <w:top w:val="single" w:sz="4" w:space="0" w:color="auto"/>
              <w:left w:val="single" w:sz="4" w:space="0" w:color="auto"/>
              <w:bottom w:val="single" w:sz="4" w:space="0" w:color="auto"/>
              <w:right w:val="single" w:sz="4" w:space="0" w:color="auto"/>
            </w:tcBorders>
            <w:shd w:val="clear" w:color="000000" w:fill="F2F2F2"/>
          </w:tcPr>
          <w:p w:rsidR="008D0997" w:rsidRDefault="008D0997" w:rsidP="006E355C">
            <w:pPr>
              <w:spacing w:after="0" w:line="240" w:lineRule="auto"/>
              <w:jc w:val="center"/>
              <w:rPr>
                <w:rFonts w:ascii="Times New Roman" w:eastAsia="Times New Roman" w:hAnsi="Times New Roman" w:cs="Times New Roman"/>
                <w:b/>
                <w:bCs/>
                <w:color w:val="000000"/>
                <w:lang w:eastAsia="el-GR"/>
              </w:rPr>
            </w:pPr>
          </w:p>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r>
              <w:rPr>
                <w:rFonts w:ascii="Times New Roman" w:eastAsia="Times New Roman" w:hAnsi="Times New Roman" w:cs="Times New Roman"/>
                <w:b/>
                <w:bCs/>
                <w:color w:val="000000"/>
                <w:lang w:eastAsia="el-GR"/>
              </w:rPr>
              <w:t>Τιμή ανά μονάδα</w:t>
            </w:r>
          </w:p>
        </w:tc>
        <w:tc>
          <w:tcPr>
            <w:tcW w:w="1135" w:type="dxa"/>
            <w:tcBorders>
              <w:top w:val="single" w:sz="4" w:space="0" w:color="auto"/>
              <w:left w:val="single" w:sz="4" w:space="0" w:color="auto"/>
              <w:bottom w:val="single" w:sz="4" w:space="0" w:color="auto"/>
              <w:right w:val="single" w:sz="4" w:space="0" w:color="auto"/>
            </w:tcBorders>
            <w:shd w:val="clear" w:color="000000" w:fill="F2F2F2"/>
          </w:tcPr>
          <w:p w:rsidR="008D0997" w:rsidRDefault="008D0997" w:rsidP="006E355C">
            <w:pPr>
              <w:spacing w:after="0" w:line="240" w:lineRule="auto"/>
              <w:jc w:val="center"/>
              <w:rPr>
                <w:rFonts w:ascii="Times New Roman" w:eastAsia="Times New Roman" w:hAnsi="Times New Roman" w:cs="Times New Roman"/>
                <w:b/>
                <w:bCs/>
                <w:color w:val="000000"/>
                <w:lang w:eastAsia="el-GR"/>
              </w:rPr>
            </w:pPr>
          </w:p>
          <w:p w:rsidR="008D0997" w:rsidRDefault="008D0997" w:rsidP="006E355C">
            <w:pPr>
              <w:spacing w:after="0" w:line="240" w:lineRule="auto"/>
              <w:jc w:val="center"/>
              <w:rPr>
                <w:rFonts w:ascii="Times New Roman" w:eastAsia="Times New Roman" w:hAnsi="Times New Roman" w:cs="Times New Roman"/>
                <w:b/>
                <w:bCs/>
                <w:color w:val="000000"/>
                <w:lang w:eastAsia="el-GR"/>
              </w:rPr>
            </w:pPr>
            <w:r>
              <w:rPr>
                <w:rFonts w:ascii="Times New Roman" w:eastAsia="Times New Roman" w:hAnsi="Times New Roman" w:cs="Times New Roman"/>
                <w:b/>
                <w:bCs/>
                <w:color w:val="000000"/>
                <w:lang w:eastAsia="el-GR"/>
              </w:rPr>
              <w:t>Ποσό (€)</w:t>
            </w:r>
          </w:p>
        </w:tc>
      </w:tr>
      <w:tr w:rsidR="008D0997" w:rsidRPr="006E355C" w:rsidTr="008D0997">
        <w:trPr>
          <w:trHeight w:val="300"/>
          <w:jc w:val="center"/>
        </w:trPr>
        <w:tc>
          <w:tcPr>
            <w:tcW w:w="6373" w:type="dxa"/>
            <w:tcBorders>
              <w:top w:val="nil"/>
              <w:left w:val="single" w:sz="4" w:space="0" w:color="auto"/>
              <w:bottom w:val="single" w:sz="4" w:space="0" w:color="auto"/>
              <w:right w:val="nil"/>
            </w:tcBorders>
            <w:shd w:val="clear" w:color="auto" w:fill="auto"/>
            <w:noWrap/>
            <w:vAlign w:val="bottom"/>
            <w:hideMark/>
          </w:tcPr>
          <w:p w:rsidR="008D0997" w:rsidRPr="006E355C" w:rsidRDefault="008D0997" w:rsidP="006E355C">
            <w:pPr>
              <w:spacing w:after="0" w:line="240" w:lineRule="auto"/>
              <w:jc w:val="center"/>
              <w:rPr>
                <w:rFonts w:ascii="Times New Roman" w:eastAsia="Times New Roman" w:hAnsi="Times New Roman" w:cs="Times New Roman"/>
                <w:b/>
                <w:bCs/>
                <w:color w:val="FF0000"/>
                <w:lang w:eastAsia="el-GR"/>
              </w:rPr>
            </w:pPr>
            <w:r w:rsidRPr="006E355C">
              <w:rPr>
                <w:rFonts w:ascii="Times New Roman" w:eastAsia="Times New Roman" w:hAnsi="Times New Roman" w:cs="Times New Roman"/>
                <w:b/>
                <w:bCs/>
                <w:color w:val="FF0000"/>
                <w:lang w:eastAsia="el-GR"/>
              </w:rPr>
              <w:t>Ντοκιμαντέρ και σειρά ντοκιμαντέρ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r w:rsidRPr="006E355C">
              <w:rPr>
                <w:rFonts w:ascii="Times New Roman" w:eastAsia="Times New Roman" w:hAnsi="Times New Roman" w:cs="Times New Roman"/>
                <w:b/>
                <w:bCs/>
                <w:color w:val="000000"/>
                <w:lang w:eastAsia="el-GR"/>
              </w:rPr>
              <w:t>10.000 λεπτά</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p>
        </w:tc>
      </w:tr>
      <w:tr w:rsidR="008D0997" w:rsidRPr="006E355C" w:rsidTr="008D0997">
        <w:trPr>
          <w:trHeight w:val="300"/>
          <w:jc w:val="center"/>
        </w:trPr>
        <w:tc>
          <w:tcPr>
            <w:tcW w:w="6373" w:type="dxa"/>
            <w:tcBorders>
              <w:top w:val="nil"/>
              <w:left w:val="single" w:sz="4" w:space="0" w:color="auto"/>
              <w:bottom w:val="single" w:sz="4" w:space="0" w:color="auto"/>
              <w:right w:val="nil"/>
            </w:tcBorders>
            <w:shd w:val="clear" w:color="auto" w:fill="auto"/>
            <w:noWrap/>
            <w:vAlign w:val="bottom"/>
            <w:hideMark/>
          </w:tcPr>
          <w:p w:rsidR="008D0997" w:rsidRPr="006E355C" w:rsidRDefault="008D0997" w:rsidP="006E355C">
            <w:pPr>
              <w:spacing w:after="0" w:line="240" w:lineRule="auto"/>
              <w:rPr>
                <w:rFonts w:ascii="Times New Roman" w:eastAsia="Times New Roman" w:hAnsi="Times New Roman" w:cs="Times New Roman"/>
                <w:color w:val="000000"/>
                <w:lang w:eastAsia="el-GR"/>
              </w:rPr>
            </w:pPr>
            <w:r w:rsidRPr="006E355C">
              <w:rPr>
                <w:rFonts w:ascii="Times New Roman" w:eastAsia="Times New Roman" w:hAnsi="Times New Roman" w:cs="Times New Roman"/>
                <w:b/>
                <w:bCs/>
                <w:color w:val="000000"/>
                <w:lang w:eastAsia="el-GR"/>
              </w:rPr>
              <w:t>με σενάριο</w:t>
            </w:r>
            <w:r w:rsidRPr="006E355C">
              <w:rPr>
                <w:rFonts w:ascii="Times New Roman" w:eastAsia="Times New Roman" w:hAnsi="Times New Roman" w:cs="Times New Roman"/>
                <w:color w:val="000000"/>
                <w:lang w:eastAsia="el-GR"/>
              </w:rPr>
              <w:t xml:space="preserve"> από αγγλικά, γαλλικά σε ελληνικά</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t>7000΄</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r>
      <w:tr w:rsidR="008D0997" w:rsidRPr="006E355C" w:rsidTr="008D0997">
        <w:trPr>
          <w:trHeight w:val="300"/>
          <w:jc w:val="center"/>
        </w:trPr>
        <w:tc>
          <w:tcPr>
            <w:tcW w:w="6373" w:type="dxa"/>
            <w:tcBorders>
              <w:top w:val="nil"/>
              <w:left w:val="single" w:sz="4" w:space="0" w:color="auto"/>
              <w:bottom w:val="single" w:sz="4" w:space="0" w:color="auto"/>
              <w:right w:val="nil"/>
            </w:tcBorders>
            <w:shd w:val="clear" w:color="auto" w:fill="auto"/>
            <w:noWrap/>
            <w:vAlign w:val="bottom"/>
            <w:hideMark/>
          </w:tcPr>
          <w:p w:rsidR="008D0997" w:rsidRPr="006E355C" w:rsidRDefault="008D0997" w:rsidP="006E355C">
            <w:pPr>
              <w:spacing w:after="0" w:line="240" w:lineRule="auto"/>
              <w:rPr>
                <w:rFonts w:ascii="Times New Roman" w:eastAsia="Times New Roman" w:hAnsi="Times New Roman" w:cs="Times New Roman"/>
                <w:color w:val="000000"/>
                <w:lang w:eastAsia="el-GR"/>
              </w:rPr>
            </w:pPr>
            <w:r w:rsidRPr="006E355C">
              <w:rPr>
                <w:rFonts w:ascii="Times New Roman" w:eastAsia="Times New Roman" w:hAnsi="Times New Roman" w:cs="Times New Roman"/>
                <w:b/>
                <w:bCs/>
                <w:color w:val="000000"/>
                <w:lang w:eastAsia="el-GR"/>
              </w:rPr>
              <w:t>με σενάριο</w:t>
            </w:r>
            <w:r w:rsidRPr="006E355C">
              <w:rPr>
                <w:rFonts w:ascii="Times New Roman" w:eastAsia="Times New Roman" w:hAnsi="Times New Roman" w:cs="Times New Roman"/>
                <w:color w:val="000000"/>
                <w:lang w:eastAsia="el-GR"/>
              </w:rPr>
              <w:t xml:space="preserve"> από ιταλικά, γερμανικά, ισπανικά σε ελληνικά</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t>1000΄</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r>
      <w:tr w:rsidR="008D0997" w:rsidRPr="006E355C" w:rsidTr="008D0997">
        <w:trPr>
          <w:trHeight w:val="300"/>
          <w:jc w:val="center"/>
        </w:trPr>
        <w:tc>
          <w:tcPr>
            <w:tcW w:w="6373" w:type="dxa"/>
            <w:tcBorders>
              <w:top w:val="nil"/>
              <w:left w:val="single" w:sz="4" w:space="0" w:color="auto"/>
              <w:bottom w:val="single" w:sz="4" w:space="0" w:color="auto"/>
              <w:right w:val="nil"/>
            </w:tcBorders>
            <w:shd w:val="clear" w:color="auto" w:fill="auto"/>
            <w:noWrap/>
            <w:vAlign w:val="bottom"/>
            <w:hideMark/>
          </w:tcPr>
          <w:p w:rsidR="008D0997" w:rsidRPr="006E355C" w:rsidRDefault="008D0997" w:rsidP="006E355C">
            <w:pPr>
              <w:spacing w:after="0" w:line="240" w:lineRule="auto"/>
              <w:rPr>
                <w:rFonts w:ascii="Times New Roman" w:eastAsia="Times New Roman" w:hAnsi="Times New Roman" w:cs="Times New Roman"/>
                <w:color w:val="000000"/>
                <w:lang w:eastAsia="el-GR"/>
              </w:rPr>
            </w:pPr>
            <w:r w:rsidRPr="006E355C">
              <w:rPr>
                <w:rFonts w:ascii="Times New Roman" w:eastAsia="Times New Roman" w:hAnsi="Times New Roman" w:cs="Times New Roman"/>
                <w:b/>
                <w:bCs/>
                <w:color w:val="000000"/>
                <w:lang w:eastAsia="el-GR"/>
              </w:rPr>
              <w:t>με σενάριο</w:t>
            </w:r>
            <w:r w:rsidRPr="006E355C">
              <w:rPr>
                <w:rFonts w:ascii="Times New Roman" w:eastAsia="Times New Roman" w:hAnsi="Times New Roman" w:cs="Times New Roman"/>
                <w:color w:val="000000"/>
                <w:lang w:eastAsia="el-GR"/>
              </w:rPr>
              <w:t xml:space="preserve"> από ρωσικά και άλλες/σπάνιες γλώσσες σε ελληνικά</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t>1000΄</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r>
      <w:tr w:rsidR="008D0997" w:rsidRPr="006E355C" w:rsidTr="008D0997">
        <w:trPr>
          <w:trHeight w:val="300"/>
          <w:jc w:val="center"/>
        </w:trPr>
        <w:tc>
          <w:tcPr>
            <w:tcW w:w="6373" w:type="dxa"/>
            <w:tcBorders>
              <w:top w:val="nil"/>
              <w:left w:val="single" w:sz="4" w:space="0" w:color="auto"/>
              <w:bottom w:val="single" w:sz="4" w:space="0" w:color="auto"/>
              <w:right w:val="nil"/>
            </w:tcBorders>
            <w:shd w:val="clear" w:color="auto" w:fill="auto"/>
            <w:noWrap/>
            <w:vAlign w:val="bottom"/>
            <w:hideMark/>
          </w:tcPr>
          <w:p w:rsidR="008D0997" w:rsidRPr="006E355C" w:rsidRDefault="008D0997" w:rsidP="006E355C">
            <w:pPr>
              <w:spacing w:after="0" w:line="240" w:lineRule="auto"/>
              <w:rPr>
                <w:rFonts w:ascii="Times New Roman" w:eastAsia="Times New Roman" w:hAnsi="Times New Roman" w:cs="Times New Roman"/>
                <w:color w:val="000000"/>
                <w:lang w:eastAsia="el-GR"/>
              </w:rPr>
            </w:pPr>
            <w:r w:rsidRPr="006E355C">
              <w:rPr>
                <w:rFonts w:ascii="Times New Roman" w:eastAsia="Times New Roman" w:hAnsi="Times New Roman" w:cs="Times New Roman"/>
                <w:b/>
                <w:bCs/>
                <w:color w:val="000000"/>
                <w:lang w:eastAsia="el-GR"/>
              </w:rPr>
              <w:t>χωρίς σενάριο</w:t>
            </w:r>
            <w:r w:rsidRPr="006E355C">
              <w:rPr>
                <w:rFonts w:ascii="Times New Roman" w:eastAsia="Times New Roman" w:hAnsi="Times New Roman" w:cs="Times New Roman"/>
                <w:color w:val="000000"/>
                <w:lang w:eastAsia="el-GR"/>
              </w:rPr>
              <w:t xml:space="preserve"> από αγγλικά, γαλλικά σε ελληνικά</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t>500΄</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r>
      <w:tr w:rsidR="008D0997" w:rsidRPr="006E355C" w:rsidTr="008D0997">
        <w:trPr>
          <w:trHeight w:val="300"/>
          <w:jc w:val="center"/>
        </w:trPr>
        <w:tc>
          <w:tcPr>
            <w:tcW w:w="6373" w:type="dxa"/>
            <w:tcBorders>
              <w:top w:val="nil"/>
              <w:left w:val="single" w:sz="4" w:space="0" w:color="auto"/>
              <w:bottom w:val="single" w:sz="4" w:space="0" w:color="auto"/>
              <w:right w:val="nil"/>
            </w:tcBorders>
            <w:shd w:val="clear" w:color="auto" w:fill="auto"/>
            <w:noWrap/>
            <w:vAlign w:val="bottom"/>
            <w:hideMark/>
          </w:tcPr>
          <w:p w:rsidR="008D0997" w:rsidRPr="006E355C" w:rsidRDefault="008D0997" w:rsidP="006E355C">
            <w:pPr>
              <w:spacing w:after="0" w:line="240" w:lineRule="auto"/>
              <w:rPr>
                <w:rFonts w:ascii="Times New Roman" w:eastAsia="Times New Roman" w:hAnsi="Times New Roman" w:cs="Times New Roman"/>
                <w:color w:val="000000"/>
                <w:lang w:eastAsia="el-GR"/>
              </w:rPr>
            </w:pPr>
            <w:r w:rsidRPr="006E355C">
              <w:rPr>
                <w:rFonts w:ascii="Times New Roman" w:eastAsia="Times New Roman" w:hAnsi="Times New Roman" w:cs="Times New Roman"/>
                <w:b/>
                <w:bCs/>
                <w:color w:val="000000"/>
                <w:lang w:eastAsia="el-GR"/>
              </w:rPr>
              <w:t>χωρίς σενάριο</w:t>
            </w:r>
            <w:r w:rsidRPr="006E355C">
              <w:rPr>
                <w:rFonts w:ascii="Times New Roman" w:eastAsia="Times New Roman" w:hAnsi="Times New Roman" w:cs="Times New Roman"/>
                <w:color w:val="000000"/>
                <w:lang w:eastAsia="el-GR"/>
              </w:rPr>
              <w:t xml:space="preserve"> από ιταλικά, γερμανικά, ισπανικά σε ελληνικά</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t>250΄</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r>
      <w:tr w:rsidR="008D0997" w:rsidRPr="006E355C" w:rsidTr="008D0997">
        <w:trPr>
          <w:trHeight w:val="300"/>
          <w:jc w:val="center"/>
        </w:trPr>
        <w:tc>
          <w:tcPr>
            <w:tcW w:w="6373" w:type="dxa"/>
            <w:tcBorders>
              <w:top w:val="nil"/>
              <w:left w:val="single" w:sz="4" w:space="0" w:color="auto"/>
              <w:bottom w:val="single" w:sz="4" w:space="0" w:color="auto"/>
              <w:right w:val="nil"/>
            </w:tcBorders>
            <w:shd w:val="clear" w:color="auto" w:fill="auto"/>
            <w:noWrap/>
            <w:vAlign w:val="bottom"/>
            <w:hideMark/>
          </w:tcPr>
          <w:p w:rsidR="008D0997" w:rsidRPr="006E355C" w:rsidRDefault="008D0997" w:rsidP="006E355C">
            <w:pPr>
              <w:spacing w:after="0" w:line="240" w:lineRule="auto"/>
              <w:rPr>
                <w:rFonts w:ascii="Times New Roman" w:eastAsia="Times New Roman" w:hAnsi="Times New Roman" w:cs="Times New Roman"/>
                <w:color w:val="000000"/>
                <w:lang w:eastAsia="el-GR"/>
              </w:rPr>
            </w:pPr>
            <w:r w:rsidRPr="006E355C">
              <w:rPr>
                <w:rFonts w:ascii="Times New Roman" w:eastAsia="Times New Roman" w:hAnsi="Times New Roman" w:cs="Times New Roman"/>
                <w:b/>
                <w:bCs/>
                <w:color w:val="000000"/>
                <w:lang w:eastAsia="el-GR"/>
              </w:rPr>
              <w:t>χωρίς σενάριο</w:t>
            </w:r>
            <w:r w:rsidRPr="006E355C">
              <w:rPr>
                <w:rFonts w:ascii="Times New Roman" w:eastAsia="Times New Roman" w:hAnsi="Times New Roman" w:cs="Times New Roman"/>
                <w:color w:val="000000"/>
                <w:lang w:eastAsia="el-GR"/>
              </w:rPr>
              <w:t xml:space="preserve"> από ρωσικά και άλλες/σπάνιες γλώσσες σε ελληνικά</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t>250΄</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r>
      <w:tr w:rsidR="008D0997" w:rsidRPr="006E355C" w:rsidTr="008D0997">
        <w:trPr>
          <w:trHeight w:val="300"/>
          <w:jc w:val="center"/>
        </w:trPr>
        <w:tc>
          <w:tcPr>
            <w:tcW w:w="6373" w:type="dxa"/>
            <w:tcBorders>
              <w:top w:val="nil"/>
              <w:left w:val="single" w:sz="4" w:space="0" w:color="auto"/>
              <w:bottom w:val="single" w:sz="4" w:space="0" w:color="auto"/>
              <w:right w:val="nil"/>
            </w:tcBorders>
            <w:shd w:val="clear" w:color="auto" w:fill="auto"/>
            <w:noWrap/>
            <w:vAlign w:val="bottom"/>
            <w:hideMark/>
          </w:tcPr>
          <w:p w:rsidR="008D0997" w:rsidRPr="006E355C" w:rsidRDefault="008D0997" w:rsidP="006E355C">
            <w:pPr>
              <w:spacing w:after="0" w:line="240" w:lineRule="auto"/>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lastRenderedPageBreak/>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t> </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r>
      <w:tr w:rsidR="008D0997" w:rsidRPr="006E355C" w:rsidTr="008D0997">
        <w:trPr>
          <w:trHeight w:val="300"/>
          <w:jc w:val="center"/>
        </w:trPr>
        <w:tc>
          <w:tcPr>
            <w:tcW w:w="6373" w:type="dxa"/>
            <w:tcBorders>
              <w:top w:val="nil"/>
              <w:left w:val="single" w:sz="4" w:space="0" w:color="auto"/>
              <w:bottom w:val="single" w:sz="4" w:space="0" w:color="auto"/>
              <w:right w:val="nil"/>
            </w:tcBorders>
            <w:shd w:val="clear" w:color="auto" w:fill="auto"/>
            <w:noWrap/>
            <w:vAlign w:val="bottom"/>
            <w:hideMark/>
          </w:tcPr>
          <w:p w:rsidR="008D0997" w:rsidRPr="006E355C" w:rsidRDefault="008D0997" w:rsidP="006E355C">
            <w:pPr>
              <w:spacing w:after="0" w:line="240" w:lineRule="auto"/>
              <w:jc w:val="center"/>
              <w:rPr>
                <w:rFonts w:ascii="Times New Roman" w:eastAsia="Times New Roman" w:hAnsi="Times New Roman" w:cs="Times New Roman"/>
                <w:b/>
                <w:bCs/>
                <w:color w:val="FF0000"/>
                <w:lang w:eastAsia="el-GR"/>
              </w:rPr>
            </w:pPr>
            <w:r w:rsidRPr="006E355C">
              <w:rPr>
                <w:rFonts w:ascii="Times New Roman" w:eastAsia="Times New Roman" w:hAnsi="Times New Roman" w:cs="Times New Roman"/>
                <w:b/>
                <w:bCs/>
                <w:color w:val="FF0000"/>
                <w:lang w:eastAsia="el-GR"/>
              </w:rPr>
              <w:t>Ταινίες και δραματοποιημένες σειρές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r w:rsidRPr="006E355C">
              <w:rPr>
                <w:rFonts w:ascii="Times New Roman" w:eastAsia="Times New Roman" w:hAnsi="Times New Roman" w:cs="Times New Roman"/>
                <w:b/>
                <w:bCs/>
                <w:color w:val="000000"/>
                <w:lang w:eastAsia="el-GR"/>
              </w:rPr>
              <w:t>6.000 λεπτά</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p>
        </w:tc>
      </w:tr>
      <w:tr w:rsidR="008D0997" w:rsidRPr="006E355C" w:rsidTr="008D0997">
        <w:trPr>
          <w:trHeight w:val="300"/>
          <w:jc w:val="center"/>
        </w:trPr>
        <w:tc>
          <w:tcPr>
            <w:tcW w:w="6373" w:type="dxa"/>
            <w:tcBorders>
              <w:top w:val="nil"/>
              <w:left w:val="single" w:sz="4" w:space="0" w:color="auto"/>
              <w:bottom w:val="single" w:sz="4" w:space="0" w:color="auto"/>
              <w:right w:val="nil"/>
            </w:tcBorders>
            <w:shd w:val="clear" w:color="auto" w:fill="auto"/>
            <w:noWrap/>
            <w:vAlign w:val="bottom"/>
            <w:hideMark/>
          </w:tcPr>
          <w:p w:rsidR="008D0997" w:rsidRPr="006E355C" w:rsidRDefault="008D0997" w:rsidP="006E355C">
            <w:pPr>
              <w:spacing w:after="0" w:line="240" w:lineRule="auto"/>
              <w:rPr>
                <w:rFonts w:ascii="Times New Roman" w:eastAsia="Times New Roman" w:hAnsi="Times New Roman" w:cs="Times New Roman"/>
                <w:color w:val="000000"/>
                <w:lang w:eastAsia="el-GR"/>
              </w:rPr>
            </w:pPr>
            <w:r w:rsidRPr="006E355C">
              <w:rPr>
                <w:rFonts w:ascii="Times New Roman" w:eastAsia="Times New Roman" w:hAnsi="Times New Roman" w:cs="Times New Roman"/>
                <w:b/>
                <w:bCs/>
                <w:color w:val="000000"/>
                <w:lang w:eastAsia="el-GR"/>
              </w:rPr>
              <w:t>με σενάριο</w:t>
            </w:r>
            <w:r w:rsidRPr="006E355C">
              <w:rPr>
                <w:rFonts w:ascii="Times New Roman" w:eastAsia="Times New Roman" w:hAnsi="Times New Roman" w:cs="Times New Roman"/>
                <w:color w:val="000000"/>
                <w:lang w:eastAsia="el-GR"/>
              </w:rPr>
              <w:t xml:space="preserve"> από αγγλικά, γαλλικά σε ελληνικά</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t>4500΄</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r>
      <w:tr w:rsidR="008D0997" w:rsidRPr="006E355C" w:rsidTr="008D0997">
        <w:trPr>
          <w:trHeight w:val="300"/>
          <w:jc w:val="center"/>
        </w:trPr>
        <w:tc>
          <w:tcPr>
            <w:tcW w:w="6373" w:type="dxa"/>
            <w:tcBorders>
              <w:top w:val="nil"/>
              <w:left w:val="single" w:sz="4" w:space="0" w:color="auto"/>
              <w:bottom w:val="single" w:sz="4" w:space="0" w:color="auto"/>
              <w:right w:val="nil"/>
            </w:tcBorders>
            <w:shd w:val="clear" w:color="auto" w:fill="auto"/>
            <w:noWrap/>
            <w:vAlign w:val="bottom"/>
            <w:hideMark/>
          </w:tcPr>
          <w:p w:rsidR="008D0997" w:rsidRPr="006E355C" w:rsidRDefault="008D0997" w:rsidP="006E355C">
            <w:pPr>
              <w:spacing w:after="0" w:line="240" w:lineRule="auto"/>
              <w:rPr>
                <w:rFonts w:ascii="Times New Roman" w:eastAsia="Times New Roman" w:hAnsi="Times New Roman" w:cs="Times New Roman"/>
                <w:color w:val="000000"/>
                <w:lang w:eastAsia="el-GR"/>
              </w:rPr>
            </w:pPr>
            <w:r w:rsidRPr="006E355C">
              <w:rPr>
                <w:rFonts w:ascii="Times New Roman" w:eastAsia="Times New Roman" w:hAnsi="Times New Roman" w:cs="Times New Roman"/>
                <w:b/>
                <w:bCs/>
                <w:color w:val="000000"/>
                <w:lang w:eastAsia="el-GR"/>
              </w:rPr>
              <w:t>με σενάριο</w:t>
            </w:r>
            <w:r w:rsidRPr="006E355C">
              <w:rPr>
                <w:rFonts w:ascii="Times New Roman" w:eastAsia="Times New Roman" w:hAnsi="Times New Roman" w:cs="Times New Roman"/>
                <w:color w:val="000000"/>
                <w:lang w:eastAsia="el-GR"/>
              </w:rPr>
              <w:t xml:space="preserve"> από ιταλικά, γερμανικά, ισπανικά σε ελληνικά</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t>500΄</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r>
      <w:tr w:rsidR="008D0997" w:rsidRPr="006E355C" w:rsidTr="008D0997">
        <w:trPr>
          <w:trHeight w:val="300"/>
          <w:jc w:val="center"/>
        </w:trPr>
        <w:tc>
          <w:tcPr>
            <w:tcW w:w="6373" w:type="dxa"/>
            <w:tcBorders>
              <w:top w:val="nil"/>
              <w:left w:val="single" w:sz="4" w:space="0" w:color="auto"/>
              <w:bottom w:val="single" w:sz="4" w:space="0" w:color="auto"/>
              <w:right w:val="nil"/>
            </w:tcBorders>
            <w:shd w:val="clear" w:color="auto" w:fill="auto"/>
            <w:noWrap/>
            <w:vAlign w:val="bottom"/>
            <w:hideMark/>
          </w:tcPr>
          <w:p w:rsidR="008D0997" w:rsidRPr="006E355C" w:rsidRDefault="008D0997" w:rsidP="006E355C">
            <w:pPr>
              <w:spacing w:after="0" w:line="240" w:lineRule="auto"/>
              <w:rPr>
                <w:rFonts w:ascii="Times New Roman" w:eastAsia="Times New Roman" w:hAnsi="Times New Roman" w:cs="Times New Roman"/>
                <w:color w:val="000000"/>
                <w:lang w:eastAsia="el-GR"/>
              </w:rPr>
            </w:pPr>
            <w:r w:rsidRPr="006E355C">
              <w:rPr>
                <w:rFonts w:ascii="Times New Roman" w:eastAsia="Times New Roman" w:hAnsi="Times New Roman" w:cs="Times New Roman"/>
                <w:b/>
                <w:bCs/>
                <w:color w:val="000000"/>
                <w:lang w:eastAsia="el-GR"/>
              </w:rPr>
              <w:t>με σενάριο</w:t>
            </w:r>
            <w:r w:rsidRPr="006E355C">
              <w:rPr>
                <w:rFonts w:ascii="Times New Roman" w:eastAsia="Times New Roman" w:hAnsi="Times New Roman" w:cs="Times New Roman"/>
                <w:color w:val="000000"/>
                <w:lang w:eastAsia="el-GR"/>
              </w:rPr>
              <w:t xml:space="preserve"> από ρωσικά και άλλες/σπάνιες γλώσσες σε ελληνικά</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t>500΄</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r>
      <w:tr w:rsidR="008D0997" w:rsidRPr="006E355C" w:rsidTr="008D0997">
        <w:trPr>
          <w:trHeight w:val="300"/>
          <w:jc w:val="center"/>
        </w:trPr>
        <w:tc>
          <w:tcPr>
            <w:tcW w:w="6373" w:type="dxa"/>
            <w:tcBorders>
              <w:top w:val="nil"/>
              <w:left w:val="single" w:sz="4" w:space="0" w:color="auto"/>
              <w:bottom w:val="single" w:sz="4" w:space="0" w:color="auto"/>
              <w:right w:val="nil"/>
            </w:tcBorders>
            <w:shd w:val="clear" w:color="auto" w:fill="auto"/>
            <w:noWrap/>
            <w:vAlign w:val="bottom"/>
            <w:hideMark/>
          </w:tcPr>
          <w:p w:rsidR="008D0997" w:rsidRPr="006E355C" w:rsidRDefault="008D0997" w:rsidP="006E355C">
            <w:pPr>
              <w:spacing w:after="0" w:line="240" w:lineRule="auto"/>
              <w:rPr>
                <w:rFonts w:ascii="Times New Roman" w:eastAsia="Times New Roman" w:hAnsi="Times New Roman" w:cs="Times New Roman"/>
                <w:color w:val="000000"/>
                <w:lang w:eastAsia="el-GR"/>
              </w:rPr>
            </w:pPr>
            <w:r w:rsidRPr="006E355C">
              <w:rPr>
                <w:rFonts w:ascii="Times New Roman" w:eastAsia="Times New Roman" w:hAnsi="Times New Roman" w:cs="Times New Roman"/>
                <w:b/>
                <w:bCs/>
                <w:color w:val="000000"/>
                <w:lang w:eastAsia="el-GR"/>
              </w:rPr>
              <w:t xml:space="preserve">χωρίς σενάριο </w:t>
            </w:r>
            <w:r w:rsidRPr="006E355C">
              <w:rPr>
                <w:rFonts w:ascii="Times New Roman" w:eastAsia="Times New Roman" w:hAnsi="Times New Roman" w:cs="Times New Roman"/>
                <w:color w:val="000000"/>
                <w:lang w:eastAsia="el-GR"/>
              </w:rPr>
              <w:t>από αγγλικά, γαλλικά σε ελληνικά</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t>200΄</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r>
      <w:tr w:rsidR="008D0997" w:rsidRPr="006E355C" w:rsidTr="008D0997">
        <w:trPr>
          <w:trHeight w:val="300"/>
          <w:jc w:val="center"/>
        </w:trPr>
        <w:tc>
          <w:tcPr>
            <w:tcW w:w="6373" w:type="dxa"/>
            <w:tcBorders>
              <w:top w:val="nil"/>
              <w:left w:val="single" w:sz="4" w:space="0" w:color="auto"/>
              <w:bottom w:val="single" w:sz="4" w:space="0" w:color="auto"/>
              <w:right w:val="nil"/>
            </w:tcBorders>
            <w:shd w:val="clear" w:color="auto" w:fill="auto"/>
            <w:noWrap/>
            <w:vAlign w:val="bottom"/>
            <w:hideMark/>
          </w:tcPr>
          <w:p w:rsidR="008D0997" w:rsidRPr="006E355C" w:rsidRDefault="008D0997" w:rsidP="006E355C">
            <w:pPr>
              <w:spacing w:after="0" w:line="240" w:lineRule="auto"/>
              <w:rPr>
                <w:rFonts w:ascii="Times New Roman" w:eastAsia="Times New Roman" w:hAnsi="Times New Roman" w:cs="Times New Roman"/>
                <w:color w:val="000000"/>
                <w:lang w:eastAsia="el-GR"/>
              </w:rPr>
            </w:pPr>
            <w:r w:rsidRPr="006E355C">
              <w:rPr>
                <w:rFonts w:ascii="Times New Roman" w:eastAsia="Times New Roman" w:hAnsi="Times New Roman" w:cs="Times New Roman"/>
                <w:b/>
                <w:bCs/>
                <w:color w:val="000000"/>
                <w:lang w:eastAsia="el-GR"/>
              </w:rPr>
              <w:t>χωρίς σενάριο</w:t>
            </w:r>
            <w:r w:rsidRPr="006E355C">
              <w:rPr>
                <w:rFonts w:ascii="Times New Roman" w:eastAsia="Times New Roman" w:hAnsi="Times New Roman" w:cs="Times New Roman"/>
                <w:color w:val="000000"/>
                <w:lang w:eastAsia="el-GR"/>
              </w:rPr>
              <w:t xml:space="preserve"> από ιταλικά, γερμανικά, ισπανικά σε ελληνικά</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t>200΄</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r>
      <w:tr w:rsidR="008D0997" w:rsidRPr="006E355C" w:rsidTr="008D0997">
        <w:trPr>
          <w:trHeight w:val="300"/>
          <w:jc w:val="center"/>
        </w:trPr>
        <w:tc>
          <w:tcPr>
            <w:tcW w:w="6373" w:type="dxa"/>
            <w:tcBorders>
              <w:top w:val="nil"/>
              <w:left w:val="single" w:sz="4" w:space="0" w:color="auto"/>
              <w:bottom w:val="single" w:sz="4" w:space="0" w:color="auto"/>
              <w:right w:val="nil"/>
            </w:tcBorders>
            <w:shd w:val="clear" w:color="auto" w:fill="auto"/>
            <w:noWrap/>
            <w:vAlign w:val="bottom"/>
            <w:hideMark/>
          </w:tcPr>
          <w:p w:rsidR="008D0997" w:rsidRPr="006E355C" w:rsidRDefault="008D0997" w:rsidP="006E355C">
            <w:pPr>
              <w:spacing w:after="0" w:line="240" w:lineRule="auto"/>
              <w:rPr>
                <w:rFonts w:ascii="Times New Roman" w:eastAsia="Times New Roman" w:hAnsi="Times New Roman" w:cs="Times New Roman"/>
                <w:color w:val="000000"/>
                <w:lang w:eastAsia="el-GR"/>
              </w:rPr>
            </w:pPr>
            <w:r w:rsidRPr="006E355C">
              <w:rPr>
                <w:rFonts w:ascii="Times New Roman" w:eastAsia="Times New Roman" w:hAnsi="Times New Roman" w:cs="Times New Roman"/>
                <w:b/>
                <w:bCs/>
                <w:color w:val="000000"/>
                <w:lang w:eastAsia="el-GR"/>
              </w:rPr>
              <w:t>χωρίς σενάριο</w:t>
            </w:r>
            <w:r w:rsidRPr="006E355C">
              <w:rPr>
                <w:rFonts w:ascii="Times New Roman" w:eastAsia="Times New Roman" w:hAnsi="Times New Roman" w:cs="Times New Roman"/>
                <w:color w:val="000000"/>
                <w:lang w:eastAsia="el-GR"/>
              </w:rPr>
              <w:t xml:space="preserve"> από ρωσικά και άλλες/σπάνιες γλώσσες σε ελληνικά</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t>100΄</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r>
      <w:tr w:rsidR="008D0997" w:rsidRPr="006E355C" w:rsidTr="008D0997">
        <w:trPr>
          <w:trHeight w:val="300"/>
          <w:jc w:val="center"/>
        </w:trPr>
        <w:tc>
          <w:tcPr>
            <w:tcW w:w="6373" w:type="dxa"/>
            <w:tcBorders>
              <w:top w:val="nil"/>
              <w:left w:val="single" w:sz="4" w:space="0" w:color="auto"/>
              <w:bottom w:val="single" w:sz="4" w:space="0" w:color="auto"/>
              <w:right w:val="nil"/>
            </w:tcBorders>
            <w:shd w:val="clear" w:color="auto" w:fill="auto"/>
            <w:noWrap/>
            <w:vAlign w:val="bottom"/>
            <w:hideMark/>
          </w:tcPr>
          <w:p w:rsidR="008D0997" w:rsidRPr="006E355C" w:rsidRDefault="008D0997" w:rsidP="006E355C">
            <w:pPr>
              <w:spacing w:after="0" w:line="240" w:lineRule="auto"/>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t> </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r>
      <w:tr w:rsidR="008D0997" w:rsidRPr="006E355C" w:rsidTr="008D0997">
        <w:trPr>
          <w:trHeight w:val="300"/>
          <w:jc w:val="center"/>
        </w:trPr>
        <w:tc>
          <w:tcPr>
            <w:tcW w:w="6373" w:type="dxa"/>
            <w:tcBorders>
              <w:top w:val="nil"/>
              <w:left w:val="single" w:sz="4" w:space="0" w:color="auto"/>
              <w:bottom w:val="single" w:sz="4" w:space="0" w:color="auto"/>
              <w:right w:val="nil"/>
            </w:tcBorders>
            <w:shd w:val="clear" w:color="auto" w:fill="auto"/>
            <w:noWrap/>
            <w:vAlign w:val="bottom"/>
            <w:hideMark/>
          </w:tcPr>
          <w:p w:rsidR="008D0997" w:rsidRPr="006E355C" w:rsidRDefault="008D0997" w:rsidP="006E355C">
            <w:pPr>
              <w:spacing w:after="0" w:line="240" w:lineRule="auto"/>
              <w:jc w:val="center"/>
              <w:rPr>
                <w:rFonts w:ascii="Times New Roman" w:eastAsia="Times New Roman" w:hAnsi="Times New Roman" w:cs="Times New Roman"/>
                <w:b/>
                <w:bCs/>
                <w:color w:val="FF0000"/>
                <w:lang w:eastAsia="el-GR"/>
              </w:rPr>
            </w:pPr>
            <w:r w:rsidRPr="006E355C">
              <w:rPr>
                <w:rFonts w:ascii="Times New Roman" w:eastAsia="Times New Roman" w:hAnsi="Times New Roman" w:cs="Times New Roman"/>
                <w:b/>
                <w:bCs/>
                <w:color w:val="FF0000"/>
                <w:lang w:eastAsia="el-GR"/>
              </w:rPr>
              <w:t>Όπερες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r w:rsidRPr="006E355C">
              <w:rPr>
                <w:rFonts w:ascii="Times New Roman" w:eastAsia="Times New Roman" w:hAnsi="Times New Roman" w:cs="Times New Roman"/>
                <w:b/>
                <w:bCs/>
                <w:color w:val="000000"/>
                <w:lang w:eastAsia="el-GR"/>
              </w:rPr>
              <w:t>5.000 λεπτά</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p>
        </w:tc>
      </w:tr>
      <w:tr w:rsidR="008D0997" w:rsidRPr="006E355C" w:rsidTr="008D0997">
        <w:trPr>
          <w:trHeight w:val="300"/>
          <w:jc w:val="center"/>
        </w:trPr>
        <w:tc>
          <w:tcPr>
            <w:tcW w:w="6373" w:type="dxa"/>
            <w:tcBorders>
              <w:top w:val="nil"/>
              <w:left w:val="single" w:sz="4" w:space="0" w:color="auto"/>
              <w:bottom w:val="single" w:sz="4" w:space="0" w:color="auto"/>
              <w:right w:val="nil"/>
            </w:tcBorders>
            <w:shd w:val="clear" w:color="auto" w:fill="auto"/>
            <w:noWrap/>
            <w:vAlign w:val="bottom"/>
            <w:hideMark/>
          </w:tcPr>
          <w:p w:rsidR="008D0997" w:rsidRPr="006E355C" w:rsidRDefault="008D0997" w:rsidP="006E355C">
            <w:pPr>
              <w:spacing w:after="0" w:line="240" w:lineRule="auto"/>
              <w:rPr>
                <w:rFonts w:ascii="Times New Roman" w:eastAsia="Times New Roman" w:hAnsi="Times New Roman" w:cs="Times New Roman"/>
                <w:color w:val="000000"/>
                <w:lang w:eastAsia="el-GR"/>
              </w:rPr>
            </w:pPr>
            <w:r w:rsidRPr="006E355C">
              <w:rPr>
                <w:rFonts w:ascii="Times New Roman" w:eastAsia="Times New Roman" w:hAnsi="Times New Roman" w:cs="Times New Roman"/>
                <w:b/>
                <w:bCs/>
                <w:color w:val="000000"/>
                <w:lang w:eastAsia="el-GR"/>
              </w:rPr>
              <w:t>Με συγχρονισμένο λιμπρέτο</w:t>
            </w:r>
            <w:r w:rsidRPr="006E355C">
              <w:rPr>
                <w:rFonts w:ascii="Times New Roman" w:eastAsia="Times New Roman" w:hAnsi="Times New Roman" w:cs="Times New Roman"/>
                <w:color w:val="000000"/>
                <w:lang w:eastAsia="el-GR"/>
              </w:rPr>
              <w:t xml:space="preserve"> από αγγλικά, γαλλικά σε ελληνικά</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t>2700΄</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r>
      <w:tr w:rsidR="008D0997" w:rsidRPr="006E355C" w:rsidTr="008D0997">
        <w:trPr>
          <w:trHeight w:val="300"/>
          <w:jc w:val="center"/>
        </w:trPr>
        <w:tc>
          <w:tcPr>
            <w:tcW w:w="6373" w:type="dxa"/>
            <w:tcBorders>
              <w:top w:val="nil"/>
              <w:left w:val="single" w:sz="4" w:space="0" w:color="auto"/>
              <w:bottom w:val="single" w:sz="4" w:space="0" w:color="auto"/>
              <w:right w:val="nil"/>
            </w:tcBorders>
            <w:shd w:val="clear" w:color="auto" w:fill="auto"/>
            <w:noWrap/>
            <w:vAlign w:val="bottom"/>
            <w:hideMark/>
          </w:tcPr>
          <w:p w:rsidR="008D0997" w:rsidRPr="006E355C" w:rsidRDefault="008D0997" w:rsidP="006E355C">
            <w:pPr>
              <w:spacing w:after="0" w:line="240" w:lineRule="auto"/>
              <w:rPr>
                <w:rFonts w:ascii="Times New Roman" w:eastAsia="Times New Roman" w:hAnsi="Times New Roman" w:cs="Times New Roman"/>
                <w:color w:val="000000"/>
                <w:lang w:eastAsia="el-GR"/>
              </w:rPr>
            </w:pPr>
            <w:r w:rsidRPr="006E355C">
              <w:rPr>
                <w:rFonts w:ascii="Times New Roman" w:eastAsia="Times New Roman" w:hAnsi="Times New Roman" w:cs="Times New Roman"/>
                <w:b/>
                <w:bCs/>
                <w:color w:val="000000"/>
                <w:lang w:eastAsia="el-GR"/>
              </w:rPr>
              <w:t>Με συγχρονισμένο λιμπρέτο</w:t>
            </w:r>
            <w:r w:rsidRPr="006E355C">
              <w:rPr>
                <w:rFonts w:ascii="Times New Roman" w:eastAsia="Times New Roman" w:hAnsi="Times New Roman" w:cs="Times New Roman"/>
                <w:color w:val="000000"/>
                <w:lang w:eastAsia="el-GR"/>
              </w:rPr>
              <w:t xml:space="preserve"> από ιταλικά, γερμανικά σε ελληνικά</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t>1100΄</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r>
      <w:tr w:rsidR="008D0997" w:rsidRPr="006E355C" w:rsidTr="008D0997">
        <w:trPr>
          <w:trHeight w:val="300"/>
          <w:jc w:val="center"/>
        </w:trPr>
        <w:tc>
          <w:tcPr>
            <w:tcW w:w="6373" w:type="dxa"/>
            <w:tcBorders>
              <w:top w:val="nil"/>
              <w:left w:val="single" w:sz="4" w:space="0" w:color="auto"/>
              <w:bottom w:val="single" w:sz="4" w:space="0" w:color="auto"/>
              <w:right w:val="nil"/>
            </w:tcBorders>
            <w:shd w:val="clear" w:color="auto" w:fill="auto"/>
            <w:noWrap/>
            <w:vAlign w:val="bottom"/>
            <w:hideMark/>
          </w:tcPr>
          <w:p w:rsidR="008D0997" w:rsidRPr="006E355C" w:rsidRDefault="008D0997" w:rsidP="006E355C">
            <w:pPr>
              <w:spacing w:after="0" w:line="240" w:lineRule="auto"/>
              <w:rPr>
                <w:rFonts w:ascii="Times New Roman" w:eastAsia="Times New Roman" w:hAnsi="Times New Roman" w:cs="Times New Roman"/>
                <w:color w:val="000000"/>
                <w:lang w:eastAsia="el-GR"/>
              </w:rPr>
            </w:pPr>
            <w:r w:rsidRPr="006E355C">
              <w:rPr>
                <w:rFonts w:ascii="Times New Roman" w:eastAsia="Times New Roman" w:hAnsi="Times New Roman" w:cs="Times New Roman"/>
                <w:b/>
                <w:bCs/>
                <w:color w:val="000000"/>
                <w:lang w:eastAsia="el-GR"/>
              </w:rPr>
              <w:t>Με ασυγχρόνιστο λιμπρέτο</w:t>
            </w:r>
            <w:r w:rsidRPr="006E355C">
              <w:rPr>
                <w:rFonts w:ascii="Times New Roman" w:eastAsia="Times New Roman" w:hAnsi="Times New Roman" w:cs="Times New Roman"/>
                <w:color w:val="000000"/>
                <w:lang w:eastAsia="el-GR"/>
              </w:rPr>
              <w:t xml:space="preserve"> από αγγλικά, γαλλικά σε ελληνικά</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t>600΄</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r>
      <w:tr w:rsidR="008D0997" w:rsidRPr="006E355C" w:rsidTr="008D0997">
        <w:trPr>
          <w:trHeight w:val="300"/>
          <w:jc w:val="center"/>
        </w:trPr>
        <w:tc>
          <w:tcPr>
            <w:tcW w:w="6373" w:type="dxa"/>
            <w:tcBorders>
              <w:top w:val="nil"/>
              <w:left w:val="single" w:sz="4" w:space="0" w:color="auto"/>
              <w:bottom w:val="single" w:sz="4" w:space="0" w:color="auto"/>
              <w:right w:val="nil"/>
            </w:tcBorders>
            <w:shd w:val="clear" w:color="auto" w:fill="auto"/>
            <w:noWrap/>
            <w:vAlign w:val="bottom"/>
            <w:hideMark/>
          </w:tcPr>
          <w:p w:rsidR="008D0997" w:rsidRPr="006E355C" w:rsidRDefault="008D0997" w:rsidP="006E355C">
            <w:pPr>
              <w:spacing w:after="0" w:line="240" w:lineRule="auto"/>
              <w:rPr>
                <w:rFonts w:ascii="Times New Roman" w:eastAsia="Times New Roman" w:hAnsi="Times New Roman" w:cs="Times New Roman"/>
                <w:color w:val="000000"/>
                <w:lang w:eastAsia="el-GR"/>
              </w:rPr>
            </w:pPr>
            <w:r w:rsidRPr="006E355C">
              <w:rPr>
                <w:rFonts w:ascii="Times New Roman" w:eastAsia="Times New Roman" w:hAnsi="Times New Roman" w:cs="Times New Roman"/>
                <w:b/>
                <w:bCs/>
                <w:color w:val="000000"/>
                <w:lang w:eastAsia="el-GR"/>
              </w:rPr>
              <w:t>Με ασυγχρόνιστο λιμπρέτο</w:t>
            </w:r>
            <w:r w:rsidRPr="006E355C">
              <w:rPr>
                <w:rFonts w:ascii="Times New Roman" w:eastAsia="Times New Roman" w:hAnsi="Times New Roman" w:cs="Times New Roman"/>
                <w:color w:val="000000"/>
                <w:lang w:eastAsia="el-GR"/>
              </w:rPr>
              <w:t xml:space="preserve"> από ιταλικά, γερμανικά σε ελληνικά</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t>600΄</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r>
      <w:tr w:rsidR="008D0997" w:rsidRPr="006E355C" w:rsidTr="008D0997">
        <w:trPr>
          <w:trHeight w:val="300"/>
          <w:jc w:val="center"/>
        </w:trPr>
        <w:tc>
          <w:tcPr>
            <w:tcW w:w="6373" w:type="dxa"/>
            <w:tcBorders>
              <w:top w:val="nil"/>
              <w:left w:val="single" w:sz="4" w:space="0" w:color="auto"/>
              <w:bottom w:val="single" w:sz="4" w:space="0" w:color="auto"/>
              <w:right w:val="nil"/>
            </w:tcBorders>
            <w:shd w:val="clear" w:color="auto" w:fill="auto"/>
            <w:noWrap/>
            <w:vAlign w:val="bottom"/>
            <w:hideMark/>
          </w:tcPr>
          <w:p w:rsidR="008D0997" w:rsidRPr="006E355C" w:rsidRDefault="008D0997" w:rsidP="006E355C">
            <w:pPr>
              <w:spacing w:after="0" w:line="240" w:lineRule="auto"/>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t> </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r>
      <w:tr w:rsidR="008D0997" w:rsidRPr="006E355C" w:rsidTr="008D0997">
        <w:trPr>
          <w:trHeight w:val="300"/>
          <w:jc w:val="center"/>
        </w:trPr>
        <w:tc>
          <w:tcPr>
            <w:tcW w:w="6373" w:type="dxa"/>
            <w:tcBorders>
              <w:top w:val="nil"/>
              <w:left w:val="single" w:sz="4" w:space="0" w:color="auto"/>
              <w:bottom w:val="single" w:sz="4" w:space="0" w:color="auto"/>
              <w:right w:val="nil"/>
            </w:tcBorders>
            <w:shd w:val="clear" w:color="auto" w:fill="auto"/>
            <w:noWrap/>
            <w:vAlign w:val="bottom"/>
            <w:hideMark/>
          </w:tcPr>
          <w:p w:rsidR="008D0997" w:rsidRPr="006E355C" w:rsidRDefault="008D0997" w:rsidP="006E355C">
            <w:pPr>
              <w:spacing w:after="0" w:line="240" w:lineRule="auto"/>
              <w:jc w:val="center"/>
              <w:rPr>
                <w:rFonts w:ascii="Times New Roman" w:eastAsia="Times New Roman" w:hAnsi="Times New Roman" w:cs="Times New Roman"/>
                <w:b/>
                <w:bCs/>
                <w:color w:val="FF0000"/>
                <w:lang w:eastAsia="el-GR"/>
              </w:rPr>
            </w:pPr>
            <w:r w:rsidRPr="006E355C">
              <w:rPr>
                <w:rFonts w:ascii="Times New Roman" w:eastAsia="Times New Roman" w:hAnsi="Times New Roman" w:cs="Times New Roman"/>
                <w:b/>
                <w:bCs/>
                <w:color w:val="FF0000"/>
                <w:lang w:eastAsia="el-GR"/>
              </w:rPr>
              <w:t>Μουσικά προγράμματα (συναυλίες, κοντσέρτα, χορός)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r w:rsidRPr="006E355C">
              <w:rPr>
                <w:rFonts w:ascii="Times New Roman" w:eastAsia="Times New Roman" w:hAnsi="Times New Roman" w:cs="Times New Roman"/>
                <w:b/>
                <w:bCs/>
                <w:color w:val="000000"/>
                <w:lang w:eastAsia="el-GR"/>
              </w:rPr>
              <w:t>500</w:t>
            </w:r>
            <w:r w:rsidRPr="006E355C">
              <w:rPr>
                <w:rFonts w:ascii="Times New Roman" w:eastAsia="Times New Roman" w:hAnsi="Times New Roman" w:cs="Times New Roman"/>
                <w:b/>
                <w:bCs/>
                <w:color w:val="000000"/>
                <w:lang w:val="en-US" w:eastAsia="el-GR"/>
              </w:rPr>
              <w:t xml:space="preserve"> </w:t>
            </w:r>
            <w:r w:rsidRPr="006E355C">
              <w:rPr>
                <w:rFonts w:ascii="Times New Roman" w:eastAsia="Times New Roman" w:hAnsi="Times New Roman" w:cs="Times New Roman"/>
                <w:b/>
                <w:bCs/>
                <w:color w:val="000000"/>
                <w:lang w:eastAsia="el-GR"/>
              </w:rPr>
              <w:t>λεπτά</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p>
        </w:tc>
      </w:tr>
      <w:tr w:rsidR="008D0997" w:rsidRPr="006E355C" w:rsidTr="008D0997">
        <w:trPr>
          <w:trHeight w:val="300"/>
          <w:jc w:val="center"/>
        </w:trPr>
        <w:tc>
          <w:tcPr>
            <w:tcW w:w="6373" w:type="dxa"/>
            <w:tcBorders>
              <w:top w:val="nil"/>
              <w:left w:val="single" w:sz="4" w:space="0" w:color="auto"/>
              <w:bottom w:val="single" w:sz="4" w:space="0" w:color="auto"/>
              <w:right w:val="nil"/>
            </w:tcBorders>
            <w:shd w:val="clear" w:color="auto" w:fill="auto"/>
            <w:noWrap/>
            <w:vAlign w:val="bottom"/>
            <w:hideMark/>
          </w:tcPr>
          <w:p w:rsidR="008D0997" w:rsidRPr="006E355C" w:rsidRDefault="008D0997" w:rsidP="006E355C">
            <w:pPr>
              <w:spacing w:after="0" w:line="240" w:lineRule="auto"/>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t> </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r>
      <w:tr w:rsidR="008D0997" w:rsidRPr="006E355C" w:rsidTr="008D0997">
        <w:trPr>
          <w:trHeight w:val="300"/>
          <w:jc w:val="center"/>
        </w:trPr>
        <w:tc>
          <w:tcPr>
            <w:tcW w:w="6373" w:type="dxa"/>
            <w:tcBorders>
              <w:top w:val="nil"/>
              <w:left w:val="single" w:sz="4" w:space="0" w:color="auto"/>
              <w:bottom w:val="single" w:sz="4" w:space="0" w:color="auto"/>
              <w:right w:val="nil"/>
            </w:tcBorders>
            <w:shd w:val="clear" w:color="auto" w:fill="auto"/>
            <w:vAlign w:val="center"/>
            <w:hideMark/>
          </w:tcPr>
          <w:p w:rsidR="008D0997" w:rsidRPr="006E355C" w:rsidRDefault="008D0997" w:rsidP="006E355C">
            <w:pPr>
              <w:spacing w:after="0" w:line="240" w:lineRule="auto"/>
              <w:jc w:val="center"/>
              <w:rPr>
                <w:rFonts w:ascii="Times New Roman" w:eastAsia="Times New Roman" w:hAnsi="Times New Roman" w:cs="Times New Roman"/>
                <w:b/>
                <w:bCs/>
                <w:color w:val="FF0000"/>
                <w:lang w:eastAsia="el-GR"/>
              </w:rPr>
            </w:pPr>
            <w:r w:rsidRPr="006E355C">
              <w:rPr>
                <w:rFonts w:ascii="Times New Roman" w:eastAsia="Times New Roman" w:hAnsi="Times New Roman" w:cs="Times New Roman"/>
                <w:b/>
                <w:bCs/>
                <w:color w:val="FF0000"/>
                <w:lang w:eastAsia="el-GR"/>
              </w:rPr>
              <w:t>Βίντεο μικρής διάρκειας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r w:rsidRPr="006E355C">
              <w:rPr>
                <w:rFonts w:ascii="Times New Roman" w:eastAsia="Times New Roman" w:hAnsi="Times New Roman" w:cs="Times New Roman"/>
                <w:b/>
                <w:bCs/>
                <w:color w:val="000000"/>
                <w:lang w:eastAsia="el-GR"/>
              </w:rPr>
              <w:t>1.000 λεπτά</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p>
        </w:tc>
      </w:tr>
      <w:tr w:rsidR="008D0997" w:rsidRPr="006E355C" w:rsidTr="008D0997">
        <w:trPr>
          <w:trHeight w:val="2130"/>
          <w:jc w:val="center"/>
        </w:trPr>
        <w:tc>
          <w:tcPr>
            <w:tcW w:w="6373" w:type="dxa"/>
            <w:tcBorders>
              <w:top w:val="nil"/>
              <w:left w:val="single" w:sz="4" w:space="0" w:color="auto"/>
              <w:bottom w:val="single" w:sz="4" w:space="0" w:color="auto"/>
              <w:right w:val="nil"/>
            </w:tcBorders>
            <w:shd w:val="clear" w:color="auto" w:fill="auto"/>
            <w:vAlign w:val="center"/>
            <w:hideMark/>
          </w:tcPr>
          <w:p w:rsidR="008D0997" w:rsidRPr="006E355C" w:rsidRDefault="008D0997" w:rsidP="006E355C">
            <w:pPr>
              <w:spacing w:after="0" w:line="240" w:lineRule="auto"/>
              <w:rPr>
                <w:rFonts w:ascii="Times New Roman" w:eastAsia="Times New Roman" w:hAnsi="Times New Roman" w:cs="Times New Roman"/>
                <w:lang w:eastAsia="el-GR"/>
              </w:rPr>
            </w:pPr>
            <w:r w:rsidRPr="006E355C">
              <w:rPr>
                <w:rFonts w:ascii="Times New Roman" w:eastAsia="Times New Roman" w:hAnsi="Times New Roman" w:cs="Times New Roman"/>
                <w:lang w:eastAsia="el-GR"/>
              </w:rPr>
              <w:t xml:space="preserve">Συνεντεύξεις, συνήθως 6-20΄, </w:t>
            </w:r>
            <w:r w:rsidRPr="006E355C">
              <w:rPr>
                <w:rFonts w:ascii="Times New Roman" w:eastAsia="Times New Roman" w:hAnsi="Times New Roman" w:cs="Times New Roman"/>
                <w:b/>
                <w:bCs/>
                <w:lang w:eastAsia="el-GR"/>
              </w:rPr>
              <w:t xml:space="preserve">με ή χωρίς σενάριο, από ευρωπαϊκή γλώσσα στα ελληνικά. </w:t>
            </w:r>
            <w:r w:rsidRPr="006E355C">
              <w:rPr>
                <w:rFonts w:ascii="Times New Roman" w:eastAsia="Times New Roman" w:hAnsi="Times New Roman" w:cs="Times New Roman"/>
                <w:lang w:eastAsia="el-GR"/>
              </w:rPr>
              <w:br/>
              <w:t xml:space="preserve">Η συνήθης μορφή παράδοσης και επιστροφής του υλικού είναι σε dvc pro, χωρίς βέβαια να αποκλείεται οποιαδήποτε άλλη ψηφιακή μορφή. Να σημειωθεί ότι, συνήθως, αυτού του τύπου τα βίντεο καλύπτουν ανάγκες του δελτίου ειδήσεων και ενημερωτικών εκπομπών, συνεπώς </w:t>
            </w:r>
            <w:r w:rsidRPr="006E355C">
              <w:rPr>
                <w:rFonts w:ascii="Times New Roman" w:eastAsia="Times New Roman" w:hAnsi="Times New Roman" w:cs="Times New Roman"/>
                <w:b/>
                <w:bCs/>
                <w:lang w:eastAsia="el-GR"/>
              </w:rPr>
              <w:t>η παράδοσή τους θα πρέπει να γίνεται μέσα στις επόμενες 1-2 ημέρες.</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t>700΄</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r>
      <w:tr w:rsidR="008D0997" w:rsidRPr="006E355C" w:rsidTr="008D0997">
        <w:trPr>
          <w:trHeight w:val="2130"/>
          <w:jc w:val="center"/>
        </w:trPr>
        <w:tc>
          <w:tcPr>
            <w:tcW w:w="6373" w:type="dxa"/>
            <w:tcBorders>
              <w:top w:val="nil"/>
              <w:left w:val="single" w:sz="4" w:space="0" w:color="auto"/>
              <w:bottom w:val="single" w:sz="4" w:space="0" w:color="auto"/>
              <w:right w:val="nil"/>
            </w:tcBorders>
            <w:shd w:val="clear" w:color="auto" w:fill="auto"/>
            <w:vAlign w:val="center"/>
            <w:hideMark/>
          </w:tcPr>
          <w:p w:rsidR="008D0997" w:rsidRPr="006E355C" w:rsidRDefault="008D0997" w:rsidP="006E355C">
            <w:pPr>
              <w:spacing w:after="0" w:line="240" w:lineRule="auto"/>
              <w:rPr>
                <w:rFonts w:ascii="Times New Roman" w:eastAsia="Times New Roman" w:hAnsi="Times New Roman" w:cs="Times New Roman"/>
                <w:lang w:eastAsia="el-GR"/>
              </w:rPr>
            </w:pPr>
            <w:r w:rsidRPr="006E355C">
              <w:rPr>
                <w:rFonts w:ascii="Times New Roman" w:eastAsia="Times New Roman" w:hAnsi="Times New Roman" w:cs="Times New Roman"/>
                <w:lang w:eastAsia="el-GR"/>
              </w:rPr>
              <w:t xml:space="preserve">Συνεντεύξεις, συνήθως 6-20΄, </w:t>
            </w:r>
            <w:r w:rsidRPr="006E355C">
              <w:rPr>
                <w:rFonts w:ascii="Times New Roman" w:eastAsia="Times New Roman" w:hAnsi="Times New Roman" w:cs="Times New Roman"/>
                <w:b/>
                <w:bCs/>
                <w:lang w:eastAsia="el-GR"/>
              </w:rPr>
              <w:t xml:space="preserve">με ή χωρίς σενάριο, από ελληνικά προς αγγλικά ή γαλλικά. </w:t>
            </w:r>
            <w:r w:rsidRPr="006E355C">
              <w:rPr>
                <w:rFonts w:ascii="Times New Roman" w:eastAsia="Times New Roman" w:hAnsi="Times New Roman" w:cs="Times New Roman"/>
                <w:lang w:eastAsia="el-GR"/>
              </w:rPr>
              <w:br/>
              <w:t xml:space="preserve">Η συνήθης μορφή παράδοσης και επιστροφής του υλικού είναι σε dvc pro, χωρίς βέβαια να αποκλείεται οποιαδήποτε άλλη ψηφιακή μορφή. Να σημειωθεί ότι, συνήθως, αυτού του τύπου τα βίντεο καλύπτουν ανάγκες του δελτίου ειδήσεων και ενημερωτικών εκπομπών, συνεπώς </w:t>
            </w:r>
            <w:r w:rsidRPr="006E355C">
              <w:rPr>
                <w:rFonts w:ascii="Times New Roman" w:eastAsia="Times New Roman" w:hAnsi="Times New Roman" w:cs="Times New Roman"/>
                <w:b/>
                <w:bCs/>
                <w:lang w:eastAsia="el-GR"/>
              </w:rPr>
              <w:t>η παράδοσή τους θα πρέπει να γίνεται μέσα στις επόμενες 1-2 ημέρες.</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t>300΄</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r>
      <w:tr w:rsidR="008D0997" w:rsidRPr="006E355C" w:rsidTr="008D0997">
        <w:trPr>
          <w:trHeight w:val="300"/>
          <w:jc w:val="center"/>
        </w:trPr>
        <w:tc>
          <w:tcPr>
            <w:tcW w:w="6373" w:type="dxa"/>
            <w:tcBorders>
              <w:top w:val="single" w:sz="4" w:space="0" w:color="auto"/>
              <w:left w:val="single" w:sz="4" w:space="0" w:color="auto"/>
              <w:bottom w:val="single" w:sz="4" w:space="0" w:color="auto"/>
              <w:right w:val="nil"/>
            </w:tcBorders>
            <w:shd w:val="clear" w:color="auto" w:fill="auto"/>
            <w:vAlign w:val="center"/>
            <w:hideMark/>
          </w:tcPr>
          <w:p w:rsidR="008D0997" w:rsidRPr="006E355C" w:rsidRDefault="008D0997" w:rsidP="006E355C">
            <w:pPr>
              <w:spacing w:after="0" w:line="240" w:lineRule="auto"/>
              <w:rPr>
                <w:rFonts w:ascii="Times New Roman" w:eastAsia="Times New Roman" w:hAnsi="Times New Roman" w:cs="Times New Roman"/>
                <w:b/>
                <w:bCs/>
                <w:color w:val="FF0000"/>
                <w:lang w:eastAsia="el-GR"/>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t> </w:t>
            </w:r>
          </w:p>
        </w:tc>
        <w:tc>
          <w:tcPr>
            <w:tcW w:w="851" w:type="dxa"/>
            <w:tcBorders>
              <w:top w:val="single" w:sz="4" w:space="0" w:color="auto"/>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c>
          <w:tcPr>
            <w:tcW w:w="1135" w:type="dxa"/>
            <w:tcBorders>
              <w:top w:val="single" w:sz="4" w:space="0" w:color="auto"/>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r>
      <w:tr w:rsidR="008D0997" w:rsidRPr="006E355C" w:rsidTr="008D0997">
        <w:trPr>
          <w:trHeight w:val="900"/>
          <w:jc w:val="center"/>
        </w:trPr>
        <w:tc>
          <w:tcPr>
            <w:tcW w:w="6373" w:type="dxa"/>
            <w:tcBorders>
              <w:top w:val="nil"/>
              <w:left w:val="single" w:sz="4" w:space="0" w:color="auto"/>
              <w:bottom w:val="single" w:sz="4" w:space="0" w:color="auto"/>
              <w:right w:val="nil"/>
            </w:tcBorders>
            <w:shd w:val="clear" w:color="auto" w:fill="auto"/>
            <w:vAlign w:val="center"/>
            <w:hideMark/>
          </w:tcPr>
          <w:p w:rsidR="008D0997" w:rsidRPr="006E355C" w:rsidRDefault="008D0997" w:rsidP="006E355C">
            <w:pPr>
              <w:spacing w:after="0" w:line="240" w:lineRule="auto"/>
              <w:rPr>
                <w:rFonts w:ascii="Times New Roman" w:eastAsia="Times New Roman" w:hAnsi="Times New Roman" w:cs="Times New Roman"/>
                <w:lang w:eastAsia="el-GR"/>
              </w:rPr>
            </w:pPr>
            <w:r w:rsidRPr="006E355C">
              <w:rPr>
                <w:rFonts w:ascii="Times New Roman" w:eastAsia="Times New Roman" w:hAnsi="Times New Roman" w:cs="Times New Roman"/>
                <w:b/>
                <w:bCs/>
                <w:color w:val="FF0000"/>
                <w:lang w:eastAsia="el-GR"/>
              </w:rPr>
              <w:t xml:space="preserve">Διαμόρφωση υποτίτλων, χρονισμός και υποτιτλισμός </w:t>
            </w:r>
            <w:r w:rsidRPr="006E355C">
              <w:rPr>
                <w:rFonts w:ascii="Times New Roman" w:eastAsia="Times New Roman" w:hAnsi="Times New Roman" w:cs="Times New Roman"/>
                <w:lang w:eastAsia="el-GR"/>
              </w:rPr>
              <w:t>σε αρχείο .mxf με προδιαγραφές του Τηλεοπτικού Σταθμού της Βουλής (όταν έχει παραδοθεί μετάφραση σε μορφή κειμένου)</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r w:rsidRPr="006E355C">
              <w:rPr>
                <w:rFonts w:ascii="Times New Roman" w:eastAsia="Times New Roman" w:hAnsi="Times New Roman" w:cs="Times New Roman"/>
                <w:b/>
                <w:bCs/>
                <w:color w:val="000000"/>
                <w:lang w:eastAsia="el-GR"/>
              </w:rPr>
              <w:t>200 λεπτά</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p>
        </w:tc>
      </w:tr>
      <w:tr w:rsidR="008D0997" w:rsidRPr="006E355C" w:rsidTr="008D0997">
        <w:trPr>
          <w:trHeight w:val="300"/>
          <w:jc w:val="center"/>
        </w:trPr>
        <w:tc>
          <w:tcPr>
            <w:tcW w:w="6373" w:type="dxa"/>
            <w:tcBorders>
              <w:top w:val="nil"/>
              <w:left w:val="single" w:sz="4" w:space="0" w:color="auto"/>
              <w:bottom w:val="single" w:sz="4" w:space="0" w:color="auto"/>
              <w:right w:val="nil"/>
            </w:tcBorders>
            <w:shd w:val="clear" w:color="auto" w:fill="auto"/>
            <w:vAlign w:val="center"/>
            <w:hideMark/>
          </w:tcPr>
          <w:p w:rsidR="008D0997" w:rsidRPr="006E355C" w:rsidRDefault="008D0997" w:rsidP="006E355C">
            <w:pPr>
              <w:spacing w:after="0" w:line="240" w:lineRule="auto"/>
              <w:rPr>
                <w:rFonts w:ascii="Times New Roman" w:eastAsia="Times New Roman" w:hAnsi="Times New Roman" w:cs="Times New Roman"/>
                <w:b/>
                <w:bCs/>
                <w:color w:val="FF0000"/>
                <w:lang w:eastAsia="el-GR"/>
              </w:rPr>
            </w:pPr>
            <w:r w:rsidRPr="006E355C">
              <w:rPr>
                <w:rFonts w:ascii="Times New Roman" w:eastAsia="Times New Roman" w:hAnsi="Times New Roman" w:cs="Times New Roman"/>
                <w:b/>
                <w:bCs/>
                <w:color w:val="FF0000"/>
                <w:lang w:eastAsia="el-GR"/>
              </w:rPr>
              <w:t>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t> </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r>
      <w:tr w:rsidR="008D0997" w:rsidRPr="006E355C" w:rsidTr="008D0997">
        <w:trPr>
          <w:trHeight w:val="915"/>
          <w:jc w:val="center"/>
        </w:trPr>
        <w:tc>
          <w:tcPr>
            <w:tcW w:w="6373" w:type="dxa"/>
            <w:tcBorders>
              <w:top w:val="nil"/>
              <w:left w:val="single" w:sz="4" w:space="0" w:color="auto"/>
              <w:bottom w:val="single" w:sz="4" w:space="0" w:color="auto"/>
              <w:right w:val="nil"/>
            </w:tcBorders>
            <w:shd w:val="clear" w:color="auto" w:fill="auto"/>
            <w:vAlign w:val="center"/>
            <w:hideMark/>
          </w:tcPr>
          <w:p w:rsidR="008D0997" w:rsidRPr="006E355C" w:rsidRDefault="008D0997" w:rsidP="006E355C">
            <w:pPr>
              <w:spacing w:after="0" w:line="240" w:lineRule="auto"/>
              <w:rPr>
                <w:rFonts w:ascii="Times New Roman" w:eastAsia="Times New Roman" w:hAnsi="Times New Roman" w:cs="Times New Roman"/>
                <w:b/>
                <w:bCs/>
                <w:color w:val="FF0000"/>
                <w:lang w:eastAsia="el-GR"/>
              </w:rPr>
            </w:pPr>
            <w:r w:rsidRPr="006E355C">
              <w:rPr>
                <w:rFonts w:ascii="Times New Roman" w:eastAsia="Times New Roman" w:hAnsi="Times New Roman" w:cs="Times New Roman"/>
                <w:b/>
                <w:bCs/>
                <w:color w:val="FF0000"/>
                <w:lang w:eastAsia="el-GR"/>
              </w:rPr>
              <w:t>Χρονισμός υποτίτλων</w:t>
            </w:r>
            <w:r w:rsidRPr="006E355C">
              <w:rPr>
                <w:rFonts w:ascii="Times New Roman" w:eastAsia="Times New Roman" w:hAnsi="Times New Roman" w:cs="Times New Roman"/>
                <w:lang w:eastAsia="el-GR"/>
              </w:rPr>
              <w:t xml:space="preserve"> </w:t>
            </w:r>
            <w:r w:rsidRPr="006E355C">
              <w:rPr>
                <w:rFonts w:ascii="Times New Roman" w:eastAsia="Times New Roman" w:hAnsi="Times New Roman" w:cs="Times New Roman"/>
                <w:b/>
                <w:bCs/>
                <w:color w:val="FF0000"/>
                <w:lang w:eastAsia="el-GR"/>
              </w:rPr>
              <w:t>και υποτιτλισμός</w:t>
            </w:r>
            <w:r w:rsidRPr="006E355C">
              <w:rPr>
                <w:rFonts w:ascii="Times New Roman" w:eastAsia="Times New Roman" w:hAnsi="Times New Roman" w:cs="Times New Roman"/>
                <w:lang w:eastAsia="el-GR"/>
              </w:rPr>
              <w:t xml:space="preserve"> σε αρχείο .mxf με προδιαγραφές του Τηλεοπτικού Σταθμού της Βουλής (σε περίπτωση που δοθεί μετάφραση σε μορφή υποτίτλων χωρίς χρονισμό).</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r w:rsidRPr="006E355C">
              <w:rPr>
                <w:rFonts w:ascii="Times New Roman" w:eastAsia="Times New Roman" w:hAnsi="Times New Roman" w:cs="Times New Roman"/>
                <w:b/>
                <w:bCs/>
                <w:color w:val="000000"/>
                <w:lang w:eastAsia="el-GR"/>
              </w:rPr>
              <w:t>500 λεπτά</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p>
        </w:tc>
      </w:tr>
      <w:tr w:rsidR="008D0997" w:rsidRPr="006E355C" w:rsidTr="008D0997">
        <w:trPr>
          <w:trHeight w:val="300"/>
          <w:jc w:val="center"/>
        </w:trPr>
        <w:tc>
          <w:tcPr>
            <w:tcW w:w="6373" w:type="dxa"/>
            <w:tcBorders>
              <w:top w:val="nil"/>
              <w:left w:val="single" w:sz="4" w:space="0" w:color="auto"/>
              <w:bottom w:val="single" w:sz="4" w:space="0" w:color="auto"/>
              <w:right w:val="nil"/>
            </w:tcBorders>
            <w:shd w:val="clear" w:color="auto" w:fill="auto"/>
            <w:vAlign w:val="center"/>
            <w:hideMark/>
          </w:tcPr>
          <w:p w:rsidR="008D0997" w:rsidRPr="006E355C" w:rsidRDefault="008D0997" w:rsidP="006E355C">
            <w:pPr>
              <w:spacing w:after="0" w:line="240" w:lineRule="auto"/>
              <w:rPr>
                <w:rFonts w:ascii="Times New Roman" w:eastAsia="Times New Roman" w:hAnsi="Times New Roman" w:cs="Times New Roman"/>
                <w:b/>
                <w:bCs/>
                <w:color w:val="FF0000"/>
                <w:lang w:eastAsia="el-GR"/>
              </w:rPr>
            </w:pPr>
            <w:r w:rsidRPr="006E355C">
              <w:rPr>
                <w:rFonts w:ascii="Times New Roman" w:eastAsia="Times New Roman" w:hAnsi="Times New Roman" w:cs="Times New Roman"/>
                <w:b/>
                <w:bCs/>
                <w:color w:val="FF0000"/>
                <w:lang w:eastAsia="el-GR"/>
              </w:rPr>
              <w:t>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t> </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r>
      <w:tr w:rsidR="008D0997" w:rsidRPr="006E355C" w:rsidTr="008D0997">
        <w:trPr>
          <w:trHeight w:val="990"/>
          <w:jc w:val="center"/>
        </w:trPr>
        <w:tc>
          <w:tcPr>
            <w:tcW w:w="6373" w:type="dxa"/>
            <w:tcBorders>
              <w:top w:val="nil"/>
              <w:left w:val="single" w:sz="4" w:space="0" w:color="auto"/>
              <w:bottom w:val="single" w:sz="4" w:space="0" w:color="auto"/>
              <w:right w:val="nil"/>
            </w:tcBorders>
            <w:shd w:val="clear" w:color="auto" w:fill="auto"/>
            <w:vAlign w:val="center"/>
            <w:hideMark/>
          </w:tcPr>
          <w:p w:rsidR="008D0997" w:rsidRPr="006E355C" w:rsidRDefault="008D0997" w:rsidP="006E355C">
            <w:pPr>
              <w:spacing w:after="0" w:line="240" w:lineRule="auto"/>
              <w:rPr>
                <w:rFonts w:ascii="Times New Roman" w:eastAsia="Times New Roman" w:hAnsi="Times New Roman" w:cs="Times New Roman"/>
                <w:lang w:eastAsia="el-GR"/>
              </w:rPr>
            </w:pPr>
            <w:r w:rsidRPr="006E355C">
              <w:rPr>
                <w:rFonts w:ascii="Times New Roman" w:eastAsia="Times New Roman" w:hAnsi="Times New Roman" w:cs="Times New Roman"/>
                <w:b/>
                <w:bCs/>
                <w:color w:val="FF0000"/>
                <w:lang w:eastAsia="el-GR"/>
              </w:rPr>
              <w:t xml:space="preserve">Υποτιτλισμός </w:t>
            </w:r>
            <w:r w:rsidRPr="006E355C">
              <w:rPr>
                <w:rFonts w:ascii="Times New Roman" w:eastAsia="Times New Roman" w:hAnsi="Times New Roman" w:cs="Times New Roman"/>
                <w:lang w:eastAsia="el-GR"/>
              </w:rPr>
              <w:t>σε αρχείο .mxf με προδιαγραφές του Τηλεοπτικού Σταθμού της Βουλής (όταν οι υπότιτλοι παραδίδονται μεταφρασμένοι και χρονισμένοι από τον Τηλεοπτικό Σταθμό της Βουλής)</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r w:rsidRPr="006E355C">
              <w:rPr>
                <w:rFonts w:ascii="Times New Roman" w:eastAsia="Times New Roman" w:hAnsi="Times New Roman" w:cs="Times New Roman"/>
                <w:b/>
                <w:bCs/>
                <w:color w:val="000000"/>
                <w:lang w:eastAsia="el-GR"/>
              </w:rPr>
              <w:t>2.000 λεπτά</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p>
        </w:tc>
      </w:tr>
      <w:tr w:rsidR="008D0997" w:rsidRPr="006E355C" w:rsidTr="008D0997">
        <w:trPr>
          <w:trHeight w:val="300"/>
          <w:jc w:val="center"/>
        </w:trPr>
        <w:tc>
          <w:tcPr>
            <w:tcW w:w="6373" w:type="dxa"/>
            <w:tcBorders>
              <w:top w:val="nil"/>
              <w:left w:val="single" w:sz="4" w:space="0" w:color="auto"/>
              <w:bottom w:val="single" w:sz="4" w:space="0" w:color="auto"/>
              <w:right w:val="nil"/>
            </w:tcBorders>
            <w:shd w:val="clear" w:color="auto" w:fill="auto"/>
            <w:vAlign w:val="center"/>
            <w:hideMark/>
          </w:tcPr>
          <w:p w:rsidR="008D0997" w:rsidRPr="006E355C" w:rsidRDefault="008D0997" w:rsidP="006E355C">
            <w:pPr>
              <w:spacing w:after="0" w:line="240" w:lineRule="auto"/>
              <w:rPr>
                <w:rFonts w:ascii="Times New Roman" w:eastAsia="Times New Roman" w:hAnsi="Times New Roman" w:cs="Times New Roman"/>
                <w:lang w:eastAsia="el-GR"/>
              </w:rPr>
            </w:pPr>
            <w:r w:rsidRPr="006E355C">
              <w:rPr>
                <w:rFonts w:ascii="Times New Roman" w:eastAsia="Times New Roman" w:hAnsi="Times New Roman" w:cs="Times New Roman"/>
                <w:lang w:eastAsia="el-GR"/>
              </w:rPr>
              <w:lastRenderedPageBreak/>
              <w:t>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t> </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r>
      <w:tr w:rsidR="008D0997" w:rsidRPr="006E355C" w:rsidTr="008D0997">
        <w:trPr>
          <w:trHeight w:val="600"/>
          <w:jc w:val="center"/>
        </w:trPr>
        <w:tc>
          <w:tcPr>
            <w:tcW w:w="6373" w:type="dxa"/>
            <w:tcBorders>
              <w:top w:val="nil"/>
              <w:left w:val="single" w:sz="4" w:space="0" w:color="auto"/>
              <w:bottom w:val="single" w:sz="4" w:space="0" w:color="auto"/>
              <w:right w:val="nil"/>
            </w:tcBorders>
            <w:shd w:val="clear" w:color="auto" w:fill="auto"/>
            <w:vAlign w:val="center"/>
            <w:hideMark/>
          </w:tcPr>
          <w:p w:rsidR="008D0997" w:rsidRPr="006E355C" w:rsidRDefault="008D0997" w:rsidP="006E355C">
            <w:pPr>
              <w:spacing w:after="0" w:line="240" w:lineRule="auto"/>
              <w:rPr>
                <w:rFonts w:ascii="Times New Roman" w:eastAsia="Times New Roman" w:hAnsi="Times New Roman" w:cs="Times New Roman"/>
                <w:lang w:eastAsia="el-GR"/>
              </w:rPr>
            </w:pPr>
            <w:r w:rsidRPr="006E355C">
              <w:rPr>
                <w:rFonts w:ascii="Times New Roman" w:eastAsia="Times New Roman" w:hAnsi="Times New Roman" w:cs="Times New Roman"/>
                <w:b/>
                <w:bCs/>
                <w:color w:val="FF0000"/>
                <w:lang w:eastAsia="el-GR"/>
              </w:rPr>
              <w:t xml:space="preserve">Μετάφραση συμβάσεων και τιμολογίων ξένων εταιρειών   </w:t>
            </w:r>
            <w:r w:rsidRPr="006E355C">
              <w:rPr>
                <w:rFonts w:ascii="Times New Roman" w:eastAsia="Times New Roman" w:hAnsi="Times New Roman" w:cs="Times New Roman"/>
                <w:lang w:eastAsia="el-GR"/>
              </w:rPr>
              <w:t xml:space="preserve"> (τηλεοπτική ορολογία)</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r w:rsidRPr="006E355C">
              <w:rPr>
                <w:rFonts w:ascii="Times New Roman" w:eastAsia="Times New Roman" w:hAnsi="Times New Roman" w:cs="Times New Roman"/>
                <w:b/>
                <w:bCs/>
                <w:color w:val="000000"/>
                <w:lang w:eastAsia="el-GR"/>
              </w:rPr>
              <w:t>30.000 λέξεις</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p>
        </w:tc>
      </w:tr>
      <w:tr w:rsidR="008D0997" w:rsidRPr="006E355C" w:rsidTr="008D0997">
        <w:trPr>
          <w:trHeight w:val="300"/>
          <w:jc w:val="center"/>
        </w:trPr>
        <w:tc>
          <w:tcPr>
            <w:tcW w:w="6373" w:type="dxa"/>
            <w:tcBorders>
              <w:top w:val="nil"/>
              <w:left w:val="single" w:sz="4" w:space="0" w:color="auto"/>
              <w:bottom w:val="single" w:sz="4" w:space="0" w:color="auto"/>
              <w:right w:val="nil"/>
            </w:tcBorders>
            <w:shd w:val="clear" w:color="auto" w:fill="auto"/>
            <w:vAlign w:val="center"/>
            <w:hideMark/>
          </w:tcPr>
          <w:p w:rsidR="008D0997" w:rsidRPr="006E355C" w:rsidRDefault="008D0997" w:rsidP="006E355C">
            <w:pPr>
              <w:spacing w:after="0" w:line="240" w:lineRule="auto"/>
              <w:rPr>
                <w:rFonts w:ascii="Times New Roman" w:eastAsia="Times New Roman" w:hAnsi="Times New Roman" w:cs="Times New Roman"/>
                <w:b/>
                <w:bCs/>
                <w:color w:val="FF0000"/>
                <w:lang w:eastAsia="el-GR"/>
              </w:rPr>
            </w:pPr>
            <w:r w:rsidRPr="006E355C">
              <w:rPr>
                <w:rFonts w:ascii="Times New Roman" w:eastAsia="Times New Roman" w:hAnsi="Times New Roman" w:cs="Times New Roman"/>
                <w:b/>
                <w:bCs/>
                <w:color w:val="FF0000"/>
                <w:lang w:eastAsia="el-GR"/>
              </w:rPr>
              <w:t>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t> </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r>
      <w:tr w:rsidR="008D0997" w:rsidRPr="006E355C" w:rsidTr="008D0997">
        <w:trPr>
          <w:trHeight w:val="645"/>
          <w:jc w:val="center"/>
        </w:trPr>
        <w:tc>
          <w:tcPr>
            <w:tcW w:w="6373" w:type="dxa"/>
            <w:tcBorders>
              <w:top w:val="nil"/>
              <w:left w:val="single" w:sz="4" w:space="0" w:color="auto"/>
              <w:bottom w:val="single" w:sz="4" w:space="0" w:color="auto"/>
              <w:right w:val="nil"/>
            </w:tcBorders>
            <w:shd w:val="clear" w:color="auto" w:fill="auto"/>
            <w:vAlign w:val="center"/>
            <w:hideMark/>
          </w:tcPr>
          <w:p w:rsidR="008D0997" w:rsidRPr="006E355C" w:rsidRDefault="008D0997" w:rsidP="006E355C">
            <w:pPr>
              <w:spacing w:after="0" w:line="240" w:lineRule="auto"/>
              <w:rPr>
                <w:rFonts w:ascii="Times New Roman" w:eastAsia="Times New Roman" w:hAnsi="Times New Roman" w:cs="Times New Roman"/>
                <w:lang w:eastAsia="el-GR"/>
              </w:rPr>
            </w:pPr>
            <w:r w:rsidRPr="006E355C">
              <w:rPr>
                <w:rFonts w:ascii="Times New Roman" w:eastAsia="Times New Roman" w:hAnsi="Times New Roman" w:cs="Times New Roman"/>
                <w:b/>
                <w:bCs/>
                <w:color w:val="FF0000"/>
                <w:lang w:eastAsia="el-GR"/>
              </w:rPr>
              <w:t>Επεξεργασία μοντάζ,</w:t>
            </w:r>
            <w:r w:rsidRPr="006E355C">
              <w:rPr>
                <w:rFonts w:ascii="Times New Roman" w:eastAsia="Times New Roman" w:hAnsi="Times New Roman" w:cs="Times New Roman"/>
                <w:lang w:eastAsia="el-GR"/>
              </w:rPr>
              <w:t xml:space="preserve"> όπου κρίνεται αναγκαίο και αφού προηγηθεί συνεννόηση με εκπρόσωπο του Σταθμού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r w:rsidRPr="006E355C">
              <w:rPr>
                <w:rFonts w:ascii="Times New Roman" w:eastAsia="Times New Roman" w:hAnsi="Times New Roman" w:cs="Times New Roman"/>
                <w:b/>
                <w:bCs/>
                <w:color w:val="000000"/>
                <w:lang w:eastAsia="el-GR"/>
              </w:rPr>
              <w:t>200 ώρες</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p>
        </w:tc>
      </w:tr>
      <w:tr w:rsidR="008D0997" w:rsidRPr="006E355C" w:rsidTr="008D0997">
        <w:trPr>
          <w:trHeight w:val="300"/>
          <w:jc w:val="center"/>
        </w:trPr>
        <w:tc>
          <w:tcPr>
            <w:tcW w:w="6373" w:type="dxa"/>
            <w:tcBorders>
              <w:top w:val="nil"/>
              <w:left w:val="single" w:sz="4" w:space="0" w:color="auto"/>
              <w:bottom w:val="single" w:sz="4" w:space="0" w:color="auto"/>
              <w:right w:val="nil"/>
            </w:tcBorders>
            <w:shd w:val="clear" w:color="auto" w:fill="auto"/>
            <w:vAlign w:val="center"/>
            <w:hideMark/>
          </w:tcPr>
          <w:p w:rsidR="008D0997" w:rsidRPr="006E355C" w:rsidRDefault="008D0997" w:rsidP="006E355C">
            <w:pPr>
              <w:spacing w:after="0" w:line="240" w:lineRule="auto"/>
              <w:rPr>
                <w:rFonts w:ascii="Times New Roman" w:eastAsia="Times New Roman" w:hAnsi="Times New Roman" w:cs="Times New Roman"/>
                <w:b/>
                <w:bCs/>
                <w:color w:val="FF0000"/>
                <w:lang w:eastAsia="el-GR"/>
              </w:rPr>
            </w:pPr>
            <w:r w:rsidRPr="006E355C">
              <w:rPr>
                <w:rFonts w:ascii="Times New Roman" w:eastAsia="Times New Roman" w:hAnsi="Times New Roman" w:cs="Times New Roman"/>
                <w:b/>
                <w:bCs/>
                <w:color w:val="FF0000"/>
                <w:lang w:eastAsia="el-GR"/>
              </w:rPr>
              <w:t>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t> </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r>
      <w:tr w:rsidR="008D0997" w:rsidRPr="006E355C" w:rsidTr="008D0997">
        <w:trPr>
          <w:trHeight w:val="375"/>
          <w:jc w:val="center"/>
        </w:trPr>
        <w:tc>
          <w:tcPr>
            <w:tcW w:w="6373" w:type="dxa"/>
            <w:tcBorders>
              <w:top w:val="nil"/>
              <w:left w:val="single" w:sz="4" w:space="0" w:color="auto"/>
              <w:bottom w:val="single" w:sz="4" w:space="0" w:color="auto"/>
              <w:right w:val="nil"/>
            </w:tcBorders>
            <w:shd w:val="clear" w:color="auto" w:fill="auto"/>
            <w:vAlign w:val="center"/>
            <w:hideMark/>
          </w:tcPr>
          <w:p w:rsidR="008D0997" w:rsidRPr="006E355C" w:rsidRDefault="008D0997" w:rsidP="006E355C">
            <w:pPr>
              <w:spacing w:after="0" w:line="240" w:lineRule="auto"/>
              <w:rPr>
                <w:rFonts w:ascii="Times New Roman" w:eastAsia="Times New Roman" w:hAnsi="Times New Roman" w:cs="Times New Roman"/>
                <w:b/>
                <w:bCs/>
                <w:color w:val="FF0000"/>
                <w:lang w:eastAsia="el-GR"/>
              </w:rPr>
            </w:pPr>
            <w:r w:rsidRPr="006E355C">
              <w:rPr>
                <w:rFonts w:ascii="Times New Roman" w:eastAsia="Times New Roman" w:hAnsi="Times New Roman" w:cs="Times New Roman"/>
                <w:b/>
                <w:bCs/>
                <w:color w:val="FF0000"/>
                <w:lang w:eastAsia="el-GR"/>
              </w:rPr>
              <w:t>Λήψη αρχείων προγραμμάτων</w:t>
            </w:r>
            <w:r w:rsidRPr="006E355C">
              <w:rPr>
                <w:rFonts w:ascii="Times New Roman" w:eastAsia="Times New Roman" w:hAnsi="Times New Roman" w:cs="Times New Roman"/>
                <w:lang w:eastAsia="el-GR"/>
              </w:rPr>
              <w:t xml:space="preserve"> μέσω aspera, ftp, signiant</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r w:rsidRPr="006E355C">
              <w:rPr>
                <w:rFonts w:ascii="Times New Roman" w:eastAsia="Times New Roman" w:hAnsi="Times New Roman" w:cs="Times New Roman"/>
                <w:b/>
                <w:bCs/>
                <w:color w:val="000000"/>
                <w:lang w:eastAsia="el-GR"/>
              </w:rPr>
              <w:t>3.000 GB</w:t>
            </w:r>
          </w:p>
        </w:tc>
        <w:tc>
          <w:tcPr>
            <w:tcW w:w="851" w:type="dxa"/>
            <w:tcBorders>
              <w:top w:val="nil"/>
              <w:left w:val="single" w:sz="4" w:space="0" w:color="auto"/>
              <w:bottom w:val="single" w:sz="4" w:space="0" w:color="auto"/>
              <w:right w:val="single" w:sz="4" w:space="0" w:color="auto"/>
            </w:tcBorders>
            <w:shd w:val="clear" w:color="000000" w:fill="FFFFFF"/>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p>
        </w:tc>
        <w:tc>
          <w:tcPr>
            <w:tcW w:w="1135" w:type="dxa"/>
            <w:tcBorders>
              <w:top w:val="nil"/>
              <w:left w:val="single" w:sz="4" w:space="0" w:color="auto"/>
              <w:bottom w:val="single" w:sz="4" w:space="0" w:color="auto"/>
              <w:right w:val="single" w:sz="4" w:space="0" w:color="auto"/>
            </w:tcBorders>
            <w:shd w:val="clear" w:color="000000" w:fill="FFFFFF"/>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p>
        </w:tc>
      </w:tr>
      <w:tr w:rsidR="008D0997" w:rsidRPr="006E355C" w:rsidTr="008D0997">
        <w:trPr>
          <w:trHeight w:val="300"/>
          <w:jc w:val="center"/>
        </w:trPr>
        <w:tc>
          <w:tcPr>
            <w:tcW w:w="6373" w:type="dxa"/>
            <w:tcBorders>
              <w:top w:val="nil"/>
              <w:left w:val="single" w:sz="4" w:space="0" w:color="auto"/>
              <w:bottom w:val="single" w:sz="4" w:space="0" w:color="auto"/>
              <w:right w:val="nil"/>
            </w:tcBorders>
            <w:shd w:val="clear" w:color="auto" w:fill="auto"/>
            <w:vAlign w:val="center"/>
            <w:hideMark/>
          </w:tcPr>
          <w:p w:rsidR="008D0997" w:rsidRPr="006E355C" w:rsidRDefault="008D0997" w:rsidP="006E355C">
            <w:pPr>
              <w:spacing w:after="0" w:line="240" w:lineRule="auto"/>
              <w:rPr>
                <w:rFonts w:ascii="Times New Roman" w:eastAsia="Times New Roman" w:hAnsi="Times New Roman" w:cs="Times New Roman"/>
                <w:b/>
                <w:bCs/>
                <w:color w:val="FF0000"/>
                <w:lang w:eastAsia="el-GR"/>
              </w:rPr>
            </w:pPr>
            <w:r w:rsidRPr="006E355C">
              <w:rPr>
                <w:rFonts w:ascii="Times New Roman" w:eastAsia="Times New Roman" w:hAnsi="Times New Roman" w:cs="Times New Roman"/>
                <w:b/>
                <w:bCs/>
                <w:color w:val="FF0000"/>
                <w:lang w:eastAsia="el-GR"/>
              </w:rPr>
              <w:t>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t> </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r>
      <w:tr w:rsidR="008D0997" w:rsidRPr="006E355C" w:rsidTr="008D0997">
        <w:trPr>
          <w:trHeight w:val="390"/>
          <w:jc w:val="center"/>
        </w:trPr>
        <w:tc>
          <w:tcPr>
            <w:tcW w:w="6373" w:type="dxa"/>
            <w:tcBorders>
              <w:top w:val="nil"/>
              <w:left w:val="single" w:sz="4" w:space="0" w:color="auto"/>
              <w:bottom w:val="single" w:sz="4" w:space="0" w:color="auto"/>
              <w:right w:val="nil"/>
            </w:tcBorders>
            <w:shd w:val="clear" w:color="auto" w:fill="auto"/>
            <w:vAlign w:val="center"/>
            <w:hideMark/>
          </w:tcPr>
          <w:p w:rsidR="008D0997" w:rsidRPr="006E355C" w:rsidRDefault="008D0997" w:rsidP="006E355C">
            <w:pPr>
              <w:spacing w:after="0" w:line="240" w:lineRule="auto"/>
              <w:jc w:val="center"/>
              <w:rPr>
                <w:rFonts w:ascii="Times New Roman" w:eastAsia="Times New Roman" w:hAnsi="Times New Roman" w:cs="Times New Roman"/>
                <w:b/>
                <w:bCs/>
                <w:color w:val="FF0000"/>
                <w:lang w:eastAsia="el-GR"/>
              </w:rPr>
            </w:pPr>
            <w:r w:rsidRPr="006E355C">
              <w:rPr>
                <w:rFonts w:ascii="Times New Roman" w:eastAsia="Times New Roman" w:hAnsi="Times New Roman" w:cs="Times New Roman"/>
                <w:b/>
                <w:bCs/>
                <w:color w:val="FF0000"/>
                <w:lang w:eastAsia="el-GR"/>
              </w:rPr>
              <w:t xml:space="preserve">Υπηρεσίες μεταγλώττισης, σπικάζ ή/και voice over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r w:rsidRPr="006E355C">
              <w:rPr>
                <w:rFonts w:ascii="Times New Roman" w:eastAsia="Times New Roman" w:hAnsi="Times New Roman" w:cs="Times New Roman"/>
                <w:b/>
                <w:bCs/>
                <w:color w:val="000000"/>
                <w:lang w:eastAsia="el-GR"/>
              </w:rPr>
              <w:t>200 λεπτά</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p>
        </w:tc>
      </w:tr>
      <w:tr w:rsidR="008D0997" w:rsidRPr="006E355C" w:rsidTr="008D0997">
        <w:trPr>
          <w:trHeight w:val="990"/>
          <w:jc w:val="center"/>
        </w:trPr>
        <w:tc>
          <w:tcPr>
            <w:tcW w:w="6373" w:type="dxa"/>
            <w:tcBorders>
              <w:top w:val="nil"/>
              <w:left w:val="single" w:sz="4" w:space="0" w:color="auto"/>
              <w:bottom w:val="single" w:sz="4" w:space="0" w:color="auto"/>
              <w:right w:val="single" w:sz="4" w:space="0" w:color="auto"/>
            </w:tcBorders>
            <w:shd w:val="clear" w:color="auto" w:fill="auto"/>
            <w:vAlign w:val="center"/>
            <w:hideMark/>
          </w:tcPr>
          <w:p w:rsidR="008D0997" w:rsidRPr="006E355C" w:rsidRDefault="008D0997" w:rsidP="006E355C">
            <w:pPr>
              <w:spacing w:after="0" w:line="240" w:lineRule="auto"/>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t>Μετάφραση, χρονισμός υποτίτλων, αφήγηση ενός προσώπου (αντρική ή γυναικεία φωνή), μιξάζ και υποτιτλισμός</w:t>
            </w:r>
            <w:r w:rsidRPr="006E355C">
              <w:rPr>
                <w:rFonts w:ascii="Times New Roman" w:eastAsia="Times New Roman" w:hAnsi="Times New Roman" w:cs="Times New Roman"/>
                <w:color w:val="000000"/>
                <w:sz w:val="20"/>
                <w:szCs w:val="20"/>
                <w:lang w:eastAsia="el-GR"/>
              </w:rPr>
              <w:t xml:space="preserve"> </w:t>
            </w:r>
            <w:r w:rsidRPr="006E355C">
              <w:rPr>
                <w:rFonts w:ascii="Times New Roman" w:eastAsia="Times New Roman" w:hAnsi="Times New Roman" w:cs="Times New Roman"/>
                <w:color w:val="000000"/>
                <w:lang w:eastAsia="el-GR"/>
              </w:rPr>
              <w:t xml:space="preserve">σε αρχείο .mxf με προδιαγραφές του Τηλεοπτικού Σταθμού της Βουλής.  </w:t>
            </w:r>
          </w:p>
        </w:tc>
        <w:tc>
          <w:tcPr>
            <w:tcW w:w="1560" w:type="dxa"/>
            <w:tcBorders>
              <w:top w:val="nil"/>
              <w:left w:val="nil"/>
              <w:bottom w:val="single" w:sz="4" w:space="0" w:color="auto"/>
              <w:right w:val="single" w:sz="4" w:space="0" w:color="auto"/>
            </w:tcBorders>
            <w:shd w:val="clear" w:color="auto" w:fill="auto"/>
            <w:vAlign w:val="center"/>
            <w:hideMark/>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t>100΄</w:t>
            </w:r>
          </w:p>
        </w:tc>
        <w:tc>
          <w:tcPr>
            <w:tcW w:w="851" w:type="dxa"/>
            <w:tcBorders>
              <w:top w:val="nil"/>
              <w:left w:val="nil"/>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c>
          <w:tcPr>
            <w:tcW w:w="1135" w:type="dxa"/>
            <w:tcBorders>
              <w:top w:val="nil"/>
              <w:left w:val="nil"/>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r>
      <w:tr w:rsidR="008D0997" w:rsidRPr="006E355C" w:rsidTr="008D0997">
        <w:trPr>
          <w:trHeight w:val="990"/>
          <w:jc w:val="center"/>
        </w:trPr>
        <w:tc>
          <w:tcPr>
            <w:tcW w:w="6373" w:type="dxa"/>
            <w:tcBorders>
              <w:top w:val="nil"/>
              <w:left w:val="single" w:sz="4" w:space="0" w:color="auto"/>
              <w:bottom w:val="single" w:sz="4" w:space="0" w:color="auto"/>
              <w:right w:val="single" w:sz="4" w:space="0" w:color="auto"/>
            </w:tcBorders>
            <w:shd w:val="clear" w:color="auto" w:fill="auto"/>
            <w:vAlign w:val="center"/>
            <w:hideMark/>
          </w:tcPr>
          <w:p w:rsidR="008D0997" w:rsidRPr="006E355C" w:rsidRDefault="008D0997" w:rsidP="006E355C">
            <w:pPr>
              <w:spacing w:after="0" w:line="240" w:lineRule="auto"/>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t xml:space="preserve">Μετάφραση, χρονισμός υποτίτλων, αφήγηση δύο προσώπων (αντρική και γυναικεία φωνή), μιξάζ και υποτιτλισμός σε αρχείο .mxf με προδιαγραφές του Τηλεοπτικού Σταθμού της Βουλής.  </w:t>
            </w:r>
          </w:p>
        </w:tc>
        <w:tc>
          <w:tcPr>
            <w:tcW w:w="1560" w:type="dxa"/>
            <w:tcBorders>
              <w:top w:val="nil"/>
              <w:left w:val="nil"/>
              <w:bottom w:val="single" w:sz="4" w:space="0" w:color="auto"/>
              <w:right w:val="single" w:sz="4" w:space="0" w:color="auto"/>
            </w:tcBorders>
            <w:shd w:val="clear" w:color="auto" w:fill="auto"/>
            <w:vAlign w:val="center"/>
            <w:hideMark/>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t>100΄</w:t>
            </w:r>
          </w:p>
        </w:tc>
        <w:tc>
          <w:tcPr>
            <w:tcW w:w="851" w:type="dxa"/>
            <w:tcBorders>
              <w:top w:val="nil"/>
              <w:left w:val="nil"/>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c>
          <w:tcPr>
            <w:tcW w:w="1135" w:type="dxa"/>
            <w:tcBorders>
              <w:top w:val="nil"/>
              <w:left w:val="nil"/>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r>
      <w:tr w:rsidR="008D0997" w:rsidRPr="006E355C" w:rsidTr="008D0997">
        <w:trPr>
          <w:trHeight w:val="300"/>
          <w:jc w:val="center"/>
        </w:trPr>
        <w:tc>
          <w:tcPr>
            <w:tcW w:w="6373" w:type="dxa"/>
            <w:tcBorders>
              <w:top w:val="nil"/>
              <w:left w:val="single" w:sz="4" w:space="0" w:color="auto"/>
              <w:bottom w:val="single" w:sz="4" w:space="0" w:color="auto"/>
              <w:right w:val="nil"/>
            </w:tcBorders>
            <w:shd w:val="clear" w:color="auto" w:fill="auto"/>
            <w:vAlign w:val="center"/>
            <w:hideMark/>
          </w:tcPr>
          <w:p w:rsidR="008D0997" w:rsidRPr="006E355C" w:rsidRDefault="008D0997" w:rsidP="006E355C">
            <w:pPr>
              <w:spacing w:after="0" w:line="240" w:lineRule="auto"/>
              <w:rPr>
                <w:rFonts w:ascii="Times New Roman" w:eastAsia="Times New Roman" w:hAnsi="Times New Roman" w:cs="Times New Roman"/>
                <w:b/>
                <w:bCs/>
                <w:color w:val="FF0000"/>
                <w:lang w:eastAsia="el-GR"/>
              </w:rPr>
            </w:pPr>
            <w:r w:rsidRPr="006E355C">
              <w:rPr>
                <w:rFonts w:ascii="Times New Roman" w:eastAsia="Times New Roman" w:hAnsi="Times New Roman" w:cs="Times New Roman"/>
                <w:b/>
                <w:bCs/>
                <w:color w:val="FF0000"/>
                <w:lang w:eastAsia="el-GR"/>
              </w:rPr>
              <w:t>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t> </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r>
      <w:tr w:rsidR="008D0997" w:rsidRPr="006E355C" w:rsidTr="008D0997">
        <w:trPr>
          <w:trHeight w:val="1185"/>
          <w:jc w:val="center"/>
        </w:trPr>
        <w:tc>
          <w:tcPr>
            <w:tcW w:w="6373" w:type="dxa"/>
            <w:tcBorders>
              <w:top w:val="nil"/>
              <w:left w:val="single" w:sz="4" w:space="0" w:color="auto"/>
              <w:bottom w:val="single" w:sz="4" w:space="0" w:color="auto"/>
              <w:right w:val="nil"/>
            </w:tcBorders>
            <w:shd w:val="clear" w:color="auto" w:fill="auto"/>
            <w:vAlign w:val="center"/>
            <w:hideMark/>
          </w:tcPr>
          <w:p w:rsidR="008D0997" w:rsidRPr="006E355C" w:rsidRDefault="008D0997" w:rsidP="006E355C">
            <w:pPr>
              <w:spacing w:after="0" w:line="240" w:lineRule="auto"/>
              <w:rPr>
                <w:rFonts w:ascii="Times New Roman" w:eastAsia="Times New Roman" w:hAnsi="Times New Roman" w:cs="Times New Roman"/>
                <w:b/>
                <w:bCs/>
                <w:color w:val="FF0000"/>
                <w:lang w:eastAsia="el-GR"/>
              </w:rPr>
            </w:pPr>
            <w:r w:rsidRPr="006E355C">
              <w:rPr>
                <w:rFonts w:ascii="Times New Roman" w:eastAsia="Times New Roman" w:hAnsi="Times New Roman" w:cs="Times New Roman"/>
                <w:b/>
                <w:bCs/>
                <w:color w:val="FF0000"/>
                <w:lang w:eastAsia="el-GR"/>
              </w:rPr>
              <w:t xml:space="preserve">Κόστος μετεγγραφής ή ψηφιοποίησης σε άγραφο υλικό mastering HDD </w:t>
            </w:r>
            <w:r w:rsidRPr="006E355C">
              <w:rPr>
                <w:rFonts w:ascii="Times New Roman" w:eastAsia="Times New Roman" w:hAnsi="Times New Roman" w:cs="Times New Roman"/>
                <w:lang w:eastAsia="el-GR"/>
              </w:rPr>
              <w:t>(περιλαμβάνεται και τυχόν μετατροπή αρχείου π.χ. από Apple ProRes σε format που χρησιμοποιεί ο Τηλεοπτικός Σταθμός της Βουλής)</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r w:rsidRPr="006E355C">
              <w:rPr>
                <w:rFonts w:ascii="Times New Roman" w:eastAsia="Times New Roman" w:hAnsi="Times New Roman" w:cs="Times New Roman"/>
                <w:b/>
                <w:bCs/>
                <w:color w:val="000000"/>
                <w:lang w:eastAsia="el-GR"/>
              </w:rPr>
              <w:t>22.500 λεπτά</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p>
        </w:tc>
      </w:tr>
      <w:tr w:rsidR="008D0997" w:rsidRPr="006E355C" w:rsidTr="008D0997">
        <w:trPr>
          <w:trHeight w:val="300"/>
          <w:jc w:val="center"/>
        </w:trPr>
        <w:tc>
          <w:tcPr>
            <w:tcW w:w="6373" w:type="dxa"/>
            <w:tcBorders>
              <w:top w:val="nil"/>
              <w:left w:val="single" w:sz="4" w:space="0" w:color="auto"/>
              <w:bottom w:val="single" w:sz="4" w:space="0" w:color="auto"/>
              <w:right w:val="nil"/>
            </w:tcBorders>
            <w:shd w:val="clear" w:color="auto" w:fill="auto"/>
            <w:vAlign w:val="center"/>
            <w:hideMark/>
          </w:tcPr>
          <w:p w:rsidR="008D0997" w:rsidRPr="006E355C" w:rsidRDefault="008D0997" w:rsidP="006E355C">
            <w:pPr>
              <w:spacing w:after="0" w:line="240" w:lineRule="auto"/>
              <w:rPr>
                <w:rFonts w:ascii="Times New Roman" w:eastAsia="Times New Roman" w:hAnsi="Times New Roman" w:cs="Times New Roman"/>
                <w:b/>
                <w:bCs/>
                <w:color w:val="FF0000"/>
                <w:lang w:eastAsia="el-GR"/>
              </w:rPr>
            </w:pPr>
            <w:r w:rsidRPr="006E355C">
              <w:rPr>
                <w:rFonts w:ascii="Times New Roman" w:eastAsia="Times New Roman" w:hAnsi="Times New Roman" w:cs="Times New Roman"/>
                <w:b/>
                <w:bCs/>
                <w:color w:val="FF0000"/>
                <w:lang w:eastAsia="el-GR"/>
              </w:rPr>
              <w:t>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t> </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r>
      <w:tr w:rsidR="008D0997" w:rsidRPr="006E355C" w:rsidTr="008D0997">
        <w:trPr>
          <w:trHeight w:val="600"/>
          <w:jc w:val="center"/>
        </w:trPr>
        <w:tc>
          <w:tcPr>
            <w:tcW w:w="6373" w:type="dxa"/>
            <w:tcBorders>
              <w:top w:val="nil"/>
              <w:left w:val="single" w:sz="4" w:space="0" w:color="auto"/>
              <w:bottom w:val="single" w:sz="4" w:space="0" w:color="auto"/>
              <w:right w:val="nil"/>
            </w:tcBorders>
            <w:shd w:val="clear" w:color="auto" w:fill="auto"/>
            <w:vAlign w:val="center"/>
            <w:hideMark/>
          </w:tcPr>
          <w:p w:rsidR="008D0997" w:rsidRPr="006E355C" w:rsidRDefault="008D0997" w:rsidP="006E355C">
            <w:pPr>
              <w:spacing w:after="0" w:line="240" w:lineRule="auto"/>
              <w:rPr>
                <w:rFonts w:ascii="Times New Roman" w:eastAsia="Times New Roman" w:hAnsi="Times New Roman" w:cs="Times New Roman"/>
                <w:b/>
                <w:bCs/>
                <w:color w:val="FF0000"/>
                <w:lang w:eastAsia="el-GR"/>
              </w:rPr>
            </w:pPr>
            <w:r w:rsidRPr="006E355C">
              <w:rPr>
                <w:rFonts w:ascii="Times New Roman" w:eastAsia="Times New Roman" w:hAnsi="Times New Roman" w:cs="Times New Roman"/>
                <w:b/>
                <w:bCs/>
                <w:color w:val="FF0000"/>
                <w:lang w:eastAsia="el-GR"/>
              </w:rPr>
              <w:t xml:space="preserve">Ελάχιστη διάρκεια υπηρεσιών που έχουν χρονοχρέωση </w:t>
            </w:r>
            <w:r w:rsidRPr="006E355C">
              <w:rPr>
                <w:rFonts w:ascii="Times New Roman" w:eastAsia="Times New Roman" w:hAnsi="Times New Roman" w:cs="Times New Roman"/>
                <w:lang w:eastAsia="el-GR"/>
              </w:rPr>
              <w:t>(εφόσον υπάρχει)</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r w:rsidRPr="006E355C">
              <w:rPr>
                <w:rFonts w:ascii="Times New Roman" w:eastAsia="Times New Roman" w:hAnsi="Times New Roman" w:cs="Times New Roman"/>
                <w:b/>
                <w:bCs/>
                <w:color w:val="000000"/>
                <w:lang w:eastAsia="el-GR"/>
              </w:rPr>
              <w:t>1.000 λεπτά</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p>
        </w:tc>
      </w:tr>
      <w:tr w:rsidR="008D0997" w:rsidRPr="006E355C" w:rsidTr="008D0997">
        <w:trPr>
          <w:trHeight w:val="300"/>
          <w:jc w:val="center"/>
        </w:trPr>
        <w:tc>
          <w:tcPr>
            <w:tcW w:w="6373" w:type="dxa"/>
            <w:tcBorders>
              <w:top w:val="nil"/>
              <w:left w:val="single" w:sz="4" w:space="0" w:color="auto"/>
              <w:bottom w:val="single" w:sz="4" w:space="0" w:color="auto"/>
              <w:right w:val="nil"/>
            </w:tcBorders>
            <w:shd w:val="clear" w:color="auto" w:fill="auto"/>
            <w:vAlign w:val="center"/>
            <w:hideMark/>
          </w:tcPr>
          <w:p w:rsidR="008D0997" w:rsidRPr="006E355C" w:rsidRDefault="008D0997" w:rsidP="006E355C">
            <w:pPr>
              <w:spacing w:after="0" w:line="240" w:lineRule="auto"/>
              <w:rPr>
                <w:rFonts w:ascii="Times New Roman" w:eastAsia="Times New Roman" w:hAnsi="Times New Roman" w:cs="Times New Roman"/>
                <w:b/>
                <w:bCs/>
                <w:color w:val="FF0000"/>
                <w:lang w:eastAsia="el-GR"/>
              </w:rPr>
            </w:pPr>
            <w:r w:rsidRPr="006E355C">
              <w:rPr>
                <w:rFonts w:ascii="Times New Roman" w:eastAsia="Times New Roman" w:hAnsi="Times New Roman" w:cs="Times New Roman"/>
                <w:b/>
                <w:bCs/>
                <w:color w:val="FF0000"/>
                <w:lang w:eastAsia="el-GR"/>
              </w:rPr>
              <w:t>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r w:rsidRPr="006E355C">
              <w:rPr>
                <w:rFonts w:ascii="Times New Roman" w:eastAsia="Times New Roman" w:hAnsi="Times New Roman" w:cs="Times New Roman"/>
                <w:color w:val="000000"/>
                <w:lang w:eastAsia="el-GR"/>
              </w:rPr>
              <w:t> </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color w:val="000000"/>
                <w:lang w:eastAsia="el-GR"/>
              </w:rPr>
            </w:pPr>
          </w:p>
        </w:tc>
      </w:tr>
      <w:tr w:rsidR="008D0997" w:rsidRPr="006E355C" w:rsidTr="008D0997">
        <w:trPr>
          <w:trHeight w:val="465"/>
          <w:jc w:val="center"/>
        </w:trPr>
        <w:tc>
          <w:tcPr>
            <w:tcW w:w="6373" w:type="dxa"/>
            <w:tcBorders>
              <w:top w:val="nil"/>
              <w:left w:val="single" w:sz="4" w:space="0" w:color="auto"/>
              <w:bottom w:val="single" w:sz="4" w:space="0" w:color="auto"/>
              <w:right w:val="nil"/>
            </w:tcBorders>
            <w:shd w:val="clear" w:color="auto" w:fill="auto"/>
            <w:vAlign w:val="center"/>
            <w:hideMark/>
          </w:tcPr>
          <w:p w:rsidR="008D0997" w:rsidRPr="006E355C" w:rsidRDefault="008D0997" w:rsidP="006E355C">
            <w:pPr>
              <w:spacing w:after="0" w:line="240" w:lineRule="auto"/>
              <w:rPr>
                <w:rFonts w:ascii="Times New Roman" w:eastAsia="Times New Roman" w:hAnsi="Times New Roman" w:cs="Times New Roman"/>
                <w:b/>
                <w:bCs/>
                <w:color w:val="FF0000"/>
                <w:lang w:eastAsia="el-GR"/>
              </w:rPr>
            </w:pPr>
            <w:r w:rsidRPr="006E355C">
              <w:rPr>
                <w:rFonts w:ascii="Times New Roman" w:eastAsia="Times New Roman" w:hAnsi="Times New Roman" w:cs="Times New Roman"/>
                <w:b/>
                <w:bCs/>
                <w:color w:val="FF0000"/>
                <w:lang w:eastAsia="el-GR"/>
              </w:rPr>
              <w:t xml:space="preserve">Μετατροπή frame rate 23,97/24 fps προς 25fps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r w:rsidRPr="006E355C">
              <w:rPr>
                <w:rFonts w:ascii="Times New Roman" w:eastAsia="Times New Roman" w:hAnsi="Times New Roman" w:cs="Times New Roman"/>
                <w:b/>
                <w:bCs/>
                <w:color w:val="000000"/>
                <w:lang w:eastAsia="el-GR"/>
              </w:rPr>
              <w:t>200 λεπτά</w:t>
            </w:r>
          </w:p>
        </w:tc>
        <w:tc>
          <w:tcPr>
            <w:tcW w:w="851"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p>
        </w:tc>
        <w:tc>
          <w:tcPr>
            <w:tcW w:w="1135" w:type="dxa"/>
            <w:tcBorders>
              <w:top w:val="nil"/>
              <w:left w:val="single" w:sz="4" w:space="0" w:color="auto"/>
              <w:bottom w:val="single" w:sz="4" w:space="0" w:color="auto"/>
              <w:right w:val="single" w:sz="4" w:space="0" w:color="auto"/>
            </w:tcBorders>
          </w:tcPr>
          <w:p w:rsidR="008D0997" w:rsidRPr="006E355C" w:rsidRDefault="008D0997" w:rsidP="006E355C">
            <w:pPr>
              <w:spacing w:after="0" w:line="240" w:lineRule="auto"/>
              <w:jc w:val="center"/>
              <w:rPr>
                <w:rFonts w:ascii="Times New Roman" w:eastAsia="Times New Roman" w:hAnsi="Times New Roman" w:cs="Times New Roman"/>
                <w:b/>
                <w:bCs/>
                <w:color w:val="000000"/>
                <w:lang w:eastAsia="el-GR"/>
              </w:rPr>
            </w:pPr>
          </w:p>
        </w:tc>
      </w:tr>
    </w:tbl>
    <w:p w:rsidR="001A66EB" w:rsidRDefault="001A66EB" w:rsidP="001A66EB">
      <w:pPr>
        <w:tabs>
          <w:tab w:val="left" w:pos="5021"/>
        </w:tabs>
        <w:spacing w:after="0" w:line="240" w:lineRule="auto"/>
        <w:jc w:val="center"/>
        <w:rPr>
          <w:rFonts w:eastAsia="Times New Roman" w:cs="Times New Roman"/>
          <w:bCs/>
          <w:color w:val="000000"/>
          <w:sz w:val="24"/>
          <w:szCs w:val="24"/>
          <w:lang w:eastAsia="el-GR"/>
        </w:rPr>
      </w:pPr>
    </w:p>
    <w:p w:rsidR="00145291" w:rsidRDefault="00145291" w:rsidP="001A66EB">
      <w:pPr>
        <w:tabs>
          <w:tab w:val="left" w:pos="5021"/>
        </w:tabs>
        <w:spacing w:after="0" w:line="240" w:lineRule="auto"/>
        <w:jc w:val="center"/>
        <w:rPr>
          <w:rFonts w:eastAsia="Times New Roman" w:cs="Times New Roman"/>
          <w:bCs/>
          <w:color w:val="000000"/>
          <w:sz w:val="24"/>
          <w:szCs w:val="24"/>
          <w:lang w:eastAsia="el-GR"/>
        </w:rPr>
      </w:pPr>
    </w:p>
    <w:p w:rsidR="00145291" w:rsidRDefault="00145291" w:rsidP="001A66EB">
      <w:pPr>
        <w:tabs>
          <w:tab w:val="left" w:pos="5021"/>
        </w:tabs>
        <w:spacing w:after="0" w:line="240" w:lineRule="auto"/>
        <w:jc w:val="center"/>
        <w:rPr>
          <w:rFonts w:eastAsia="Times New Roman" w:cs="Times New Roman"/>
          <w:bCs/>
          <w:color w:val="000000"/>
          <w:sz w:val="24"/>
          <w:szCs w:val="24"/>
          <w:lang w:eastAsia="el-GR"/>
        </w:rPr>
      </w:pPr>
    </w:p>
    <w:p w:rsidR="00145291" w:rsidRDefault="00145291" w:rsidP="001A66EB">
      <w:pPr>
        <w:tabs>
          <w:tab w:val="left" w:pos="5021"/>
        </w:tabs>
        <w:spacing w:after="0" w:line="240" w:lineRule="auto"/>
        <w:jc w:val="center"/>
        <w:rPr>
          <w:rFonts w:eastAsia="Times New Roman" w:cs="Times New Roman"/>
          <w:bCs/>
          <w:color w:val="000000"/>
          <w:sz w:val="24"/>
          <w:szCs w:val="24"/>
          <w:lang w:eastAsia="el-GR"/>
        </w:rPr>
      </w:pPr>
    </w:p>
    <w:p w:rsidR="00145291" w:rsidRPr="00145291" w:rsidRDefault="00145291" w:rsidP="00145291">
      <w:pPr>
        <w:spacing w:after="120" w:line="240" w:lineRule="auto"/>
        <w:ind w:left="-567" w:right="-483"/>
        <w:jc w:val="both"/>
      </w:pPr>
      <w:r w:rsidRPr="00145291">
        <w:rPr>
          <w:rFonts w:ascii="Times New Roman" w:eastAsia="Times New Roman" w:hAnsi="Times New Roman" w:cs="Times New Roman"/>
          <w:b/>
          <w:bCs/>
          <w:color w:val="FF0000"/>
          <w:sz w:val="28"/>
          <w:szCs w:val="28"/>
          <w:lang w:eastAsia="el-GR"/>
        </w:rPr>
        <w:t>*</w:t>
      </w:r>
      <w:r w:rsidRPr="00145291">
        <w:rPr>
          <w:rFonts w:ascii="Times New Roman" w:eastAsia="Times New Roman" w:hAnsi="Times New Roman" w:cs="Times New Roman"/>
          <w:bCs/>
          <w:lang w:eastAsia="el-GR"/>
        </w:rPr>
        <w:t>: Στην προσφερόμενη τιμή περιλαμβάνεται η επιμέλεια των κειμένων και η τελική θεώρηση των υποτίτλων (ορθογραφικός και συντακτικός έλεγχος).</w:t>
      </w:r>
    </w:p>
    <w:p w:rsidR="00145291" w:rsidRPr="00145291" w:rsidRDefault="00145291" w:rsidP="00145291">
      <w:pPr>
        <w:spacing w:after="120" w:line="240" w:lineRule="auto"/>
        <w:ind w:left="-567" w:right="-483"/>
        <w:jc w:val="both"/>
        <w:rPr>
          <w:rFonts w:ascii="Times New Roman" w:eastAsia="Times New Roman" w:hAnsi="Times New Roman" w:cs="Times New Roman"/>
          <w:color w:val="000000"/>
        </w:rPr>
      </w:pPr>
      <w:r w:rsidRPr="00145291">
        <w:rPr>
          <w:rFonts w:ascii="Times New Roman" w:eastAsia="Times New Roman" w:hAnsi="Times New Roman" w:cs="Times New Roman"/>
          <w:b/>
          <w:bCs/>
          <w:color w:val="FF0000"/>
          <w:sz w:val="28"/>
          <w:szCs w:val="28"/>
          <w:lang w:eastAsia="el-GR"/>
        </w:rPr>
        <w:t>**</w:t>
      </w:r>
      <w:r w:rsidRPr="00145291">
        <w:rPr>
          <w:rFonts w:ascii="Times New Roman" w:hAnsi="Times New Roman" w:cs="Times New Roman"/>
          <w:b/>
        </w:rPr>
        <w:t xml:space="preserve">: Απαραίτητες διευκρινίσεις σ’ ότι αφορά την επεξεργασία των μουσικών προγραμμάτων (όπερες, κοντσέρτα, συναυλίες, χορός, κ.λπ.): </w:t>
      </w:r>
      <w:r w:rsidRPr="00145291">
        <w:rPr>
          <w:rFonts w:ascii="Times New Roman" w:eastAsia="Times New Roman" w:hAnsi="Times New Roman" w:cs="Times New Roman"/>
          <w:color w:val="000000"/>
        </w:rPr>
        <w:t xml:space="preserve">Η επεξεργασία των μουσικών προγραμμάτων θα πρέπει να φθάνει στο σύνολό της (δηλ. σε όσα προγράμματα έχουν δοθεί από τον Τηλεοπτικό Σταθμό της Βουλής για υποτιτλισμό, π.χ. 5 συναυλίες και 3 όπερες) σε μια προ-τελική μορφή από την ανάδοχο εταιρεία και </w:t>
      </w:r>
      <w:r w:rsidRPr="00145291">
        <w:rPr>
          <w:rFonts w:ascii="Times New Roman" w:eastAsia="Times New Roman" w:hAnsi="Times New Roman" w:cs="Times New Roman"/>
          <w:b/>
          <w:color w:val="000000"/>
          <w:u w:val="single"/>
        </w:rPr>
        <w:t>πριν εγγραφούν</w:t>
      </w:r>
      <w:r w:rsidRPr="00145291">
        <w:rPr>
          <w:rFonts w:ascii="Times New Roman" w:eastAsia="Times New Roman" w:hAnsi="Times New Roman" w:cs="Times New Roman"/>
          <w:color w:val="000000"/>
        </w:rPr>
        <w:t xml:space="preserve"> στην ταινία θα πρέπει να ελεγχθούν από τον αρμόδιο συνεργάτη του Σταθμού, σε προγραμματισμένη συνάντηση επιθεώρησης τίτλων και υποτίτλων. Ο μεταφραστής της αναδόχου που επιτελεί το συγκεκριμένο έργο θα πρέπει, σε περίπτωση εμφάνισης ιδιαιτέρων δυσκολιών κατά την απόδοση της γλώσσας, να επικοινωνεί και να συνεννοείται με τον αρμόδιο συνεργάτη του Σταθμού. Σε κάθε περίπτωση θα πρέπει να δίδεται η δυνατότητα επιπλέον διόρθωσης πριν την τελική παράδοση του υλικού.  </w:t>
      </w:r>
    </w:p>
    <w:p w:rsidR="00145291" w:rsidRDefault="00145291" w:rsidP="001A66EB">
      <w:pPr>
        <w:tabs>
          <w:tab w:val="left" w:pos="5021"/>
        </w:tabs>
        <w:spacing w:after="0" w:line="240" w:lineRule="auto"/>
        <w:jc w:val="center"/>
        <w:rPr>
          <w:rFonts w:eastAsia="Times New Roman" w:cs="Times New Roman"/>
          <w:bCs/>
          <w:color w:val="000000"/>
          <w:sz w:val="24"/>
          <w:szCs w:val="24"/>
          <w:lang w:eastAsia="el-GR"/>
        </w:rPr>
      </w:pPr>
    </w:p>
    <w:p w:rsidR="006E355C" w:rsidRPr="001A66EB" w:rsidRDefault="006E355C" w:rsidP="001A66EB">
      <w:pPr>
        <w:tabs>
          <w:tab w:val="left" w:pos="5021"/>
        </w:tabs>
        <w:spacing w:after="0" w:line="240" w:lineRule="auto"/>
        <w:jc w:val="center"/>
        <w:rPr>
          <w:rFonts w:eastAsia="Times New Roman" w:cs="Times New Roman"/>
          <w:bCs/>
          <w:color w:val="000000"/>
          <w:sz w:val="24"/>
          <w:szCs w:val="24"/>
          <w:lang w:eastAsia="el-GR"/>
        </w:rPr>
      </w:pPr>
    </w:p>
    <w:p w:rsidR="001A66EB" w:rsidRPr="001A66EB" w:rsidRDefault="001A66EB" w:rsidP="00145291">
      <w:pPr>
        <w:tabs>
          <w:tab w:val="left" w:pos="5021"/>
        </w:tabs>
        <w:spacing w:after="0" w:line="240" w:lineRule="auto"/>
        <w:rPr>
          <w:rFonts w:eastAsia="Times New Roman" w:cs="Times New Roman"/>
          <w:bCs/>
          <w:color w:val="000000"/>
          <w:sz w:val="24"/>
          <w:szCs w:val="24"/>
          <w:lang w:eastAsia="el-GR"/>
        </w:rPr>
      </w:pPr>
      <w:r w:rsidRPr="001A66EB">
        <w:rPr>
          <w:rFonts w:eastAsia="Times New Roman" w:cs="Times New Roman"/>
          <w:bCs/>
          <w:color w:val="000000"/>
          <w:sz w:val="24"/>
          <w:szCs w:val="24"/>
          <w:lang w:eastAsia="el-GR"/>
        </w:rPr>
        <w:lastRenderedPageBreak/>
        <w:t xml:space="preserve">Χρόνος ισχύος </w:t>
      </w:r>
      <w:r w:rsidR="00145291">
        <w:rPr>
          <w:rFonts w:eastAsia="Times New Roman" w:cs="Times New Roman"/>
          <w:bCs/>
          <w:color w:val="000000"/>
          <w:sz w:val="24"/>
          <w:szCs w:val="24"/>
          <w:lang w:eastAsia="el-GR"/>
        </w:rPr>
        <w:t>π</w:t>
      </w:r>
      <w:r w:rsidRPr="001A66EB">
        <w:rPr>
          <w:rFonts w:eastAsia="Times New Roman" w:cs="Times New Roman"/>
          <w:bCs/>
          <w:color w:val="000000"/>
          <w:sz w:val="24"/>
          <w:szCs w:val="24"/>
          <w:lang w:eastAsia="el-GR"/>
        </w:rPr>
        <w:t>ροσφοράς:……</w:t>
      </w:r>
      <w:r w:rsidR="00145291">
        <w:rPr>
          <w:rFonts w:eastAsia="Times New Roman" w:cs="Times New Roman"/>
          <w:bCs/>
          <w:color w:val="000000"/>
          <w:sz w:val="24"/>
          <w:szCs w:val="24"/>
          <w:lang w:eastAsia="el-GR"/>
        </w:rPr>
        <w:t>……………………………………………………………………………</w:t>
      </w:r>
    </w:p>
    <w:p w:rsidR="001A66EB" w:rsidRDefault="001A66EB" w:rsidP="00356E9E">
      <w:pPr>
        <w:tabs>
          <w:tab w:val="left" w:pos="5021"/>
        </w:tabs>
        <w:spacing w:after="0" w:line="240" w:lineRule="auto"/>
        <w:jc w:val="center"/>
        <w:rPr>
          <w:rFonts w:eastAsia="Times New Roman" w:cs="Times New Roman"/>
          <w:bCs/>
          <w:color w:val="000000"/>
          <w:szCs w:val="20"/>
          <w:lang w:eastAsia="el-GR"/>
        </w:rPr>
      </w:pPr>
    </w:p>
    <w:p w:rsidR="001A66EB" w:rsidRDefault="001A66EB" w:rsidP="00356E9E">
      <w:pPr>
        <w:tabs>
          <w:tab w:val="left" w:pos="5021"/>
        </w:tabs>
        <w:spacing w:after="0" w:line="240" w:lineRule="auto"/>
        <w:jc w:val="center"/>
        <w:rPr>
          <w:rFonts w:eastAsia="Times New Roman" w:cs="Times New Roman"/>
          <w:bCs/>
          <w:color w:val="000000"/>
          <w:szCs w:val="20"/>
          <w:lang w:eastAsia="el-GR"/>
        </w:rPr>
      </w:pPr>
    </w:p>
    <w:p w:rsidR="001A66EB" w:rsidRPr="00356E9E" w:rsidRDefault="001A66EB" w:rsidP="00356E9E">
      <w:pPr>
        <w:tabs>
          <w:tab w:val="left" w:pos="5021"/>
        </w:tabs>
        <w:spacing w:after="0" w:line="240" w:lineRule="auto"/>
        <w:jc w:val="center"/>
        <w:rPr>
          <w:rFonts w:eastAsia="Times New Roman" w:cs="Times New Roman"/>
          <w:bCs/>
          <w:color w:val="000000"/>
          <w:szCs w:val="20"/>
          <w:lang w:eastAsia="el-GR"/>
        </w:rPr>
      </w:pPr>
    </w:p>
    <w:p w:rsidR="00356E9E" w:rsidRPr="00356E9E" w:rsidRDefault="00145291" w:rsidP="00356E9E">
      <w:pPr>
        <w:spacing w:after="0" w:line="276" w:lineRule="auto"/>
        <w:jc w:val="center"/>
        <w:rPr>
          <w:rFonts w:eastAsia="Times New Roman" w:cs="Times New Roman"/>
          <w:bCs/>
          <w:color w:val="000000"/>
          <w:szCs w:val="20"/>
          <w:lang w:eastAsia="el-GR"/>
        </w:rPr>
      </w:pPr>
      <w:r>
        <w:rPr>
          <w:rFonts w:eastAsia="Times New Roman" w:cs="Times New Roman"/>
          <w:b/>
          <w:bCs/>
          <w:color w:val="000000"/>
          <w:szCs w:val="20"/>
          <w:lang w:eastAsia="el-GR"/>
        </w:rPr>
        <w:t>Αθήνα   ……  /  ……  /  2020</w:t>
      </w:r>
    </w:p>
    <w:p w:rsidR="00356E9E" w:rsidRPr="00356E9E" w:rsidRDefault="00356E9E" w:rsidP="00356E9E">
      <w:pPr>
        <w:spacing w:after="0" w:line="240" w:lineRule="auto"/>
        <w:jc w:val="center"/>
        <w:rPr>
          <w:rFonts w:eastAsia="Times New Roman" w:cs="Times New Roman"/>
          <w:bCs/>
          <w:color w:val="000000"/>
          <w:szCs w:val="20"/>
          <w:lang w:eastAsia="el-GR"/>
        </w:rPr>
      </w:pPr>
    </w:p>
    <w:p w:rsidR="00356E9E" w:rsidRPr="00356E9E" w:rsidRDefault="00356E9E" w:rsidP="00356E9E">
      <w:pPr>
        <w:spacing w:after="0" w:line="240" w:lineRule="auto"/>
        <w:jc w:val="center"/>
        <w:rPr>
          <w:rFonts w:eastAsia="Times New Roman" w:cs="Times New Roman"/>
          <w:bCs/>
          <w:color w:val="000000"/>
          <w:szCs w:val="20"/>
          <w:lang w:eastAsia="el-GR"/>
        </w:rPr>
      </w:pPr>
      <w:r w:rsidRPr="00356E9E">
        <w:rPr>
          <w:rFonts w:eastAsia="Times New Roman" w:cs="Times New Roman"/>
          <w:b/>
          <w:bCs/>
          <w:color w:val="000000"/>
          <w:szCs w:val="20"/>
          <w:lang w:eastAsia="el-GR"/>
        </w:rPr>
        <w:t>Ο προσφέρων</w:t>
      </w:r>
    </w:p>
    <w:p w:rsidR="003D28AF" w:rsidRDefault="00356E9E" w:rsidP="003D28AF">
      <w:pPr>
        <w:spacing w:after="0" w:line="240" w:lineRule="auto"/>
        <w:jc w:val="both"/>
        <w:rPr>
          <w:rFonts w:eastAsia="Times New Roman" w:cs="Times New Roman"/>
          <w:b/>
          <w:color w:val="000000"/>
          <w:szCs w:val="20"/>
          <w:lang w:eastAsia="el-GR"/>
        </w:rPr>
      </w:pPr>
      <w:r w:rsidRPr="00356E9E">
        <w:rPr>
          <w:rFonts w:eastAsia="Times New Roman" w:cs="Times New Roman"/>
          <w:b/>
          <w:color w:val="000000"/>
          <w:szCs w:val="20"/>
          <w:lang w:eastAsia="el-GR"/>
        </w:rPr>
        <w:tab/>
      </w:r>
      <w:r w:rsidRPr="00356E9E">
        <w:rPr>
          <w:rFonts w:eastAsia="Times New Roman" w:cs="Times New Roman"/>
          <w:b/>
          <w:color w:val="000000"/>
          <w:szCs w:val="20"/>
          <w:lang w:eastAsia="el-GR"/>
        </w:rPr>
        <w:tab/>
      </w:r>
      <w:r w:rsidRPr="00356E9E">
        <w:rPr>
          <w:rFonts w:eastAsia="Times New Roman" w:cs="Times New Roman"/>
          <w:b/>
          <w:color w:val="000000"/>
          <w:szCs w:val="20"/>
          <w:lang w:eastAsia="el-GR"/>
        </w:rPr>
        <w:tab/>
      </w:r>
      <w:r w:rsidRPr="00356E9E">
        <w:rPr>
          <w:rFonts w:eastAsia="Times New Roman" w:cs="Times New Roman"/>
          <w:b/>
          <w:color w:val="000000"/>
          <w:szCs w:val="20"/>
          <w:lang w:eastAsia="el-GR"/>
        </w:rPr>
        <w:tab/>
      </w:r>
      <w:r w:rsidRPr="00356E9E">
        <w:rPr>
          <w:rFonts w:eastAsia="Times New Roman" w:cs="Times New Roman"/>
          <w:b/>
          <w:color w:val="000000"/>
          <w:szCs w:val="20"/>
          <w:lang w:eastAsia="el-GR"/>
        </w:rPr>
        <w:tab/>
      </w:r>
    </w:p>
    <w:p w:rsidR="00356E9E" w:rsidRDefault="00356E9E" w:rsidP="003D28AF">
      <w:pPr>
        <w:spacing w:after="0" w:line="240" w:lineRule="auto"/>
        <w:jc w:val="both"/>
        <w:rPr>
          <w:rFonts w:eastAsia="Times New Roman" w:cs="Times New Roman"/>
          <w:b/>
          <w:color w:val="000000"/>
          <w:szCs w:val="20"/>
          <w:lang w:eastAsia="el-GR"/>
        </w:rPr>
      </w:pPr>
      <w:r w:rsidRPr="00356E9E">
        <w:rPr>
          <w:rFonts w:eastAsia="Times New Roman" w:cs="Times New Roman"/>
          <w:b/>
          <w:color w:val="000000"/>
          <w:szCs w:val="20"/>
          <w:lang w:eastAsia="el-GR"/>
        </w:rPr>
        <w:tab/>
      </w:r>
    </w:p>
    <w:p w:rsidR="00145291" w:rsidRDefault="00145291" w:rsidP="003D28AF">
      <w:pPr>
        <w:spacing w:after="0" w:line="240" w:lineRule="auto"/>
        <w:jc w:val="both"/>
        <w:rPr>
          <w:rFonts w:eastAsia="Times New Roman" w:cs="Times New Roman"/>
          <w:b/>
          <w:color w:val="000000"/>
          <w:szCs w:val="20"/>
          <w:lang w:eastAsia="el-GR"/>
        </w:rPr>
      </w:pPr>
    </w:p>
    <w:p w:rsidR="00145291" w:rsidRDefault="00145291" w:rsidP="003D28AF">
      <w:pPr>
        <w:spacing w:after="0" w:line="240" w:lineRule="auto"/>
        <w:jc w:val="both"/>
        <w:rPr>
          <w:rFonts w:eastAsia="Times New Roman" w:cs="Times New Roman"/>
          <w:b/>
          <w:color w:val="000000"/>
          <w:szCs w:val="20"/>
          <w:lang w:eastAsia="el-GR"/>
        </w:rPr>
      </w:pPr>
    </w:p>
    <w:p w:rsidR="00145291" w:rsidRPr="003D28AF" w:rsidRDefault="00145291" w:rsidP="003D28AF">
      <w:pPr>
        <w:spacing w:after="0" w:line="240" w:lineRule="auto"/>
        <w:jc w:val="both"/>
        <w:rPr>
          <w:rFonts w:ascii="Arial" w:eastAsia="Times New Roman" w:hAnsi="Arial" w:cs="Times New Roman"/>
          <w:b/>
          <w:color w:val="000000"/>
          <w:szCs w:val="20"/>
          <w:lang w:eastAsia="el-GR"/>
        </w:rPr>
      </w:pPr>
    </w:p>
    <w:p w:rsidR="00356E9E" w:rsidRPr="00356E9E" w:rsidRDefault="00356E9E" w:rsidP="00356E9E">
      <w:pPr>
        <w:jc w:val="center"/>
      </w:pPr>
      <w:r w:rsidRPr="00356E9E">
        <w:t>(υπογραφή – σφραγίδα εταιρείας)</w:t>
      </w:r>
    </w:p>
    <w:p w:rsidR="00FF58D0" w:rsidRDefault="00356E9E" w:rsidP="003D28AF">
      <w:pPr>
        <w:spacing w:after="0" w:line="240" w:lineRule="auto"/>
        <w:jc w:val="center"/>
      </w:pPr>
      <w:r w:rsidRPr="00356E9E">
        <w:rPr>
          <w:rFonts w:eastAsia="Times New Roman" w:cs="Times New Roman"/>
          <w:b/>
          <w:bCs/>
          <w:color w:val="000000"/>
          <w:sz w:val="40"/>
          <w:szCs w:val="40"/>
          <w:lang w:eastAsia="el-GR"/>
        </w:rPr>
        <w:t>*</w:t>
      </w:r>
      <w:r w:rsidRPr="00356E9E">
        <w:rPr>
          <w:rFonts w:eastAsia="Times New Roman" w:cs="Times New Roman"/>
          <w:b/>
          <w:bCs/>
          <w:color w:val="000000"/>
          <w:sz w:val="28"/>
          <w:szCs w:val="28"/>
          <w:vertAlign w:val="superscript"/>
          <w:lang w:eastAsia="el-GR"/>
        </w:rPr>
        <w:t xml:space="preserve">     </w:t>
      </w:r>
      <w:r w:rsidRPr="00356E9E">
        <w:rPr>
          <w:rFonts w:eastAsia="Times New Roman" w:cs="Times New Roman"/>
          <w:b/>
          <w:bCs/>
          <w:color w:val="000000"/>
          <w:szCs w:val="20"/>
          <w:lang w:val="en-US" w:eastAsia="el-GR"/>
        </w:rPr>
        <w:t>To</w:t>
      </w:r>
      <w:r w:rsidRPr="00356E9E">
        <w:rPr>
          <w:rFonts w:eastAsia="Times New Roman" w:cs="Times New Roman"/>
          <w:b/>
          <w:bCs/>
          <w:color w:val="000000"/>
          <w:szCs w:val="20"/>
          <w:lang w:eastAsia="el-GR"/>
        </w:rPr>
        <w:t xml:space="preserve"> έντυπο της οικονομικής προσφοράς θα κατατίθεται από τον ενδιαφερόμενο με πρωτότυπη υπογραφή και σφραγίδα  σε κλειστό φάκελο.</w:t>
      </w:r>
    </w:p>
    <w:sectPr w:rsidR="00FF58D0" w:rsidSect="00F73BEA">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D82" w:rsidRDefault="00D40D82">
      <w:pPr>
        <w:spacing w:after="0" w:line="240" w:lineRule="auto"/>
      </w:pPr>
      <w:r>
        <w:separator/>
      </w:r>
    </w:p>
  </w:endnote>
  <w:endnote w:type="continuationSeparator" w:id="0">
    <w:p w:rsidR="00D40D82" w:rsidRDefault="00D40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45572"/>
      <w:docPartObj>
        <w:docPartGallery w:val="Page Numbers (Bottom of Page)"/>
        <w:docPartUnique/>
      </w:docPartObj>
    </w:sdtPr>
    <w:sdtEndPr/>
    <w:sdtContent>
      <w:p w:rsidR="0081030F" w:rsidRDefault="00356E9E">
        <w:pPr>
          <w:pStyle w:val="a4"/>
          <w:jc w:val="right"/>
        </w:pPr>
        <w:r>
          <w:rPr>
            <w:noProof/>
          </w:rPr>
          <w:fldChar w:fldCharType="begin"/>
        </w:r>
        <w:r>
          <w:rPr>
            <w:noProof/>
          </w:rPr>
          <w:instrText>PAGE   \* MERGEFORMAT</w:instrText>
        </w:r>
        <w:r>
          <w:rPr>
            <w:noProof/>
          </w:rPr>
          <w:fldChar w:fldCharType="separate"/>
        </w:r>
        <w:r w:rsidR="00207834">
          <w:rPr>
            <w:noProof/>
          </w:rPr>
          <w:t>6</w:t>
        </w:r>
        <w:r>
          <w:rPr>
            <w:noProof/>
          </w:rPr>
          <w:fldChar w:fldCharType="end"/>
        </w:r>
      </w:p>
    </w:sdtContent>
  </w:sdt>
  <w:p w:rsidR="0081030F" w:rsidRDefault="00D40D8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D82" w:rsidRDefault="00D40D82">
      <w:pPr>
        <w:spacing w:after="0" w:line="240" w:lineRule="auto"/>
      </w:pPr>
      <w:r>
        <w:separator/>
      </w:r>
    </w:p>
  </w:footnote>
  <w:footnote w:type="continuationSeparator" w:id="0">
    <w:p w:rsidR="00D40D82" w:rsidRDefault="00D40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30F" w:rsidRDefault="00D40D82">
    <w:pPr>
      <w:pStyle w:val="a3"/>
    </w:pPr>
  </w:p>
  <w:p w:rsidR="0081030F" w:rsidRDefault="00D40D82">
    <w:pPr>
      <w:pStyle w:val="a3"/>
    </w:pPr>
  </w:p>
  <w:p w:rsidR="0081030F" w:rsidRDefault="00D40D8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Wingdings"/>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b/>
        <w:bCs/>
        <w:spacing w:val="40"/>
        <w:sz w:val="28"/>
        <w:szCs w:val="28"/>
      </w:r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6F"/>
    <w:rsid w:val="00000229"/>
    <w:rsid w:val="00012107"/>
    <w:rsid w:val="0001697C"/>
    <w:rsid w:val="00016AB1"/>
    <w:rsid w:val="000173C8"/>
    <w:rsid w:val="00017F56"/>
    <w:rsid w:val="00020CC5"/>
    <w:rsid w:val="000253B8"/>
    <w:rsid w:val="00025CF7"/>
    <w:rsid w:val="00026041"/>
    <w:rsid w:val="00030D98"/>
    <w:rsid w:val="0003151D"/>
    <w:rsid w:val="0003313B"/>
    <w:rsid w:val="00033345"/>
    <w:rsid w:val="000379F4"/>
    <w:rsid w:val="00040648"/>
    <w:rsid w:val="00041269"/>
    <w:rsid w:val="000417D6"/>
    <w:rsid w:val="00043632"/>
    <w:rsid w:val="000437A3"/>
    <w:rsid w:val="000449F8"/>
    <w:rsid w:val="000460DC"/>
    <w:rsid w:val="0004637B"/>
    <w:rsid w:val="0004691D"/>
    <w:rsid w:val="00046E7B"/>
    <w:rsid w:val="00051C44"/>
    <w:rsid w:val="00052456"/>
    <w:rsid w:val="00052856"/>
    <w:rsid w:val="00053BDB"/>
    <w:rsid w:val="00055950"/>
    <w:rsid w:val="0005694D"/>
    <w:rsid w:val="00060B9A"/>
    <w:rsid w:val="0006121B"/>
    <w:rsid w:val="00064881"/>
    <w:rsid w:val="00066AC8"/>
    <w:rsid w:val="00070F07"/>
    <w:rsid w:val="000733C7"/>
    <w:rsid w:val="000739B1"/>
    <w:rsid w:val="00074D0C"/>
    <w:rsid w:val="00074F67"/>
    <w:rsid w:val="00075E72"/>
    <w:rsid w:val="00081237"/>
    <w:rsid w:val="000812B1"/>
    <w:rsid w:val="00084143"/>
    <w:rsid w:val="00085B1B"/>
    <w:rsid w:val="00087B7B"/>
    <w:rsid w:val="0009120C"/>
    <w:rsid w:val="000930DB"/>
    <w:rsid w:val="00096DF3"/>
    <w:rsid w:val="000A1A9D"/>
    <w:rsid w:val="000A1E42"/>
    <w:rsid w:val="000A5CDD"/>
    <w:rsid w:val="000B097B"/>
    <w:rsid w:val="000B6553"/>
    <w:rsid w:val="000B6A00"/>
    <w:rsid w:val="000B7B22"/>
    <w:rsid w:val="000C0322"/>
    <w:rsid w:val="000C4971"/>
    <w:rsid w:val="000D04CE"/>
    <w:rsid w:val="000D0EF6"/>
    <w:rsid w:val="000D34ED"/>
    <w:rsid w:val="000D3DCB"/>
    <w:rsid w:val="000D4062"/>
    <w:rsid w:val="000D7156"/>
    <w:rsid w:val="000E1D74"/>
    <w:rsid w:val="000E588F"/>
    <w:rsid w:val="000E72CD"/>
    <w:rsid w:val="000F0191"/>
    <w:rsid w:val="000F02C8"/>
    <w:rsid w:val="000F1050"/>
    <w:rsid w:val="000F46F3"/>
    <w:rsid w:val="000F7122"/>
    <w:rsid w:val="000F72E4"/>
    <w:rsid w:val="0010171E"/>
    <w:rsid w:val="00105577"/>
    <w:rsid w:val="0010625C"/>
    <w:rsid w:val="00110013"/>
    <w:rsid w:val="00110C8E"/>
    <w:rsid w:val="001114D4"/>
    <w:rsid w:val="001128EC"/>
    <w:rsid w:val="00112ADA"/>
    <w:rsid w:val="00115AE6"/>
    <w:rsid w:val="0011703F"/>
    <w:rsid w:val="001214C1"/>
    <w:rsid w:val="0012187F"/>
    <w:rsid w:val="0012650A"/>
    <w:rsid w:val="00127BB6"/>
    <w:rsid w:val="00131D23"/>
    <w:rsid w:val="00131F44"/>
    <w:rsid w:val="0013623B"/>
    <w:rsid w:val="001443C1"/>
    <w:rsid w:val="00145291"/>
    <w:rsid w:val="00147227"/>
    <w:rsid w:val="001526EC"/>
    <w:rsid w:val="00152BE0"/>
    <w:rsid w:val="00153258"/>
    <w:rsid w:val="001537F7"/>
    <w:rsid w:val="00156189"/>
    <w:rsid w:val="00157277"/>
    <w:rsid w:val="0016448E"/>
    <w:rsid w:val="00164D35"/>
    <w:rsid w:val="00165D91"/>
    <w:rsid w:val="0016634D"/>
    <w:rsid w:val="00166E57"/>
    <w:rsid w:val="001701C7"/>
    <w:rsid w:val="0017043E"/>
    <w:rsid w:val="001706DA"/>
    <w:rsid w:val="00171393"/>
    <w:rsid w:val="00172A7B"/>
    <w:rsid w:val="0017619D"/>
    <w:rsid w:val="00177515"/>
    <w:rsid w:val="001821DC"/>
    <w:rsid w:val="00187B42"/>
    <w:rsid w:val="00190A6A"/>
    <w:rsid w:val="00193125"/>
    <w:rsid w:val="00195B46"/>
    <w:rsid w:val="001967F9"/>
    <w:rsid w:val="001A329D"/>
    <w:rsid w:val="001A418C"/>
    <w:rsid w:val="001A5F6E"/>
    <w:rsid w:val="001A66EB"/>
    <w:rsid w:val="001A7889"/>
    <w:rsid w:val="001B1574"/>
    <w:rsid w:val="001B297A"/>
    <w:rsid w:val="001B6D1E"/>
    <w:rsid w:val="001B77C7"/>
    <w:rsid w:val="001C2582"/>
    <w:rsid w:val="001C403D"/>
    <w:rsid w:val="001D7CD1"/>
    <w:rsid w:val="001E0404"/>
    <w:rsid w:val="001E27E4"/>
    <w:rsid w:val="001E2B90"/>
    <w:rsid w:val="001E4DC5"/>
    <w:rsid w:val="001E72A3"/>
    <w:rsid w:val="001E7F3C"/>
    <w:rsid w:val="001F1F93"/>
    <w:rsid w:val="001F34C7"/>
    <w:rsid w:val="00204F32"/>
    <w:rsid w:val="002076D2"/>
    <w:rsid w:val="00207834"/>
    <w:rsid w:val="00212A0A"/>
    <w:rsid w:val="002137F7"/>
    <w:rsid w:val="00214397"/>
    <w:rsid w:val="002207D2"/>
    <w:rsid w:val="00222D1B"/>
    <w:rsid w:val="002239B7"/>
    <w:rsid w:val="00223E42"/>
    <w:rsid w:val="002269CE"/>
    <w:rsid w:val="00231069"/>
    <w:rsid w:val="0023266E"/>
    <w:rsid w:val="002356DD"/>
    <w:rsid w:val="00236385"/>
    <w:rsid w:val="00236679"/>
    <w:rsid w:val="00236AC4"/>
    <w:rsid w:val="00242DBD"/>
    <w:rsid w:val="00247066"/>
    <w:rsid w:val="00247317"/>
    <w:rsid w:val="00251C0E"/>
    <w:rsid w:val="00252E29"/>
    <w:rsid w:val="002546C5"/>
    <w:rsid w:val="0025642F"/>
    <w:rsid w:val="002564B1"/>
    <w:rsid w:val="002601EC"/>
    <w:rsid w:val="002604A0"/>
    <w:rsid w:val="00260AC2"/>
    <w:rsid w:val="00261234"/>
    <w:rsid w:val="002625A3"/>
    <w:rsid w:val="002625AA"/>
    <w:rsid w:val="00262F7A"/>
    <w:rsid w:val="00264B8A"/>
    <w:rsid w:val="00264E7F"/>
    <w:rsid w:val="00266AF2"/>
    <w:rsid w:val="00271419"/>
    <w:rsid w:val="0027482B"/>
    <w:rsid w:val="00274897"/>
    <w:rsid w:val="002750BB"/>
    <w:rsid w:val="002764ED"/>
    <w:rsid w:val="0027652F"/>
    <w:rsid w:val="00277F9E"/>
    <w:rsid w:val="0028735A"/>
    <w:rsid w:val="002874BC"/>
    <w:rsid w:val="00291C80"/>
    <w:rsid w:val="00291E17"/>
    <w:rsid w:val="00295F6D"/>
    <w:rsid w:val="00296185"/>
    <w:rsid w:val="0029675C"/>
    <w:rsid w:val="002A076C"/>
    <w:rsid w:val="002A2E70"/>
    <w:rsid w:val="002A3766"/>
    <w:rsid w:val="002A3F41"/>
    <w:rsid w:val="002A5321"/>
    <w:rsid w:val="002A5402"/>
    <w:rsid w:val="002A6973"/>
    <w:rsid w:val="002B153D"/>
    <w:rsid w:val="002B1BBE"/>
    <w:rsid w:val="002B2ACF"/>
    <w:rsid w:val="002B3193"/>
    <w:rsid w:val="002C0650"/>
    <w:rsid w:val="002C39AF"/>
    <w:rsid w:val="002C736D"/>
    <w:rsid w:val="002D2A85"/>
    <w:rsid w:val="002D3376"/>
    <w:rsid w:val="002D6C8B"/>
    <w:rsid w:val="002E0AA2"/>
    <w:rsid w:val="002E133B"/>
    <w:rsid w:val="002E16F7"/>
    <w:rsid w:val="002E1BF3"/>
    <w:rsid w:val="002E1D20"/>
    <w:rsid w:val="002E26AF"/>
    <w:rsid w:val="002E4307"/>
    <w:rsid w:val="002E514D"/>
    <w:rsid w:val="002E546E"/>
    <w:rsid w:val="002E7285"/>
    <w:rsid w:val="002F0595"/>
    <w:rsid w:val="002F0946"/>
    <w:rsid w:val="002F1C68"/>
    <w:rsid w:val="002F40FA"/>
    <w:rsid w:val="002F4ECB"/>
    <w:rsid w:val="002F6BC4"/>
    <w:rsid w:val="002F77EE"/>
    <w:rsid w:val="003000E3"/>
    <w:rsid w:val="0030079A"/>
    <w:rsid w:val="00301A49"/>
    <w:rsid w:val="00301CEC"/>
    <w:rsid w:val="00302509"/>
    <w:rsid w:val="00302F98"/>
    <w:rsid w:val="00307C1F"/>
    <w:rsid w:val="00311431"/>
    <w:rsid w:val="00311783"/>
    <w:rsid w:val="00311AE3"/>
    <w:rsid w:val="003120F6"/>
    <w:rsid w:val="00312E8F"/>
    <w:rsid w:val="00312F4D"/>
    <w:rsid w:val="003134F0"/>
    <w:rsid w:val="003144F6"/>
    <w:rsid w:val="00314AB3"/>
    <w:rsid w:val="0031724B"/>
    <w:rsid w:val="00317A50"/>
    <w:rsid w:val="00320745"/>
    <w:rsid w:val="0032397D"/>
    <w:rsid w:val="0032397F"/>
    <w:rsid w:val="00323F97"/>
    <w:rsid w:val="00325FFE"/>
    <w:rsid w:val="00326EA5"/>
    <w:rsid w:val="0033631F"/>
    <w:rsid w:val="00336329"/>
    <w:rsid w:val="003401D3"/>
    <w:rsid w:val="00341DC0"/>
    <w:rsid w:val="00342D33"/>
    <w:rsid w:val="003440D8"/>
    <w:rsid w:val="00346A5D"/>
    <w:rsid w:val="00346B56"/>
    <w:rsid w:val="003503AB"/>
    <w:rsid w:val="0035071B"/>
    <w:rsid w:val="00350ABD"/>
    <w:rsid w:val="0035464D"/>
    <w:rsid w:val="003546F8"/>
    <w:rsid w:val="00354BDE"/>
    <w:rsid w:val="00354E68"/>
    <w:rsid w:val="00355926"/>
    <w:rsid w:val="00356173"/>
    <w:rsid w:val="00356E9E"/>
    <w:rsid w:val="00357521"/>
    <w:rsid w:val="00357651"/>
    <w:rsid w:val="003602CD"/>
    <w:rsid w:val="0036306B"/>
    <w:rsid w:val="003662F8"/>
    <w:rsid w:val="00367BCB"/>
    <w:rsid w:val="003724BD"/>
    <w:rsid w:val="003732C9"/>
    <w:rsid w:val="00384469"/>
    <w:rsid w:val="0038775C"/>
    <w:rsid w:val="003935A2"/>
    <w:rsid w:val="003A080C"/>
    <w:rsid w:val="003A188C"/>
    <w:rsid w:val="003A21D0"/>
    <w:rsid w:val="003A432F"/>
    <w:rsid w:val="003A5490"/>
    <w:rsid w:val="003A57B5"/>
    <w:rsid w:val="003A5A22"/>
    <w:rsid w:val="003A70CD"/>
    <w:rsid w:val="003B373B"/>
    <w:rsid w:val="003B4101"/>
    <w:rsid w:val="003B5372"/>
    <w:rsid w:val="003B5D37"/>
    <w:rsid w:val="003B5E64"/>
    <w:rsid w:val="003B626B"/>
    <w:rsid w:val="003B72EF"/>
    <w:rsid w:val="003C2D5C"/>
    <w:rsid w:val="003C5261"/>
    <w:rsid w:val="003C54D5"/>
    <w:rsid w:val="003C65B6"/>
    <w:rsid w:val="003D28AF"/>
    <w:rsid w:val="003D4399"/>
    <w:rsid w:val="003D53E3"/>
    <w:rsid w:val="003D7C1E"/>
    <w:rsid w:val="003E3925"/>
    <w:rsid w:val="003E6A8C"/>
    <w:rsid w:val="003E7163"/>
    <w:rsid w:val="003F2EFD"/>
    <w:rsid w:val="003F3772"/>
    <w:rsid w:val="003F3A2C"/>
    <w:rsid w:val="003F3F04"/>
    <w:rsid w:val="003F55D9"/>
    <w:rsid w:val="003F5F8D"/>
    <w:rsid w:val="003F7460"/>
    <w:rsid w:val="00402F15"/>
    <w:rsid w:val="0040429C"/>
    <w:rsid w:val="00405B8A"/>
    <w:rsid w:val="0040628C"/>
    <w:rsid w:val="004066D9"/>
    <w:rsid w:val="00410059"/>
    <w:rsid w:val="00412E6D"/>
    <w:rsid w:val="00413B66"/>
    <w:rsid w:val="00414919"/>
    <w:rsid w:val="00415613"/>
    <w:rsid w:val="00415769"/>
    <w:rsid w:val="00421FC7"/>
    <w:rsid w:val="00422539"/>
    <w:rsid w:val="004227D2"/>
    <w:rsid w:val="0042415F"/>
    <w:rsid w:val="004267CB"/>
    <w:rsid w:val="0043015A"/>
    <w:rsid w:val="00431756"/>
    <w:rsid w:val="0043296D"/>
    <w:rsid w:val="00432A04"/>
    <w:rsid w:val="0043666B"/>
    <w:rsid w:val="00436B3A"/>
    <w:rsid w:val="00437A09"/>
    <w:rsid w:val="0044297D"/>
    <w:rsid w:val="00444B01"/>
    <w:rsid w:val="00444C22"/>
    <w:rsid w:val="00444F24"/>
    <w:rsid w:val="00444F94"/>
    <w:rsid w:val="0045074F"/>
    <w:rsid w:val="00450D7C"/>
    <w:rsid w:val="004557FC"/>
    <w:rsid w:val="00462082"/>
    <w:rsid w:val="00464093"/>
    <w:rsid w:val="00464178"/>
    <w:rsid w:val="00464A52"/>
    <w:rsid w:val="004704B7"/>
    <w:rsid w:val="00473091"/>
    <w:rsid w:val="004736E1"/>
    <w:rsid w:val="00473F63"/>
    <w:rsid w:val="004747F0"/>
    <w:rsid w:val="0047494E"/>
    <w:rsid w:val="00474950"/>
    <w:rsid w:val="00475BA8"/>
    <w:rsid w:val="004768DB"/>
    <w:rsid w:val="00481ACF"/>
    <w:rsid w:val="004829DC"/>
    <w:rsid w:val="0048463C"/>
    <w:rsid w:val="00485B9F"/>
    <w:rsid w:val="00485D04"/>
    <w:rsid w:val="0048613D"/>
    <w:rsid w:val="00487451"/>
    <w:rsid w:val="004875A5"/>
    <w:rsid w:val="00487DB9"/>
    <w:rsid w:val="00490102"/>
    <w:rsid w:val="004901F1"/>
    <w:rsid w:val="00490A17"/>
    <w:rsid w:val="00490E82"/>
    <w:rsid w:val="00491930"/>
    <w:rsid w:val="00493628"/>
    <w:rsid w:val="004936A3"/>
    <w:rsid w:val="004956D4"/>
    <w:rsid w:val="004968C6"/>
    <w:rsid w:val="004972B5"/>
    <w:rsid w:val="004A25FE"/>
    <w:rsid w:val="004A2EEA"/>
    <w:rsid w:val="004A45DC"/>
    <w:rsid w:val="004A4F6A"/>
    <w:rsid w:val="004B563E"/>
    <w:rsid w:val="004B67B7"/>
    <w:rsid w:val="004C055D"/>
    <w:rsid w:val="004C0C2D"/>
    <w:rsid w:val="004D279F"/>
    <w:rsid w:val="004D54AE"/>
    <w:rsid w:val="004D59D7"/>
    <w:rsid w:val="004D6104"/>
    <w:rsid w:val="004E10B6"/>
    <w:rsid w:val="004E4F7E"/>
    <w:rsid w:val="004E5F30"/>
    <w:rsid w:val="004F62D2"/>
    <w:rsid w:val="004F6730"/>
    <w:rsid w:val="004F6C49"/>
    <w:rsid w:val="004F76FC"/>
    <w:rsid w:val="00500F42"/>
    <w:rsid w:val="005033A0"/>
    <w:rsid w:val="0051243E"/>
    <w:rsid w:val="00516206"/>
    <w:rsid w:val="005168F4"/>
    <w:rsid w:val="0052203C"/>
    <w:rsid w:val="00522534"/>
    <w:rsid w:val="0053062D"/>
    <w:rsid w:val="00530E4A"/>
    <w:rsid w:val="005346DC"/>
    <w:rsid w:val="00534E62"/>
    <w:rsid w:val="00534F5D"/>
    <w:rsid w:val="0053664B"/>
    <w:rsid w:val="00536E8C"/>
    <w:rsid w:val="005379EE"/>
    <w:rsid w:val="00543C1B"/>
    <w:rsid w:val="00543D32"/>
    <w:rsid w:val="00544086"/>
    <w:rsid w:val="0054715E"/>
    <w:rsid w:val="005512BD"/>
    <w:rsid w:val="00556245"/>
    <w:rsid w:val="00556E4D"/>
    <w:rsid w:val="00557BA4"/>
    <w:rsid w:val="00561B66"/>
    <w:rsid w:val="005623D5"/>
    <w:rsid w:val="00564500"/>
    <w:rsid w:val="00564681"/>
    <w:rsid w:val="00564C96"/>
    <w:rsid w:val="0056549D"/>
    <w:rsid w:val="00572536"/>
    <w:rsid w:val="00572822"/>
    <w:rsid w:val="00573D53"/>
    <w:rsid w:val="00573D7F"/>
    <w:rsid w:val="00575FE2"/>
    <w:rsid w:val="005770E5"/>
    <w:rsid w:val="00577624"/>
    <w:rsid w:val="0058027A"/>
    <w:rsid w:val="00581024"/>
    <w:rsid w:val="00582226"/>
    <w:rsid w:val="0058245F"/>
    <w:rsid w:val="00586B73"/>
    <w:rsid w:val="00586F88"/>
    <w:rsid w:val="00586FBD"/>
    <w:rsid w:val="00587FA4"/>
    <w:rsid w:val="00591AF0"/>
    <w:rsid w:val="005920F0"/>
    <w:rsid w:val="005947BF"/>
    <w:rsid w:val="00595837"/>
    <w:rsid w:val="00596B85"/>
    <w:rsid w:val="005975C8"/>
    <w:rsid w:val="005A0D58"/>
    <w:rsid w:val="005A2A6D"/>
    <w:rsid w:val="005A4343"/>
    <w:rsid w:val="005A478A"/>
    <w:rsid w:val="005A6E61"/>
    <w:rsid w:val="005B0089"/>
    <w:rsid w:val="005B0A80"/>
    <w:rsid w:val="005B3390"/>
    <w:rsid w:val="005B5C80"/>
    <w:rsid w:val="005B7B0B"/>
    <w:rsid w:val="005B7CB5"/>
    <w:rsid w:val="005C00E3"/>
    <w:rsid w:val="005C372E"/>
    <w:rsid w:val="005C38F7"/>
    <w:rsid w:val="005C4CCF"/>
    <w:rsid w:val="005C6B07"/>
    <w:rsid w:val="005D2CDF"/>
    <w:rsid w:val="005D30DD"/>
    <w:rsid w:val="005D4257"/>
    <w:rsid w:val="005E2E51"/>
    <w:rsid w:val="005E4F20"/>
    <w:rsid w:val="005F2EA6"/>
    <w:rsid w:val="005F5203"/>
    <w:rsid w:val="005F692E"/>
    <w:rsid w:val="005F7E1F"/>
    <w:rsid w:val="00600E41"/>
    <w:rsid w:val="0060125A"/>
    <w:rsid w:val="00602154"/>
    <w:rsid w:val="00602591"/>
    <w:rsid w:val="00602CF5"/>
    <w:rsid w:val="00604018"/>
    <w:rsid w:val="00604966"/>
    <w:rsid w:val="00605AA3"/>
    <w:rsid w:val="0061101A"/>
    <w:rsid w:val="006126DF"/>
    <w:rsid w:val="006153A7"/>
    <w:rsid w:val="00616198"/>
    <w:rsid w:val="00617E9E"/>
    <w:rsid w:val="00620CEA"/>
    <w:rsid w:val="006221CA"/>
    <w:rsid w:val="00624D7C"/>
    <w:rsid w:val="00625104"/>
    <w:rsid w:val="006274C1"/>
    <w:rsid w:val="00627557"/>
    <w:rsid w:val="0063072D"/>
    <w:rsid w:val="0063127D"/>
    <w:rsid w:val="00633E9F"/>
    <w:rsid w:val="0063567C"/>
    <w:rsid w:val="00636857"/>
    <w:rsid w:val="006368C4"/>
    <w:rsid w:val="00640CA3"/>
    <w:rsid w:val="00641F11"/>
    <w:rsid w:val="0064658A"/>
    <w:rsid w:val="00646E44"/>
    <w:rsid w:val="00646E8D"/>
    <w:rsid w:val="00654444"/>
    <w:rsid w:val="00655423"/>
    <w:rsid w:val="00655954"/>
    <w:rsid w:val="00656BFA"/>
    <w:rsid w:val="0065742F"/>
    <w:rsid w:val="00657AC4"/>
    <w:rsid w:val="00657F7F"/>
    <w:rsid w:val="0066040E"/>
    <w:rsid w:val="00660689"/>
    <w:rsid w:val="00662F05"/>
    <w:rsid w:val="00664429"/>
    <w:rsid w:val="006644C9"/>
    <w:rsid w:val="00667E80"/>
    <w:rsid w:val="00676374"/>
    <w:rsid w:val="00676654"/>
    <w:rsid w:val="00684622"/>
    <w:rsid w:val="0068499A"/>
    <w:rsid w:val="00685DC9"/>
    <w:rsid w:val="00693C5E"/>
    <w:rsid w:val="00693D00"/>
    <w:rsid w:val="006949CD"/>
    <w:rsid w:val="006A1D43"/>
    <w:rsid w:val="006A225A"/>
    <w:rsid w:val="006A2A02"/>
    <w:rsid w:val="006A4304"/>
    <w:rsid w:val="006A55A2"/>
    <w:rsid w:val="006A5F46"/>
    <w:rsid w:val="006A694A"/>
    <w:rsid w:val="006A6CBE"/>
    <w:rsid w:val="006B04B7"/>
    <w:rsid w:val="006B18F9"/>
    <w:rsid w:val="006B27E1"/>
    <w:rsid w:val="006B43BD"/>
    <w:rsid w:val="006B5C20"/>
    <w:rsid w:val="006C05DC"/>
    <w:rsid w:val="006C13C1"/>
    <w:rsid w:val="006C1E83"/>
    <w:rsid w:val="006C22B3"/>
    <w:rsid w:val="006C295C"/>
    <w:rsid w:val="006C2D9A"/>
    <w:rsid w:val="006C3646"/>
    <w:rsid w:val="006C47E4"/>
    <w:rsid w:val="006C7753"/>
    <w:rsid w:val="006D4F52"/>
    <w:rsid w:val="006D4FE3"/>
    <w:rsid w:val="006D5DEE"/>
    <w:rsid w:val="006D5F14"/>
    <w:rsid w:val="006D7CF1"/>
    <w:rsid w:val="006E0BF9"/>
    <w:rsid w:val="006E155E"/>
    <w:rsid w:val="006E168B"/>
    <w:rsid w:val="006E28C6"/>
    <w:rsid w:val="006E355C"/>
    <w:rsid w:val="006E4501"/>
    <w:rsid w:val="006E46AF"/>
    <w:rsid w:val="006E5357"/>
    <w:rsid w:val="006E5B78"/>
    <w:rsid w:val="006E5E90"/>
    <w:rsid w:val="006E5F66"/>
    <w:rsid w:val="006E6545"/>
    <w:rsid w:val="006E7E64"/>
    <w:rsid w:val="006F3BF5"/>
    <w:rsid w:val="006F5D34"/>
    <w:rsid w:val="00702147"/>
    <w:rsid w:val="00704325"/>
    <w:rsid w:val="007048D2"/>
    <w:rsid w:val="00706DA6"/>
    <w:rsid w:val="0071041E"/>
    <w:rsid w:val="00711A7C"/>
    <w:rsid w:val="00711C09"/>
    <w:rsid w:val="00712645"/>
    <w:rsid w:val="00712E4F"/>
    <w:rsid w:val="00714C12"/>
    <w:rsid w:val="00714FF0"/>
    <w:rsid w:val="007150DA"/>
    <w:rsid w:val="007168A5"/>
    <w:rsid w:val="0072088C"/>
    <w:rsid w:val="00720FBF"/>
    <w:rsid w:val="0072350D"/>
    <w:rsid w:val="007242E4"/>
    <w:rsid w:val="00725FCD"/>
    <w:rsid w:val="0072696C"/>
    <w:rsid w:val="00730EAE"/>
    <w:rsid w:val="0073356F"/>
    <w:rsid w:val="00733762"/>
    <w:rsid w:val="00735DCC"/>
    <w:rsid w:val="007376F1"/>
    <w:rsid w:val="007409CD"/>
    <w:rsid w:val="00740D13"/>
    <w:rsid w:val="007420C5"/>
    <w:rsid w:val="0074278B"/>
    <w:rsid w:val="00743D40"/>
    <w:rsid w:val="00744CEC"/>
    <w:rsid w:val="0074626F"/>
    <w:rsid w:val="007462CF"/>
    <w:rsid w:val="007465BC"/>
    <w:rsid w:val="00750659"/>
    <w:rsid w:val="00751DB1"/>
    <w:rsid w:val="00753A8C"/>
    <w:rsid w:val="00756516"/>
    <w:rsid w:val="007576A1"/>
    <w:rsid w:val="00757BD3"/>
    <w:rsid w:val="00760D82"/>
    <w:rsid w:val="0076183D"/>
    <w:rsid w:val="00763FF9"/>
    <w:rsid w:val="00773A19"/>
    <w:rsid w:val="00775661"/>
    <w:rsid w:val="00775BDE"/>
    <w:rsid w:val="00776DCC"/>
    <w:rsid w:val="007777CF"/>
    <w:rsid w:val="00780750"/>
    <w:rsid w:val="00784C26"/>
    <w:rsid w:val="00786086"/>
    <w:rsid w:val="007876C9"/>
    <w:rsid w:val="0079063F"/>
    <w:rsid w:val="00791341"/>
    <w:rsid w:val="00792E0C"/>
    <w:rsid w:val="007933B1"/>
    <w:rsid w:val="007973DF"/>
    <w:rsid w:val="007A1980"/>
    <w:rsid w:val="007A736F"/>
    <w:rsid w:val="007A7723"/>
    <w:rsid w:val="007A78B3"/>
    <w:rsid w:val="007B3230"/>
    <w:rsid w:val="007B3337"/>
    <w:rsid w:val="007B6C0A"/>
    <w:rsid w:val="007B7748"/>
    <w:rsid w:val="007C0175"/>
    <w:rsid w:val="007C1D45"/>
    <w:rsid w:val="007C2505"/>
    <w:rsid w:val="007C37CE"/>
    <w:rsid w:val="007C5A36"/>
    <w:rsid w:val="007D06BC"/>
    <w:rsid w:val="007D15C2"/>
    <w:rsid w:val="007D2F8C"/>
    <w:rsid w:val="007D31B1"/>
    <w:rsid w:val="007D5DE6"/>
    <w:rsid w:val="007D61F7"/>
    <w:rsid w:val="007E2088"/>
    <w:rsid w:val="007E3F3D"/>
    <w:rsid w:val="007E6D14"/>
    <w:rsid w:val="007E7A4B"/>
    <w:rsid w:val="007F0516"/>
    <w:rsid w:val="007F0550"/>
    <w:rsid w:val="007F54A1"/>
    <w:rsid w:val="007F67D8"/>
    <w:rsid w:val="007F7C4F"/>
    <w:rsid w:val="00800E32"/>
    <w:rsid w:val="008018B7"/>
    <w:rsid w:val="00801E9D"/>
    <w:rsid w:val="008021A0"/>
    <w:rsid w:val="008022AD"/>
    <w:rsid w:val="00803E3C"/>
    <w:rsid w:val="008057EC"/>
    <w:rsid w:val="00807DBE"/>
    <w:rsid w:val="00811F26"/>
    <w:rsid w:val="008149F0"/>
    <w:rsid w:val="00815874"/>
    <w:rsid w:val="00815C2A"/>
    <w:rsid w:val="0081759E"/>
    <w:rsid w:val="008239AA"/>
    <w:rsid w:val="0083272F"/>
    <w:rsid w:val="008333EA"/>
    <w:rsid w:val="008344A0"/>
    <w:rsid w:val="00834F1B"/>
    <w:rsid w:val="00840433"/>
    <w:rsid w:val="00841846"/>
    <w:rsid w:val="00842869"/>
    <w:rsid w:val="0084398E"/>
    <w:rsid w:val="008446B9"/>
    <w:rsid w:val="00845F26"/>
    <w:rsid w:val="008461E8"/>
    <w:rsid w:val="00846D4E"/>
    <w:rsid w:val="008523F9"/>
    <w:rsid w:val="008556C7"/>
    <w:rsid w:val="00855946"/>
    <w:rsid w:val="008570E3"/>
    <w:rsid w:val="00862B5C"/>
    <w:rsid w:val="008630EC"/>
    <w:rsid w:val="0086440E"/>
    <w:rsid w:val="008653BD"/>
    <w:rsid w:val="00865479"/>
    <w:rsid w:val="00866718"/>
    <w:rsid w:val="00866EE2"/>
    <w:rsid w:val="00870BE0"/>
    <w:rsid w:val="00875C0A"/>
    <w:rsid w:val="00880869"/>
    <w:rsid w:val="00882088"/>
    <w:rsid w:val="008823D4"/>
    <w:rsid w:val="0088465E"/>
    <w:rsid w:val="008849D4"/>
    <w:rsid w:val="00884B62"/>
    <w:rsid w:val="008865F6"/>
    <w:rsid w:val="0089446B"/>
    <w:rsid w:val="00897767"/>
    <w:rsid w:val="008A05C1"/>
    <w:rsid w:val="008A0C1A"/>
    <w:rsid w:val="008A1B24"/>
    <w:rsid w:val="008A35BB"/>
    <w:rsid w:val="008A3F76"/>
    <w:rsid w:val="008B1F75"/>
    <w:rsid w:val="008B5E84"/>
    <w:rsid w:val="008B6B12"/>
    <w:rsid w:val="008B72EB"/>
    <w:rsid w:val="008B7A5F"/>
    <w:rsid w:val="008C0020"/>
    <w:rsid w:val="008C10E8"/>
    <w:rsid w:val="008C11A5"/>
    <w:rsid w:val="008C3D39"/>
    <w:rsid w:val="008C4089"/>
    <w:rsid w:val="008C5159"/>
    <w:rsid w:val="008C54A5"/>
    <w:rsid w:val="008C6227"/>
    <w:rsid w:val="008D0357"/>
    <w:rsid w:val="008D0997"/>
    <w:rsid w:val="008D12CF"/>
    <w:rsid w:val="008D2D75"/>
    <w:rsid w:val="008D5152"/>
    <w:rsid w:val="008D6E4C"/>
    <w:rsid w:val="008D79B9"/>
    <w:rsid w:val="008E2231"/>
    <w:rsid w:val="008E368E"/>
    <w:rsid w:val="008E40EF"/>
    <w:rsid w:val="008E49F1"/>
    <w:rsid w:val="008E5E00"/>
    <w:rsid w:val="008E6530"/>
    <w:rsid w:val="008E7BD0"/>
    <w:rsid w:val="008F2BED"/>
    <w:rsid w:val="008F3679"/>
    <w:rsid w:val="008F6420"/>
    <w:rsid w:val="008F6A6F"/>
    <w:rsid w:val="008F71EC"/>
    <w:rsid w:val="0090077E"/>
    <w:rsid w:val="00900CE0"/>
    <w:rsid w:val="0090144C"/>
    <w:rsid w:val="00901CCD"/>
    <w:rsid w:val="00902122"/>
    <w:rsid w:val="00903B42"/>
    <w:rsid w:val="0090618F"/>
    <w:rsid w:val="00910EC1"/>
    <w:rsid w:val="00911D79"/>
    <w:rsid w:val="00912614"/>
    <w:rsid w:val="00912F0D"/>
    <w:rsid w:val="009157DA"/>
    <w:rsid w:val="00915CCD"/>
    <w:rsid w:val="009168B3"/>
    <w:rsid w:val="00924040"/>
    <w:rsid w:val="0092466A"/>
    <w:rsid w:val="00925804"/>
    <w:rsid w:val="00925E0E"/>
    <w:rsid w:val="00930363"/>
    <w:rsid w:val="009316A3"/>
    <w:rsid w:val="00932CFA"/>
    <w:rsid w:val="00936FD5"/>
    <w:rsid w:val="00937240"/>
    <w:rsid w:val="0094011F"/>
    <w:rsid w:val="00942058"/>
    <w:rsid w:val="00942659"/>
    <w:rsid w:val="009428CC"/>
    <w:rsid w:val="00942A40"/>
    <w:rsid w:val="00942D11"/>
    <w:rsid w:val="009435BE"/>
    <w:rsid w:val="00943843"/>
    <w:rsid w:val="00944495"/>
    <w:rsid w:val="00945080"/>
    <w:rsid w:val="0094576B"/>
    <w:rsid w:val="00947035"/>
    <w:rsid w:val="009476A7"/>
    <w:rsid w:val="00951626"/>
    <w:rsid w:val="00954488"/>
    <w:rsid w:val="00956E13"/>
    <w:rsid w:val="00960298"/>
    <w:rsid w:val="00960744"/>
    <w:rsid w:val="00960874"/>
    <w:rsid w:val="00961075"/>
    <w:rsid w:val="009611DA"/>
    <w:rsid w:val="00963A08"/>
    <w:rsid w:val="00970794"/>
    <w:rsid w:val="009713B7"/>
    <w:rsid w:val="00971C0B"/>
    <w:rsid w:val="00975651"/>
    <w:rsid w:val="009761A3"/>
    <w:rsid w:val="00981FF4"/>
    <w:rsid w:val="00982B7F"/>
    <w:rsid w:val="009830A8"/>
    <w:rsid w:val="009849E2"/>
    <w:rsid w:val="00984AEB"/>
    <w:rsid w:val="00985CDE"/>
    <w:rsid w:val="009860AE"/>
    <w:rsid w:val="0099136B"/>
    <w:rsid w:val="00991529"/>
    <w:rsid w:val="00991803"/>
    <w:rsid w:val="009923B4"/>
    <w:rsid w:val="00992498"/>
    <w:rsid w:val="00994E17"/>
    <w:rsid w:val="0099505D"/>
    <w:rsid w:val="009A19F3"/>
    <w:rsid w:val="009A4E94"/>
    <w:rsid w:val="009A57A8"/>
    <w:rsid w:val="009A5F54"/>
    <w:rsid w:val="009A62DC"/>
    <w:rsid w:val="009A76FD"/>
    <w:rsid w:val="009B0171"/>
    <w:rsid w:val="009B055F"/>
    <w:rsid w:val="009B22A5"/>
    <w:rsid w:val="009B459C"/>
    <w:rsid w:val="009B49CA"/>
    <w:rsid w:val="009B7628"/>
    <w:rsid w:val="009C2A5B"/>
    <w:rsid w:val="009C7244"/>
    <w:rsid w:val="009D0949"/>
    <w:rsid w:val="009D64BE"/>
    <w:rsid w:val="009E013D"/>
    <w:rsid w:val="009E5552"/>
    <w:rsid w:val="009E6A0C"/>
    <w:rsid w:val="009E6BEA"/>
    <w:rsid w:val="009F080F"/>
    <w:rsid w:val="009F0DBD"/>
    <w:rsid w:val="009F28A8"/>
    <w:rsid w:val="009F5664"/>
    <w:rsid w:val="009F652A"/>
    <w:rsid w:val="009F70DC"/>
    <w:rsid w:val="009F72BB"/>
    <w:rsid w:val="009F72E8"/>
    <w:rsid w:val="00A02635"/>
    <w:rsid w:val="00A031F6"/>
    <w:rsid w:val="00A03269"/>
    <w:rsid w:val="00A04823"/>
    <w:rsid w:val="00A0616C"/>
    <w:rsid w:val="00A063FF"/>
    <w:rsid w:val="00A13ABC"/>
    <w:rsid w:val="00A14DD0"/>
    <w:rsid w:val="00A23578"/>
    <w:rsid w:val="00A2407D"/>
    <w:rsid w:val="00A241CF"/>
    <w:rsid w:val="00A2779E"/>
    <w:rsid w:val="00A304ED"/>
    <w:rsid w:val="00A33120"/>
    <w:rsid w:val="00A333B9"/>
    <w:rsid w:val="00A3635B"/>
    <w:rsid w:val="00A379E7"/>
    <w:rsid w:val="00A4096D"/>
    <w:rsid w:val="00A42422"/>
    <w:rsid w:val="00A442B6"/>
    <w:rsid w:val="00A46715"/>
    <w:rsid w:val="00A46BF4"/>
    <w:rsid w:val="00A47572"/>
    <w:rsid w:val="00A50FC7"/>
    <w:rsid w:val="00A5146E"/>
    <w:rsid w:val="00A51970"/>
    <w:rsid w:val="00A56EA6"/>
    <w:rsid w:val="00A5701B"/>
    <w:rsid w:val="00A578D5"/>
    <w:rsid w:val="00A616C6"/>
    <w:rsid w:val="00A61F2C"/>
    <w:rsid w:val="00A620BB"/>
    <w:rsid w:val="00A62D30"/>
    <w:rsid w:val="00A6476D"/>
    <w:rsid w:val="00A663D0"/>
    <w:rsid w:val="00A67D5F"/>
    <w:rsid w:val="00A7088D"/>
    <w:rsid w:val="00A72596"/>
    <w:rsid w:val="00A74793"/>
    <w:rsid w:val="00A757C2"/>
    <w:rsid w:val="00A77107"/>
    <w:rsid w:val="00A77D27"/>
    <w:rsid w:val="00A821DB"/>
    <w:rsid w:val="00A84243"/>
    <w:rsid w:val="00A85DA7"/>
    <w:rsid w:val="00A901FC"/>
    <w:rsid w:val="00A91F1D"/>
    <w:rsid w:val="00A9260D"/>
    <w:rsid w:val="00AA0472"/>
    <w:rsid w:val="00AA0A83"/>
    <w:rsid w:val="00AA165C"/>
    <w:rsid w:val="00AA6686"/>
    <w:rsid w:val="00AA6A96"/>
    <w:rsid w:val="00AA6FE2"/>
    <w:rsid w:val="00AB3FC4"/>
    <w:rsid w:val="00AB431B"/>
    <w:rsid w:val="00AB5969"/>
    <w:rsid w:val="00AB5B89"/>
    <w:rsid w:val="00AB6BBB"/>
    <w:rsid w:val="00AB701A"/>
    <w:rsid w:val="00AB7406"/>
    <w:rsid w:val="00AB777C"/>
    <w:rsid w:val="00AB7C3D"/>
    <w:rsid w:val="00AB7D22"/>
    <w:rsid w:val="00AB7FB6"/>
    <w:rsid w:val="00AC49CF"/>
    <w:rsid w:val="00AC4D71"/>
    <w:rsid w:val="00AC5312"/>
    <w:rsid w:val="00AC5968"/>
    <w:rsid w:val="00AC782B"/>
    <w:rsid w:val="00AD3C4D"/>
    <w:rsid w:val="00AD3CB2"/>
    <w:rsid w:val="00AD47A4"/>
    <w:rsid w:val="00AD5218"/>
    <w:rsid w:val="00AD5C80"/>
    <w:rsid w:val="00AD652C"/>
    <w:rsid w:val="00AD6BC7"/>
    <w:rsid w:val="00AD6BC8"/>
    <w:rsid w:val="00AD741C"/>
    <w:rsid w:val="00AE1300"/>
    <w:rsid w:val="00AE187F"/>
    <w:rsid w:val="00AE2C41"/>
    <w:rsid w:val="00AE361A"/>
    <w:rsid w:val="00AE42B5"/>
    <w:rsid w:val="00AE45F7"/>
    <w:rsid w:val="00AE4640"/>
    <w:rsid w:val="00AE5797"/>
    <w:rsid w:val="00AE5F07"/>
    <w:rsid w:val="00AE78BA"/>
    <w:rsid w:val="00AF0273"/>
    <w:rsid w:val="00AF0FE2"/>
    <w:rsid w:val="00AF211C"/>
    <w:rsid w:val="00AF2924"/>
    <w:rsid w:val="00AF35B5"/>
    <w:rsid w:val="00B02492"/>
    <w:rsid w:val="00B02AEC"/>
    <w:rsid w:val="00B03511"/>
    <w:rsid w:val="00B04B23"/>
    <w:rsid w:val="00B062B7"/>
    <w:rsid w:val="00B06833"/>
    <w:rsid w:val="00B06C19"/>
    <w:rsid w:val="00B1067E"/>
    <w:rsid w:val="00B14283"/>
    <w:rsid w:val="00B16288"/>
    <w:rsid w:val="00B17225"/>
    <w:rsid w:val="00B17A3A"/>
    <w:rsid w:val="00B22681"/>
    <w:rsid w:val="00B24774"/>
    <w:rsid w:val="00B24F6D"/>
    <w:rsid w:val="00B2550E"/>
    <w:rsid w:val="00B273D2"/>
    <w:rsid w:val="00B30785"/>
    <w:rsid w:val="00B30D94"/>
    <w:rsid w:val="00B35E67"/>
    <w:rsid w:val="00B3658A"/>
    <w:rsid w:val="00B510EB"/>
    <w:rsid w:val="00B521BB"/>
    <w:rsid w:val="00B532DA"/>
    <w:rsid w:val="00B56D8B"/>
    <w:rsid w:val="00B57E5E"/>
    <w:rsid w:val="00B62D1D"/>
    <w:rsid w:val="00B638AD"/>
    <w:rsid w:val="00B63A1E"/>
    <w:rsid w:val="00B643A8"/>
    <w:rsid w:val="00B66342"/>
    <w:rsid w:val="00B67129"/>
    <w:rsid w:val="00B70124"/>
    <w:rsid w:val="00B702D9"/>
    <w:rsid w:val="00B7371E"/>
    <w:rsid w:val="00B83204"/>
    <w:rsid w:val="00B84C8C"/>
    <w:rsid w:val="00B85E2B"/>
    <w:rsid w:val="00B868AC"/>
    <w:rsid w:val="00B9133B"/>
    <w:rsid w:val="00B92F2A"/>
    <w:rsid w:val="00B9595F"/>
    <w:rsid w:val="00B96797"/>
    <w:rsid w:val="00B96B7B"/>
    <w:rsid w:val="00B976B0"/>
    <w:rsid w:val="00BA26DD"/>
    <w:rsid w:val="00BA346F"/>
    <w:rsid w:val="00BA6E5B"/>
    <w:rsid w:val="00BB23B7"/>
    <w:rsid w:val="00BB3761"/>
    <w:rsid w:val="00BB386D"/>
    <w:rsid w:val="00BB5046"/>
    <w:rsid w:val="00BC0DB5"/>
    <w:rsid w:val="00BC169F"/>
    <w:rsid w:val="00BC2C01"/>
    <w:rsid w:val="00BC311A"/>
    <w:rsid w:val="00BC3E43"/>
    <w:rsid w:val="00BC41B3"/>
    <w:rsid w:val="00BC6C13"/>
    <w:rsid w:val="00BC6E80"/>
    <w:rsid w:val="00BD5977"/>
    <w:rsid w:val="00BD5F71"/>
    <w:rsid w:val="00BE4CC8"/>
    <w:rsid w:val="00BE7A9E"/>
    <w:rsid w:val="00BF2197"/>
    <w:rsid w:val="00BF3C22"/>
    <w:rsid w:val="00BF432A"/>
    <w:rsid w:val="00BF448D"/>
    <w:rsid w:val="00BF566A"/>
    <w:rsid w:val="00BF6552"/>
    <w:rsid w:val="00BF677F"/>
    <w:rsid w:val="00BF747D"/>
    <w:rsid w:val="00C04287"/>
    <w:rsid w:val="00C04A51"/>
    <w:rsid w:val="00C05321"/>
    <w:rsid w:val="00C06D7A"/>
    <w:rsid w:val="00C07CB5"/>
    <w:rsid w:val="00C104F6"/>
    <w:rsid w:val="00C12531"/>
    <w:rsid w:val="00C13D05"/>
    <w:rsid w:val="00C14C67"/>
    <w:rsid w:val="00C14E3D"/>
    <w:rsid w:val="00C15737"/>
    <w:rsid w:val="00C16014"/>
    <w:rsid w:val="00C17AEF"/>
    <w:rsid w:val="00C21E72"/>
    <w:rsid w:val="00C23C15"/>
    <w:rsid w:val="00C23D39"/>
    <w:rsid w:val="00C24D37"/>
    <w:rsid w:val="00C257B3"/>
    <w:rsid w:val="00C25AEE"/>
    <w:rsid w:val="00C27D23"/>
    <w:rsid w:val="00C311D2"/>
    <w:rsid w:val="00C32838"/>
    <w:rsid w:val="00C33679"/>
    <w:rsid w:val="00C35FBC"/>
    <w:rsid w:val="00C3674A"/>
    <w:rsid w:val="00C37050"/>
    <w:rsid w:val="00C40F7C"/>
    <w:rsid w:val="00C41650"/>
    <w:rsid w:val="00C41953"/>
    <w:rsid w:val="00C4387F"/>
    <w:rsid w:val="00C4534D"/>
    <w:rsid w:val="00C46835"/>
    <w:rsid w:val="00C47684"/>
    <w:rsid w:val="00C50740"/>
    <w:rsid w:val="00C527B4"/>
    <w:rsid w:val="00C5307B"/>
    <w:rsid w:val="00C5488C"/>
    <w:rsid w:val="00C5512E"/>
    <w:rsid w:val="00C577C7"/>
    <w:rsid w:val="00C72264"/>
    <w:rsid w:val="00C7444C"/>
    <w:rsid w:val="00C74E92"/>
    <w:rsid w:val="00C77A86"/>
    <w:rsid w:val="00C801E4"/>
    <w:rsid w:val="00C81694"/>
    <w:rsid w:val="00C82B5A"/>
    <w:rsid w:val="00C86E15"/>
    <w:rsid w:val="00C87F10"/>
    <w:rsid w:val="00C962F2"/>
    <w:rsid w:val="00CA0188"/>
    <w:rsid w:val="00CA1721"/>
    <w:rsid w:val="00CA1F54"/>
    <w:rsid w:val="00CA300E"/>
    <w:rsid w:val="00CA3330"/>
    <w:rsid w:val="00CA65D7"/>
    <w:rsid w:val="00CB0B53"/>
    <w:rsid w:val="00CB351D"/>
    <w:rsid w:val="00CB3757"/>
    <w:rsid w:val="00CB391E"/>
    <w:rsid w:val="00CB5ABD"/>
    <w:rsid w:val="00CB6614"/>
    <w:rsid w:val="00CB76C3"/>
    <w:rsid w:val="00CB77AE"/>
    <w:rsid w:val="00CB7FA7"/>
    <w:rsid w:val="00CC112E"/>
    <w:rsid w:val="00CC5499"/>
    <w:rsid w:val="00CC6596"/>
    <w:rsid w:val="00CD0FCA"/>
    <w:rsid w:val="00CD1DE8"/>
    <w:rsid w:val="00CD3224"/>
    <w:rsid w:val="00CD705A"/>
    <w:rsid w:val="00CD707D"/>
    <w:rsid w:val="00CE000F"/>
    <w:rsid w:val="00CE13F6"/>
    <w:rsid w:val="00CE1547"/>
    <w:rsid w:val="00CE19D3"/>
    <w:rsid w:val="00CE1C5D"/>
    <w:rsid w:val="00CE225B"/>
    <w:rsid w:val="00CE381F"/>
    <w:rsid w:val="00CE3AD5"/>
    <w:rsid w:val="00CE3ECE"/>
    <w:rsid w:val="00CE567B"/>
    <w:rsid w:val="00CE7ABD"/>
    <w:rsid w:val="00CF0299"/>
    <w:rsid w:val="00CF3270"/>
    <w:rsid w:val="00CF3CCA"/>
    <w:rsid w:val="00CF439C"/>
    <w:rsid w:val="00CF45E2"/>
    <w:rsid w:val="00CF5A4D"/>
    <w:rsid w:val="00D010A3"/>
    <w:rsid w:val="00D01C73"/>
    <w:rsid w:val="00D03798"/>
    <w:rsid w:val="00D0697A"/>
    <w:rsid w:val="00D07429"/>
    <w:rsid w:val="00D10ED3"/>
    <w:rsid w:val="00D1256F"/>
    <w:rsid w:val="00D140F9"/>
    <w:rsid w:val="00D144DD"/>
    <w:rsid w:val="00D16A8B"/>
    <w:rsid w:val="00D20824"/>
    <w:rsid w:val="00D21EB2"/>
    <w:rsid w:val="00D23D9B"/>
    <w:rsid w:val="00D26881"/>
    <w:rsid w:val="00D2770A"/>
    <w:rsid w:val="00D30AA7"/>
    <w:rsid w:val="00D32AF0"/>
    <w:rsid w:val="00D338F5"/>
    <w:rsid w:val="00D351AA"/>
    <w:rsid w:val="00D35924"/>
    <w:rsid w:val="00D36395"/>
    <w:rsid w:val="00D40034"/>
    <w:rsid w:val="00D40054"/>
    <w:rsid w:val="00D40350"/>
    <w:rsid w:val="00D40850"/>
    <w:rsid w:val="00D40D82"/>
    <w:rsid w:val="00D41AE2"/>
    <w:rsid w:val="00D4393D"/>
    <w:rsid w:val="00D4467D"/>
    <w:rsid w:val="00D4514B"/>
    <w:rsid w:val="00D4624D"/>
    <w:rsid w:val="00D502F7"/>
    <w:rsid w:val="00D51F29"/>
    <w:rsid w:val="00D541DE"/>
    <w:rsid w:val="00D54DCB"/>
    <w:rsid w:val="00D57D06"/>
    <w:rsid w:val="00D6223F"/>
    <w:rsid w:val="00D62978"/>
    <w:rsid w:val="00D62EFE"/>
    <w:rsid w:val="00D67169"/>
    <w:rsid w:val="00D707EF"/>
    <w:rsid w:val="00D71EB0"/>
    <w:rsid w:val="00D7232A"/>
    <w:rsid w:val="00D7338F"/>
    <w:rsid w:val="00D749EC"/>
    <w:rsid w:val="00D7571B"/>
    <w:rsid w:val="00D7791D"/>
    <w:rsid w:val="00D80E2B"/>
    <w:rsid w:val="00D8146D"/>
    <w:rsid w:val="00D82F7F"/>
    <w:rsid w:val="00D85874"/>
    <w:rsid w:val="00D85945"/>
    <w:rsid w:val="00D91AAA"/>
    <w:rsid w:val="00D925F2"/>
    <w:rsid w:val="00D94E37"/>
    <w:rsid w:val="00D959C9"/>
    <w:rsid w:val="00D95F60"/>
    <w:rsid w:val="00D975B2"/>
    <w:rsid w:val="00DA040B"/>
    <w:rsid w:val="00DA3EAB"/>
    <w:rsid w:val="00DA5AD3"/>
    <w:rsid w:val="00DA6016"/>
    <w:rsid w:val="00DB24FE"/>
    <w:rsid w:val="00DB2860"/>
    <w:rsid w:val="00DB3040"/>
    <w:rsid w:val="00DB356C"/>
    <w:rsid w:val="00DC0880"/>
    <w:rsid w:val="00DC234D"/>
    <w:rsid w:val="00DC28E1"/>
    <w:rsid w:val="00DC33DA"/>
    <w:rsid w:val="00DC662C"/>
    <w:rsid w:val="00DD12AA"/>
    <w:rsid w:val="00DD20B7"/>
    <w:rsid w:val="00DD22A4"/>
    <w:rsid w:val="00DD2CB8"/>
    <w:rsid w:val="00DD6251"/>
    <w:rsid w:val="00DD67C5"/>
    <w:rsid w:val="00DD72B0"/>
    <w:rsid w:val="00DE42EA"/>
    <w:rsid w:val="00DE6938"/>
    <w:rsid w:val="00DE7A63"/>
    <w:rsid w:val="00DF04E2"/>
    <w:rsid w:val="00DF27DA"/>
    <w:rsid w:val="00DF6D79"/>
    <w:rsid w:val="00E00C76"/>
    <w:rsid w:val="00E01595"/>
    <w:rsid w:val="00E01DDE"/>
    <w:rsid w:val="00E115F2"/>
    <w:rsid w:val="00E12DE0"/>
    <w:rsid w:val="00E164C6"/>
    <w:rsid w:val="00E20D80"/>
    <w:rsid w:val="00E21371"/>
    <w:rsid w:val="00E27850"/>
    <w:rsid w:val="00E33C76"/>
    <w:rsid w:val="00E34517"/>
    <w:rsid w:val="00E34711"/>
    <w:rsid w:val="00E37680"/>
    <w:rsid w:val="00E3770A"/>
    <w:rsid w:val="00E379B3"/>
    <w:rsid w:val="00E37A46"/>
    <w:rsid w:val="00E41F40"/>
    <w:rsid w:val="00E427A9"/>
    <w:rsid w:val="00E43404"/>
    <w:rsid w:val="00E5232F"/>
    <w:rsid w:val="00E52FF6"/>
    <w:rsid w:val="00E54404"/>
    <w:rsid w:val="00E549A9"/>
    <w:rsid w:val="00E54D1A"/>
    <w:rsid w:val="00E553CE"/>
    <w:rsid w:val="00E555A5"/>
    <w:rsid w:val="00E56E13"/>
    <w:rsid w:val="00E619C8"/>
    <w:rsid w:val="00E61F6D"/>
    <w:rsid w:val="00E64512"/>
    <w:rsid w:val="00E65652"/>
    <w:rsid w:val="00E66606"/>
    <w:rsid w:val="00E66AF1"/>
    <w:rsid w:val="00E67416"/>
    <w:rsid w:val="00E67719"/>
    <w:rsid w:val="00E7096F"/>
    <w:rsid w:val="00E71519"/>
    <w:rsid w:val="00E730CE"/>
    <w:rsid w:val="00E73438"/>
    <w:rsid w:val="00E74BB2"/>
    <w:rsid w:val="00E76A51"/>
    <w:rsid w:val="00E81052"/>
    <w:rsid w:val="00E82FD5"/>
    <w:rsid w:val="00E864D6"/>
    <w:rsid w:val="00E8711C"/>
    <w:rsid w:val="00E879DB"/>
    <w:rsid w:val="00E9090A"/>
    <w:rsid w:val="00E95643"/>
    <w:rsid w:val="00E9728B"/>
    <w:rsid w:val="00EA06F3"/>
    <w:rsid w:val="00EA11B5"/>
    <w:rsid w:val="00EA497A"/>
    <w:rsid w:val="00EA54A8"/>
    <w:rsid w:val="00EB19BB"/>
    <w:rsid w:val="00EB2050"/>
    <w:rsid w:val="00EB4D6A"/>
    <w:rsid w:val="00EB6352"/>
    <w:rsid w:val="00EC247A"/>
    <w:rsid w:val="00EC247D"/>
    <w:rsid w:val="00EC2B42"/>
    <w:rsid w:val="00EC489C"/>
    <w:rsid w:val="00ED2C04"/>
    <w:rsid w:val="00ED4543"/>
    <w:rsid w:val="00ED5421"/>
    <w:rsid w:val="00ED571D"/>
    <w:rsid w:val="00ED7469"/>
    <w:rsid w:val="00EE0B00"/>
    <w:rsid w:val="00EE2EB1"/>
    <w:rsid w:val="00EE3802"/>
    <w:rsid w:val="00EE5FFD"/>
    <w:rsid w:val="00EF1DA0"/>
    <w:rsid w:val="00EF268A"/>
    <w:rsid w:val="00EF6543"/>
    <w:rsid w:val="00EF754B"/>
    <w:rsid w:val="00F0346F"/>
    <w:rsid w:val="00F03DBA"/>
    <w:rsid w:val="00F07647"/>
    <w:rsid w:val="00F127B9"/>
    <w:rsid w:val="00F15ADE"/>
    <w:rsid w:val="00F17937"/>
    <w:rsid w:val="00F217CB"/>
    <w:rsid w:val="00F23139"/>
    <w:rsid w:val="00F245A6"/>
    <w:rsid w:val="00F2478A"/>
    <w:rsid w:val="00F25CC7"/>
    <w:rsid w:val="00F26101"/>
    <w:rsid w:val="00F31FBE"/>
    <w:rsid w:val="00F35799"/>
    <w:rsid w:val="00F357D4"/>
    <w:rsid w:val="00F4121F"/>
    <w:rsid w:val="00F42017"/>
    <w:rsid w:val="00F423E5"/>
    <w:rsid w:val="00F425A5"/>
    <w:rsid w:val="00F46BFA"/>
    <w:rsid w:val="00F52EEE"/>
    <w:rsid w:val="00F54BE1"/>
    <w:rsid w:val="00F55E47"/>
    <w:rsid w:val="00F56396"/>
    <w:rsid w:val="00F659E4"/>
    <w:rsid w:val="00F66E03"/>
    <w:rsid w:val="00F72439"/>
    <w:rsid w:val="00F7639C"/>
    <w:rsid w:val="00F77A18"/>
    <w:rsid w:val="00F8449B"/>
    <w:rsid w:val="00F848E8"/>
    <w:rsid w:val="00F85753"/>
    <w:rsid w:val="00F85912"/>
    <w:rsid w:val="00F87254"/>
    <w:rsid w:val="00F950AA"/>
    <w:rsid w:val="00F95147"/>
    <w:rsid w:val="00F97E09"/>
    <w:rsid w:val="00FA00B4"/>
    <w:rsid w:val="00FA0357"/>
    <w:rsid w:val="00FA3A24"/>
    <w:rsid w:val="00FA3B75"/>
    <w:rsid w:val="00FA4550"/>
    <w:rsid w:val="00FA461A"/>
    <w:rsid w:val="00FA7CB3"/>
    <w:rsid w:val="00FB107E"/>
    <w:rsid w:val="00FB2078"/>
    <w:rsid w:val="00FB2F4A"/>
    <w:rsid w:val="00FB4F2C"/>
    <w:rsid w:val="00FC3C90"/>
    <w:rsid w:val="00FC40D0"/>
    <w:rsid w:val="00FC4ACA"/>
    <w:rsid w:val="00FC5658"/>
    <w:rsid w:val="00FC5E47"/>
    <w:rsid w:val="00FC7624"/>
    <w:rsid w:val="00FD5890"/>
    <w:rsid w:val="00FD700B"/>
    <w:rsid w:val="00FE1486"/>
    <w:rsid w:val="00FE21C2"/>
    <w:rsid w:val="00FE563F"/>
    <w:rsid w:val="00FE6653"/>
    <w:rsid w:val="00FF03DD"/>
    <w:rsid w:val="00FF1210"/>
    <w:rsid w:val="00FF158A"/>
    <w:rsid w:val="00FF2703"/>
    <w:rsid w:val="00FF4545"/>
    <w:rsid w:val="00FF7A61"/>
    <w:rsid w:val="00FF7B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D41DB83-C08B-42A4-9969-666ADBC1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6E9E"/>
    <w:pPr>
      <w:tabs>
        <w:tab w:val="center" w:pos="4153"/>
        <w:tab w:val="right" w:pos="8306"/>
      </w:tabs>
      <w:spacing w:after="0" w:line="240" w:lineRule="auto"/>
    </w:pPr>
  </w:style>
  <w:style w:type="character" w:customStyle="1" w:styleId="Char">
    <w:name w:val="Κεφαλίδα Char"/>
    <w:basedOn w:val="a0"/>
    <w:link w:val="a3"/>
    <w:uiPriority w:val="99"/>
    <w:rsid w:val="00356E9E"/>
  </w:style>
  <w:style w:type="paragraph" w:styleId="a4">
    <w:name w:val="footer"/>
    <w:basedOn w:val="a"/>
    <w:link w:val="Char0"/>
    <w:uiPriority w:val="99"/>
    <w:unhideWhenUsed/>
    <w:rsid w:val="00356E9E"/>
    <w:pPr>
      <w:tabs>
        <w:tab w:val="center" w:pos="4153"/>
        <w:tab w:val="right" w:pos="8306"/>
      </w:tabs>
      <w:spacing w:after="0" w:line="240" w:lineRule="auto"/>
    </w:pPr>
  </w:style>
  <w:style w:type="character" w:customStyle="1" w:styleId="Char0">
    <w:name w:val="Υποσέλιδο Char"/>
    <w:basedOn w:val="a0"/>
    <w:link w:val="a4"/>
    <w:uiPriority w:val="99"/>
    <w:rsid w:val="00356E9E"/>
  </w:style>
  <w:style w:type="paragraph" w:customStyle="1" w:styleId="Standard">
    <w:name w:val="Standard"/>
    <w:rsid w:val="00901CCD"/>
    <w:pPr>
      <w:suppressAutoHyphens/>
      <w:spacing w:after="200" w:line="276" w:lineRule="auto"/>
      <w:ind w:firstLine="397"/>
      <w:jc w:val="both"/>
      <w:textAlignment w:val="baseline"/>
    </w:pPr>
    <w:rPr>
      <w:rFonts w:ascii="Calibri" w:eastAsia="Times New Roman" w:hAnsi="Calibri" w:cs="Calibri"/>
      <w:color w:val="00000A"/>
      <w:kern w:val="1"/>
      <w:lang w:eastAsia="zh-CN"/>
    </w:rPr>
  </w:style>
  <w:style w:type="paragraph" w:styleId="2">
    <w:name w:val="toc 2"/>
    <w:basedOn w:val="a"/>
    <w:next w:val="a"/>
    <w:autoRedefine/>
    <w:uiPriority w:val="39"/>
    <w:unhideWhenUsed/>
    <w:rsid w:val="00356173"/>
    <w:pPr>
      <w:spacing w:after="100"/>
      <w:ind w:left="220"/>
    </w:pPr>
  </w:style>
  <w:style w:type="character" w:styleId="-">
    <w:name w:val="Hyperlink"/>
    <w:basedOn w:val="a0"/>
    <w:uiPriority w:val="99"/>
    <w:unhideWhenUsed/>
    <w:rsid w:val="00356173"/>
    <w:rPr>
      <w:color w:val="0563C1" w:themeColor="hyperlink"/>
      <w:u w:val="single"/>
    </w:rPr>
  </w:style>
  <w:style w:type="paragraph" w:styleId="a5">
    <w:name w:val="Balloon Text"/>
    <w:basedOn w:val="a"/>
    <w:link w:val="Char1"/>
    <w:uiPriority w:val="99"/>
    <w:semiHidden/>
    <w:unhideWhenUsed/>
    <w:rsid w:val="00D91AAA"/>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D91A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gif@01D4ACFF.D49A31A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1105</Words>
  <Characters>5968</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Γιούλη Αθανασία</dc:creator>
  <cp:keywords/>
  <dc:description/>
  <cp:lastModifiedBy>Γιούλη Αθανασία</cp:lastModifiedBy>
  <cp:revision>14</cp:revision>
  <cp:lastPrinted>2020-01-23T10:58:00Z</cp:lastPrinted>
  <dcterms:created xsi:type="dcterms:W3CDTF">2020-01-23T10:13:00Z</dcterms:created>
  <dcterms:modified xsi:type="dcterms:W3CDTF">2020-03-10T10:35:00Z</dcterms:modified>
</cp:coreProperties>
</file>