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83F" w:rsidRPr="00315827" w:rsidRDefault="0014483F" w:rsidP="00891551">
      <w:pPr>
        <w:spacing w:line="480" w:lineRule="auto"/>
        <w:jc w:val="both"/>
        <w:rPr>
          <w:rFonts w:ascii="Arial" w:hAnsi="Arial" w:cs="Arial"/>
          <w:b/>
          <w:sz w:val="20"/>
          <w:szCs w:val="20"/>
        </w:rPr>
      </w:pPr>
      <w:r w:rsidRPr="00315827">
        <w:rPr>
          <w:rFonts w:ascii="Arial" w:hAnsi="Arial" w:cs="Arial"/>
          <w:b/>
          <w:sz w:val="20"/>
          <w:szCs w:val="20"/>
        </w:rPr>
        <w:t xml:space="preserve">ΒΟΥΛΗ ΤΩΝ ΕΛΛΗΝΩΝ </w:t>
      </w:r>
    </w:p>
    <w:p w:rsidR="0014483F" w:rsidRPr="00315827" w:rsidRDefault="0014483F" w:rsidP="00891551">
      <w:pPr>
        <w:spacing w:line="480" w:lineRule="auto"/>
        <w:jc w:val="both"/>
        <w:rPr>
          <w:rFonts w:ascii="Arial" w:hAnsi="Arial" w:cs="Arial"/>
          <w:b/>
          <w:sz w:val="20"/>
          <w:szCs w:val="20"/>
        </w:rPr>
      </w:pPr>
      <w:r w:rsidRPr="00315827">
        <w:rPr>
          <w:rFonts w:ascii="Arial" w:hAnsi="Arial" w:cs="Arial"/>
          <w:b/>
          <w:sz w:val="20"/>
          <w:szCs w:val="20"/>
        </w:rPr>
        <w:t xml:space="preserve">ΠΕΡΙΟΔΟΣ ΙΖ΄- ΣΥΝΟΔΟΣ B΄ </w:t>
      </w:r>
    </w:p>
    <w:p w:rsidR="0014483F" w:rsidRPr="00315827" w:rsidRDefault="0014483F" w:rsidP="00891551">
      <w:pPr>
        <w:spacing w:line="480" w:lineRule="auto"/>
        <w:jc w:val="both"/>
        <w:rPr>
          <w:rFonts w:ascii="Arial" w:hAnsi="Arial" w:cs="Arial"/>
          <w:b/>
          <w:sz w:val="20"/>
          <w:szCs w:val="20"/>
        </w:rPr>
      </w:pPr>
      <w:r w:rsidRPr="00315827">
        <w:rPr>
          <w:rFonts w:ascii="Arial" w:hAnsi="Arial" w:cs="Arial"/>
          <w:b/>
          <w:sz w:val="20"/>
          <w:szCs w:val="20"/>
        </w:rPr>
        <w:t>ΔΙΑΡΚΗΣ ΕΠΙΤΡΟΠΗ ΟΙΚΟΝΟΜΙΚΩΝ ΥΠΟΘΕΣΕΩΝ</w:t>
      </w:r>
    </w:p>
    <w:p w:rsidR="0014483F" w:rsidRPr="00315827" w:rsidRDefault="0014483F" w:rsidP="00891551">
      <w:pPr>
        <w:spacing w:line="480" w:lineRule="auto"/>
        <w:jc w:val="both"/>
        <w:rPr>
          <w:rFonts w:ascii="Arial" w:hAnsi="Arial" w:cs="Arial"/>
          <w:b/>
          <w:sz w:val="20"/>
          <w:szCs w:val="20"/>
        </w:rPr>
      </w:pPr>
    </w:p>
    <w:p w:rsidR="0014483F" w:rsidRPr="00315827" w:rsidRDefault="0014483F" w:rsidP="00891551">
      <w:pPr>
        <w:tabs>
          <w:tab w:val="left" w:pos="7375"/>
        </w:tabs>
        <w:spacing w:line="480" w:lineRule="auto"/>
        <w:ind w:firstLine="709"/>
        <w:jc w:val="both"/>
        <w:rPr>
          <w:rFonts w:ascii="Arial" w:hAnsi="Arial" w:cs="Arial"/>
          <w:b/>
          <w:sz w:val="20"/>
          <w:szCs w:val="20"/>
        </w:rPr>
      </w:pPr>
    </w:p>
    <w:p w:rsidR="0014483F" w:rsidRPr="00315827" w:rsidRDefault="0014483F" w:rsidP="00891551">
      <w:pPr>
        <w:tabs>
          <w:tab w:val="left" w:pos="7375"/>
        </w:tabs>
        <w:spacing w:line="480" w:lineRule="auto"/>
        <w:ind w:firstLine="709"/>
        <w:jc w:val="both"/>
        <w:rPr>
          <w:rFonts w:ascii="Arial" w:hAnsi="Arial" w:cs="Arial"/>
          <w:b/>
          <w:sz w:val="20"/>
          <w:szCs w:val="20"/>
          <w:u w:val="single"/>
        </w:rPr>
      </w:pPr>
      <w:r w:rsidRPr="00315827">
        <w:rPr>
          <w:rFonts w:ascii="Arial" w:hAnsi="Arial" w:cs="Arial"/>
          <w:b/>
          <w:sz w:val="20"/>
          <w:szCs w:val="20"/>
        </w:rPr>
        <w:t xml:space="preserve">                                                    Π Ρ Α Κ Τ Ι Κ Ο</w:t>
      </w:r>
    </w:p>
    <w:p w:rsidR="0014483F" w:rsidRPr="00315827" w:rsidRDefault="0014483F" w:rsidP="00891551">
      <w:pPr>
        <w:spacing w:line="480" w:lineRule="auto"/>
        <w:ind w:firstLine="709"/>
        <w:jc w:val="both"/>
        <w:rPr>
          <w:rFonts w:ascii="Arial" w:hAnsi="Arial" w:cs="Arial"/>
          <w:b/>
          <w:sz w:val="20"/>
          <w:szCs w:val="20"/>
        </w:rPr>
      </w:pPr>
      <w:r w:rsidRPr="00315827">
        <w:rPr>
          <w:rFonts w:ascii="Arial" w:hAnsi="Arial" w:cs="Arial"/>
          <w:b/>
          <w:sz w:val="20"/>
          <w:szCs w:val="20"/>
        </w:rPr>
        <w:t xml:space="preserve">                                             (Άρθρο 40 παρ. 1 </w:t>
      </w:r>
      <w:proofErr w:type="spellStart"/>
      <w:r w:rsidRPr="00315827">
        <w:rPr>
          <w:rFonts w:ascii="Arial" w:hAnsi="Arial" w:cs="Arial"/>
          <w:b/>
          <w:sz w:val="20"/>
          <w:szCs w:val="20"/>
        </w:rPr>
        <w:t>Κ.τ.Β</w:t>
      </w:r>
      <w:proofErr w:type="spellEnd"/>
      <w:r w:rsidRPr="00315827">
        <w:rPr>
          <w:rFonts w:ascii="Arial" w:hAnsi="Arial" w:cs="Arial"/>
          <w:b/>
          <w:sz w:val="20"/>
          <w:szCs w:val="20"/>
        </w:rPr>
        <w:t>.)</w:t>
      </w:r>
    </w:p>
    <w:p w:rsidR="0014483F" w:rsidRPr="00315827" w:rsidRDefault="0014483F" w:rsidP="00891551">
      <w:pPr>
        <w:tabs>
          <w:tab w:val="left" w:pos="5760"/>
        </w:tabs>
        <w:spacing w:line="480" w:lineRule="auto"/>
        <w:ind w:firstLine="680"/>
        <w:jc w:val="both"/>
        <w:rPr>
          <w:rFonts w:ascii="Arial" w:hAnsi="Arial" w:cs="Arial"/>
          <w:sz w:val="20"/>
          <w:szCs w:val="20"/>
        </w:rPr>
      </w:pPr>
    </w:p>
    <w:p w:rsidR="0014483F" w:rsidRPr="00315827" w:rsidRDefault="0014483F" w:rsidP="00891551">
      <w:pPr>
        <w:tabs>
          <w:tab w:val="left" w:pos="0"/>
        </w:tabs>
        <w:spacing w:line="480" w:lineRule="auto"/>
        <w:ind w:firstLine="720"/>
        <w:contextualSpacing/>
        <w:jc w:val="both"/>
        <w:rPr>
          <w:rFonts w:ascii="Arial" w:eastAsia="Calibri" w:hAnsi="Arial" w:cs="Arial"/>
          <w:sz w:val="20"/>
          <w:szCs w:val="20"/>
        </w:rPr>
      </w:pPr>
      <w:r w:rsidRPr="00315827">
        <w:rPr>
          <w:rFonts w:ascii="Arial" w:hAnsi="Arial" w:cs="Arial"/>
          <w:sz w:val="20"/>
          <w:szCs w:val="20"/>
        </w:rPr>
        <w:t xml:space="preserve">Στην Αθήνα σήμερα, 7 Φεβρουαρίου 2017, ημέρα Τρίτη και ώρα 14.40΄, στην Αίθουσα 150 του Μεγάρου της Βουλής, συνήλθε σε συνεδρίαση η Διαρκής Επιτροπή Οικονομικών Υποθέσεων, υπό την προεδρία του Προέδρου αυτής, κ. Μάκη </w:t>
      </w:r>
      <w:proofErr w:type="spellStart"/>
      <w:r w:rsidRPr="00315827">
        <w:rPr>
          <w:rFonts w:ascii="Arial" w:hAnsi="Arial" w:cs="Arial"/>
          <w:sz w:val="20"/>
          <w:szCs w:val="20"/>
        </w:rPr>
        <w:t>Μπαλαούρα</w:t>
      </w:r>
      <w:proofErr w:type="spellEnd"/>
      <w:r w:rsidRPr="00315827">
        <w:rPr>
          <w:rFonts w:ascii="Arial" w:hAnsi="Arial" w:cs="Arial"/>
          <w:sz w:val="20"/>
          <w:szCs w:val="20"/>
        </w:rPr>
        <w:t>, με θέμα ημερήσιας διάταξης την</w:t>
      </w:r>
      <w:r w:rsidRPr="00315827">
        <w:rPr>
          <w:rFonts w:ascii="Arial" w:eastAsia="Calibri" w:hAnsi="Arial" w:cs="Arial"/>
          <w:sz w:val="20"/>
          <w:szCs w:val="20"/>
        </w:rPr>
        <w:t xml:space="preserve"> επεξεργασία και εξέταση του σχεδίου νόμου του Υπουργείου Οικονομικών «</w:t>
      </w:r>
      <w:r w:rsidR="00037F20">
        <w:rPr>
          <w:rFonts w:ascii="Arial" w:eastAsia="Calibri" w:hAnsi="Arial" w:cs="Arial"/>
          <w:sz w:val="20"/>
          <w:szCs w:val="20"/>
          <w:lang w:val="en-US"/>
        </w:rPr>
        <w:t>K</w:t>
      </w:r>
      <w:proofErr w:type="spellStart"/>
      <w:r w:rsidR="00037F20" w:rsidRPr="00315827">
        <w:rPr>
          <w:rFonts w:ascii="Arial" w:eastAsia="Calibri" w:hAnsi="Arial" w:cs="Arial"/>
          <w:sz w:val="20"/>
          <w:szCs w:val="20"/>
        </w:rPr>
        <w:t>ύρωση</w:t>
      </w:r>
      <w:proofErr w:type="spellEnd"/>
      <w:r w:rsidRPr="00315827">
        <w:rPr>
          <w:rFonts w:ascii="Arial" w:eastAsia="Calibri" w:hAnsi="Arial" w:cs="Arial"/>
          <w:sz w:val="20"/>
          <w:szCs w:val="20"/>
        </w:rPr>
        <w:t xml:space="preserve"> της Σύμβασης για τον κεντρικό τελωνισμό, όσον αφορά την κατανομή των εθνικών εξόδων είσπραξης που </w:t>
      </w:r>
      <w:proofErr w:type="spellStart"/>
      <w:r w:rsidRPr="00315827">
        <w:rPr>
          <w:rFonts w:ascii="Arial" w:eastAsia="Calibri" w:hAnsi="Arial" w:cs="Arial"/>
          <w:sz w:val="20"/>
          <w:szCs w:val="20"/>
        </w:rPr>
        <w:t>παρακρατούνται</w:t>
      </w:r>
      <w:proofErr w:type="spellEnd"/>
      <w:r w:rsidRPr="00315827">
        <w:rPr>
          <w:rFonts w:ascii="Arial" w:eastAsia="Calibri" w:hAnsi="Arial" w:cs="Arial"/>
          <w:sz w:val="20"/>
          <w:szCs w:val="20"/>
        </w:rPr>
        <w:t xml:space="preserve"> κατά τη διάθεση των παραδοσιακών ιδίων πόρων στον προϋπολογισμό της Ε.Ε.».</w:t>
      </w:r>
    </w:p>
    <w:p w:rsidR="0014483F" w:rsidRPr="00315827" w:rsidRDefault="0014483F" w:rsidP="00891551">
      <w:pPr>
        <w:tabs>
          <w:tab w:val="left" w:pos="0"/>
        </w:tabs>
        <w:spacing w:line="480" w:lineRule="auto"/>
        <w:ind w:firstLine="720"/>
        <w:contextualSpacing/>
        <w:jc w:val="both"/>
        <w:rPr>
          <w:rFonts w:ascii="Arial" w:eastAsia="Calibri" w:hAnsi="Arial" w:cs="Arial"/>
          <w:sz w:val="20"/>
          <w:szCs w:val="20"/>
        </w:rPr>
      </w:pPr>
      <w:r w:rsidRPr="00315827">
        <w:rPr>
          <w:rFonts w:ascii="Arial" w:hAnsi="Arial" w:cs="Arial"/>
          <w:sz w:val="20"/>
          <w:szCs w:val="20"/>
        </w:rPr>
        <w:t>Στη συνεδρίαση παρέστησαν η Υφυπουργός Οικονομικών, κυρία Κατερίνα Παπανάτσιου, καθώς και αρμόδιοι υπηρεσιακοί παράγοντες.</w:t>
      </w:r>
    </w:p>
    <w:p w:rsidR="0014483F" w:rsidRPr="00315827" w:rsidRDefault="0014483F" w:rsidP="00891551">
      <w:pPr>
        <w:tabs>
          <w:tab w:val="left" w:pos="0"/>
        </w:tabs>
        <w:spacing w:line="480" w:lineRule="auto"/>
        <w:ind w:firstLine="720"/>
        <w:contextualSpacing/>
        <w:jc w:val="both"/>
        <w:rPr>
          <w:rFonts w:ascii="Arial" w:eastAsia="Calibri" w:hAnsi="Arial" w:cs="Arial"/>
          <w:sz w:val="20"/>
          <w:szCs w:val="20"/>
        </w:rPr>
      </w:pPr>
      <w:r w:rsidRPr="00315827">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4483F" w:rsidRPr="00315827" w:rsidRDefault="00E41866" w:rsidP="00E41866">
      <w:pPr>
        <w:spacing w:line="480" w:lineRule="auto"/>
        <w:jc w:val="both"/>
        <w:rPr>
          <w:rFonts w:ascii="Arial" w:hAnsi="Arial" w:cs="Arial"/>
          <w:sz w:val="20"/>
          <w:szCs w:val="20"/>
        </w:rPr>
      </w:pPr>
      <w:r>
        <w:rPr>
          <w:rFonts w:ascii="Arial" w:hAnsi="Arial" w:cs="Arial"/>
          <w:sz w:val="20"/>
          <w:szCs w:val="20"/>
        </w:rPr>
        <w:t>Παρόντες ήταν οι Βουλευτές κ.κ.:</w:t>
      </w:r>
      <w:r w:rsidRPr="00E41866">
        <w:rPr>
          <w:rFonts w:ascii="Arial" w:hAnsi="Arial" w:cs="Arial"/>
          <w:sz w:val="20"/>
          <w:szCs w:val="20"/>
        </w:rPr>
        <w:t xml:space="preserve"> </w:t>
      </w:r>
      <w:r w:rsidRPr="00BF494C">
        <w:rPr>
          <w:rFonts w:ascii="Arial" w:hAnsi="Arial" w:cs="Arial"/>
          <w:sz w:val="20"/>
          <w:szCs w:val="20"/>
        </w:rPr>
        <w:t xml:space="preserve">Χρήστος Αντωνίου, Ευαγγελία (Βάλια) Βαγιωνάκη, Δημήτρης Βέττας, Δημήτρης Γάκης, Γιάννης Γκιόλας, Γιώργος Δημαράς, Μαρία Θελερίτη, Αφροδίτη Θεοπεφτάτου, </w:t>
      </w:r>
      <w:r w:rsidR="00BF0820">
        <w:rPr>
          <w:rFonts w:ascii="Arial" w:hAnsi="Arial" w:cs="Arial"/>
          <w:sz w:val="20"/>
          <w:szCs w:val="20"/>
        </w:rPr>
        <w:t>Θεοδώρα Τζάκρη,</w:t>
      </w:r>
      <w:r w:rsidRPr="00BF494C">
        <w:rPr>
          <w:rFonts w:ascii="Arial" w:hAnsi="Arial" w:cs="Arial"/>
          <w:sz w:val="20"/>
          <w:szCs w:val="20"/>
        </w:rPr>
        <w:t xml:space="preserve"> Κατερίνα Ιγγλέζη, Χρήστος Καραγι</w:t>
      </w:r>
      <w:r>
        <w:rPr>
          <w:rFonts w:ascii="Arial" w:hAnsi="Arial" w:cs="Arial"/>
          <w:sz w:val="20"/>
          <w:szCs w:val="20"/>
        </w:rPr>
        <w:t>α</w:t>
      </w:r>
      <w:r w:rsidRPr="00BF494C">
        <w:rPr>
          <w:rFonts w:ascii="Arial" w:hAnsi="Arial" w:cs="Arial"/>
          <w:sz w:val="20"/>
          <w:szCs w:val="20"/>
        </w:rPr>
        <w:t xml:space="preserve">ννίδης, Χρήστος Μαντάς, Δημήτριος Μάρδας, </w:t>
      </w:r>
      <w:r w:rsidR="00BF0820">
        <w:rPr>
          <w:rFonts w:ascii="Arial" w:hAnsi="Arial" w:cs="Arial"/>
          <w:sz w:val="20"/>
          <w:szCs w:val="20"/>
        </w:rPr>
        <w:t>Γιώργος Κυρίτσης</w:t>
      </w:r>
      <w:r w:rsidRPr="00BF494C">
        <w:rPr>
          <w:rFonts w:ascii="Arial" w:hAnsi="Arial" w:cs="Arial"/>
          <w:sz w:val="20"/>
          <w:szCs w:val="20"/>
        </w:rPr>
        <w:t xml:space="preserve">, </w:t>
      </w:r>
      <w:r w:rsidR="00BF0820">
        <w:rPr>
          <w:rFonts w:ascii="Arial" w:hAnsi="Arial" w:cs="Arial"/>
          <w:sz w:val="20"/>
          <w:szCs w:val="20"/>
        </w:rPr>
        <w:t>Ιωάννης Δέδες,</w:t>
      </w:r>
      <w:r w:rsidRPr="00BF494C">
        <w:rPr>
          <w:rFonts w:ascii="Arial" w:hAnsi="Arial" w:cs="Arial"/>
          <w:sz w:val="20"/>
          <w:szCs w:val="20"/>
        </w:rPr>
        <w:t xml:space="preserve"> Γιάννης Μιχελογιαννάκης, Μάκης Μπαλαούρας, </w:t>
      </w:r>
      <w:r w:rsidR="00BF0820">
        <w:rPr>
          <w:rFonts w:ascii="Arial" w:hAnsi="Arial" w:cs="Arial"/>
          <w:sz w:val="20"/>
          <w:szCs w:val="20"/>
        </w:rPr>
        <w:t>Ελένη Αυλωνίτου</w:t>
      </w:r>
      <w:r w:rsidRPr="00BF494C">
        <w:rPr>
          <w:rFonts w:ascii="Arial" w:hAnsi="Arial" w:cs="Arial"/>
          <w:sz w:val="20"/>
          <w:szCs w:val="20"/>
        </w:rPr>
        <w:t>, Χρήστος Μπγιάλας, Μάρκος Μπόλαρης,</w:t>
      </w:r>
      <w:r w:rsidR="00BF0820">
        <w:rPr>
          <w:rFonts w:ascii="Arial" w:hAnsi="Arial" w:cs="Arial"/>
          <w:sz w:val="20"/>
          <w:szCs w:val="20"/>
        </w:rPr>
        <w:t xml:space="preserve"> Συμεών </w:t>
      </w:r>
      <w:r w:rsidRPr="00BF494C">
        <w:rPr>
          <w:rFonts w:ascii="Arial" w:hAnsi="Arial" w:cs="Arial"/>
          <w:sz w:val="20"/>
          <w:szCs w:val="20"/>
        </w:rPr>
        <w:t xml:space="preserve"> </w:t>
      </w:r>
      <w:r w:rsidR="00BF0820">
        <w:rPr>
          <w:rFonts w:ascii="Arial" w:hAnsi="Arial" w:cs="Arial"/>
          <w:sz w:val="20"/>
          <w:szCs w:val="20"/>
        </w:rPr>
        <w:t>Μπαλλής</w:t>
      </w:r>
      <w:r w:rsidRPr="00BF494C">
        <w:rPr>
          <w:rFonts w:ascii="Arial" w:hAnsi="Arial" w:cs="Arial"/>
          <w:sz w:val="20"/>
          <w:szCs w:val="20"/>
        </w:rPr>
        <w:t>, Αναστάσιος Πρατσόλης,</w:t>
      </w:r>
      <w:r w:rsidR="00BF0820">
        <w:rPr>
          <w:rFonts w:ascii="Arial" w:hAnsi="Arial" w:cs="Arial"/>
          <w:sz w:val="20"/>
          <w:szCs w:val="20"/>
        </w:rPr>
        <w:t xml:space="preserve"> Ηλίας Καματερός, </w:t>
      </w:r>
      <w:r w:rsidRPr="00BF494C">
        <w:rPr>
          <w:rFonts w:ascii="Arial" w:hAnsi="Arial" w:cs="Arial"/>
          <w:sz w:val="20"/>
          <w:szCs w:val="20"/>
        </w:rPr>
        <w:t>Αλέξανδρος Τριανταφυλλίδης,</w:t>
      </w:r>
      <w:r w:rsidR="00BF0820">
        <w:rPr>
          <w:rFonts w:ascii="Arial" w:hAnsi="Arial" w:cs="Arial"/>
          <w:sz w:val="20"/>
          <w:szCs w:val="20"/>
        </w:rPr>
        <w:t xml:space="preserve"> Ιωάννης Ανδριανός, Ιωάννης Βρούτσης, </w:t>
      </w:r>
      <w:r w:rsidRPr="00BF494C">
        <w:rPr>
          <w:rFonts w:ascii="Arial" w:hAnsi="Arial" w:cs="Arial"/>
          <w:sz w:val="20"/>
          <w:szCs w:val="20"/>
        </w:rPr>
        <w:t>Θεόδωρος Καράογλου, Θεοδώρα (Ντόρα)</w:t>
      </w:r>
      <w:r w:rsidR="00BF0820">
        <w:rPr>
          <w:rFonts w:ascii="Arial" w:hAnsi="Arial" w:cs="Arial"/>
          <w:sz w:val="20"/>
          <w:szCs w:val="20"/>
        </w:rPr>
        <w:t xml:space="preserve"> Μπακογιάννη, </w:t>
      </w:r>
      <w:r w:rsidRPr="00BF494C">
        <w:rPr>
          <w:rFonts w:ascii="Arial" w:hAnsi="Arial" w:cs="Arial"/>
          <w:sz w:val="20"/>
          <w:szCs w:val="20"/>
        </w:rPr>
        <w:t xml:space="preserve">Χρήστος </w:t>
      </w:r>
      <w:proofErr w:type="spellStart"/>
      <w:r w:rsidRPr="00BF494C">
        <w:rPr>
          <w:rFonts w:ascii="Arial" w:hAnsi="Arial" w:cs="Arial"/>
          <w:sz w:val="20"/>
          <w:szCs w:val="20"/>
        </w:rPr>
        <w:t>Σταϊκούρας</w:t>
      </w:r>
      <w:proofErr w:type="spellEnd"/>
      <w:r w:rsidRPr="00BF494C">
        <w:rPr>
          <w:rFonts w:ascii="Arial" w:hAnsi="Arial" w:cs="Arial"/>
          <w:sz w:val="20"/>
          <w:szCs w:val="20"/>
        </w:rPr>
        <w:t xml:space="preserve">, Δημήτριος Σταμάτης, Ιωάννης Τραγάκης, Κωνσταντίνος Τσιάρας, Θεόδωρος Φορτσάκης, Γεώργιος Γερμενής, Ευάγγελος Καρακώστας, Γεώργιος Αρβανιτίδης, Ιωάννης </w:t>
      </w:r>
      <w:r w:rsidRPr="00BF494C">
        <w:rPr>
          <w:rFonts w:ascii="Arial" w:hAnsi="Arial" w:cs="Arial"/>
          <w:sz w:val="20"/>
          <w:szCs w:val="20"/>
        </w:rPr>
        <w:lastRenderedPageBreak/>
        <w:t xml:space="preserve">Κουτσούκος, Ιωάννης Μανιάτης, Αθανάσιος Βαρδαλής, </w:t>
      </w:r>
      <w:r w:rsidR="00BF0820">
        <w:rPr>
          <w:rFonts w:ascii="Arial" w:hAnsi="Arial" w:cs="Arial"/>
          <w:sz w:val="20"/>
          <w:szCs w:val="20"/>
        </w:rPr>
        <w:t>Μανώλης Συντυχάκης,</w:t>
      </w:r>
      <w:r w:rsidRPr="00BF494C">
        <w:rPr>
          <w:rFonts w:ascii="Arial" w:hAnsi="Arial" w:cs="Arial"/>
          <w:sz w:val="20"/>
          <w:szCs w:val="20"/>
        </w:rPr>
        <w:t xml:space="preserve"> Δημήτριος Καμμένος, Κωνσταντίνος Κατσίκης, Δημήτριος Καβαδέλλας, </w:t>
      </w:r>
      <w:r w:rsidR="00BF0820">
        <w:rPr>
          <w:rFonts w:ascii="Arial" w:hAnsi="Arial" w:cs="Arial"/>
          <w:sz w:val="20"/>
          <w:szCs w:val="20"/>
        </w:rPr>
        <w:t xml:space="preserve">Μάριος Γεωργιάδης, </w:t>
      </w:r>
      <w:r w:rsidRPr="00BF494C">
        <w:rPr>
          <w:rFonts w:ascii="Arial" w:hAnsi="Arial" w:cs="Arial"/>
          <w:sz w:val="20"/>
          <w:szCs w:val="20"/>
        </w:rPr>
        <w:t xml:space="preserve">Γεώργιος Αμυράς, Σπυρίδων Δανέλλης και Νικόλαος Νικολόπουλος.  </w:t>
      </w:r>
    </w:p>
    <w:p w:rsidR="0014483F" w:rsidRPr="00315827" w:rsidRDefault="0014483F" w:rsidP="00891551">
      <w:pPr>
        <w:spacing w:line="480" w:lineRule="auto"/>
        <w:ind w:firstLine="720"/>
        <w:jc w:val="both"/>
        <w:rPr>
          <w:rFonts w:ascii="Arial" w:hAnsi="Arial" w:cs="Arial"/>
          <w:sz w:val="20"/>
          <w:szCs w:val="20"/>
        </w:rPr>
      </w:pPr>
      <w:r w:rsidRPr="00315827">
        <w:rPr>
          <w:rFonts w:ascii="Arial" w:hAnsi="Arial" w:cs="Arial"/>
          <w:sz w:val="20"/>
          <w:szCs w:val="20"/>
        </w:rPr>
        <w:t xml:space="preserve">ΜΑΚΗΣ ΜΠΑΛΑΟΥΡΑΣ (Πρόεδρος της Επιτροπής): Κυρίες και κύριοι συνάδελφοι, αρχίζει η συνεδρίαση της Διαρκούς Επιτροπής Οικονομικών Υποθέσεων στην αίθουσα 150  με θέμα ημερήσιας διάταξης την επεξεργασία και εξέταση του σχεδίου νόμου </w:t>
      </w:r>
      <w:r w:rsidRPr="00315827">
        <w:rPr>
          <w:rFonts w:ascii="Arial" w:eastAsia="Calibri" w:hAnsi="Arial" w:cs="Arial"/>
          <w:sz w:val="20"/>
          <w:szCs w:val="20"/>
        </w:rPr>
        <w:t>του Υπουργείου Οικονομικών «</w:t>
      </w:r>
      <w:r w:rsidRPr="00315827">
        <w:rPr>
          <w:rFonts w:ascii="Arial" w:eastAsia="Calibri" w:hAnsi="Arial" w:cs="Arial"/>
          <w:sz w:val="20"/>
          <w:szCs w:val="20"/>
          <w:lang w:val="en-US"/>
        </w:rPr>
        <w:t>K</w:t>
      </w:r>
      <w:proofErr w:type="spellStart"/>
      <w:r w:rsidRPr="00315827">
        <w:rPr>
          <w:rFonts w:ascii="Arial" w:eastAsia="Calibri" w:hAnsi="Arial" w:cs="Arial"/>
          <w:sz w:val="20"/>
          <w:szCs w:val="20"/>
        </w:rPr>
        <w:t>ύρωση</w:t>
      </w:r>
      <w:proofErr w:type="spellEnd"/>
      <w:r w:rsidRPr="00315827">
        <w:rPr>
          <w:rFonts w:ascii="Arial" w:eastAsia="Calibri" w:hAnsi="Arial" w:cs="Arial"/>
          <w:sz w:val="20"/>
          <w:szCs w:val="20"/>
        </w:rPr>
        <w:t xml:space="preserve"> της Σύμβασης για τον κεντρικό τελωνισμό, όσον αφορά την κατανομή των εθνικών εξόδων είσπραξης που </w:t>
      </w:r>
      <w:proofErr w:type="spellStart"/>
      <w:r w:rsidRPr="00315827">
        <w:rPr>
          <w:rFonts w:ascii="Arial" w:eastAsia="Calibri" w:hAnsi="Arial" w:cs="Arial"/>
          <w:sz w:val="20"/>
          <w:szCs w:val="20"/>
        </w:rPr>
        <w:t>παρακρατούνται</w:t>
      </w:r>
      <w:proofErr w:type="spellEnd"/>
      <w:r w:rsidRPr="00315827">
        <w:rPr>
          <w:rFonts w:ascii="Arial" w:eastAsia="Calibri" w:hAnsi="Arial" w:cs="Arial"/>
          <w:sz w:val="20"/>
          <w:szCs w:val="20"/>
        </w:rPr>
        <w:t xml:space="preserve"> κατά τη διάθεση των παραδοσιακών ιδίων πόρων στον προϋπολογισμό της Ε.Ε.».</w:t>
      </w:r>
    </w:p>
    <w:p w:rsidR="0014483F" w:rsidRPr="00315827" w:rsidRDefault="0014483F" w:rsidP="00891551">
      <w:pPr>
        <w:spacing w:line="480" w:lineRule="auto"/>
        <w:ind w:firstLine="720"/>
        <w:jc w:val="both"/>
        <w:rPr>
          <w:rFonts w:ascii="Arial" w:hAnsi="Arial" w:cs="Arial"/>
          <w:sz w:val="20"/>
          <w:szCs w:val="20"/>
        </w:rPr>
      </w:pPr>
      <w:r w:rsidRPr="00315827">
        <w:rPr>
          <w:rFonts w:ascii="Arial" w:hAnsi="Arial" w:cs="Arial"/>
          <w:sz w:val="20"/>
          <w:szCs w:val="20"/>
        </w:rPr>
        <w:t>Θα ήθελα να σας ενημερώσω απ’ ότι μου είπαν οι συνάδελφοι από την υπηρεσία της Βουλής ότι θα γίνει μία συνεδρίαση. Επομένως θα τελειώσουμε σήμερα. Δεν είναι ιδιαίτερου βάρους και αντιπαράθεσης αυτό το θέμα. Μπαίνουμε κατευθείαν στη διαδικασία.</w:t>
      </w:r>
    </w:p>
    <w:p w:rsidR="0014483F" w:rsidRPr="00315827" w:rsidRDefault="0014483F" w:rsidP="00891551">
      <w:pPr>
        <w:spacing w:line="480" w:lineRule="auto"/>
        <w:ind w:firstLine="720"/>
        <w:jc w:val="both"/>
        <w:rPr>
          <w:rFonts w:ascii="Arial" w:hAnsi="Arial" w:cs="Arial"/>
          <w:sz w:val="20"/>
          <w:szCs w:val="20"/>
        </w:rPr>
      </w:pPr>
      <w:r w:rsidRPr="00315827">
        <w:rPr>
          <w:rFonts w:ascii="Arial" w:hAnsi="Arial" w:cs="Arial"/>
          <w:sz w:val="20"/>
          <w:szCs w:val="20"/>
        </w:rPr>
        <w:t>Το λόγο έχει ο κ. Αντωνίου.</w:t>
      </w:r>
    </w:p>
    <w:p w:rsidR="00E72E4E" w:rsidRDefault="0014483F" w:rsidP="00E72E4E">
      <w:pPr>
        <w:pStyle w:val="1"/>
        <w:shd w:val="clear" w:color="auto" w:fill="auto"/>
        <w:spacing w:after="0" w:line="480" w:lineRule="auto"/>
        <w:ind w:left="23"/>
        <w:rPr>
          <w:sz w:val="20"/>
          <w:szCs w:val="20"/>
        </w:rPr>
      </w:pPr>
      <w:r>
        <w:rPr>
          <w:sz w:val="20"/>
          <w:szCs w:val="20"/>
        </w:rPr>
        <w:t xml:space="preserve">             </w:t>
      </w:r>
      <w:r w:rsidRPr="00315827">
        <w:rPr>
          <w:sz w:val="20"/>
          <w:szCs w:val="20"/>
        </w:rPr>
        <w:t>ΧΡΗΣΤΟΣ ΑΝΤΩΝΙΟΥ(Εισηγητής του ΣΥΡΙΖΑ): Κυρίες και κύριοι βουλευτές,</w:t>
      </w:r>
      <w:r>
        <w:rPr>
          <w:sz w:val="20"/>
          <w:szCs w:val="20"/>
        </w:rPr>
        <w:t xml:space="preserve"> μ</w:t>
      </w:r>
      <w:r w:rsidRPr="00315827">
        <w:rPr>
          <w:sz w:val="20"/>
          <w:szCs w:val="20"/>
        </w:rPr>
        <w:t xml:space="preserve">ε το σχέδιο νόμου που εισάγεται σήμερα στη βουλή κυρώνεται και ενσωματώνεται στο εθνικό μας δίκαιο η σύμβαση </w:t>
      </w:r>
      <w:r w:rsidRPr="00315827">
        <w:rPr>
          <w:sz w:val="20"/>
          <w:szCs w:val="20"/>
          <w:lang w:bidi="en-US"/>
        </w:rPr>
        <w:t>2009/</w:t>
      </w:r>
      <w:r w:rsidRPr="00315827">
        <w:rPr>
          <w:sz w:val="20"/>
          <w:szCs w:val="20"/>
          <w:lang w:val="en-US" w:bidi="en-US"/>
        </w:rPr>
        <w:t>c</w:t>
      </w:r>
      <w:r w:rsidRPr="00315827">
        <w:rPr>
          <w:sz w:val="20"/>
          <w:szCs w:val="20"/>
          <w:lang w:bidi="en-US"/>
        </w:rPr>
        <w:t xml:space="preserve">92/01 </w:t>
      </w:r>
      <w:r w:rsidRPr="00315827">
        <w:rPr>
          <w:sz w:val="20"/>
          <w:szCs w:val="20"/>
        </w:rPr>
        <w:t xml:space="preserve">της Ε.Ε για τον κεντρικό τελωνισμό εμπορευμάτων και ειδικότερα όσον αφορά την κατανομή των ειδικών εξόδων είσπραξης που </w:t>
      </w:r>
      <w:proofErr w:type="spellStart"/>
      <w:r w:rsidRPr="00315827">
        <w:rPr>
          <w:sz w:val="20"/>
          <w:szCs w:val="20"/>
        </w:rPr>
        <w:t>παρακρατούνται</w:t>
      </w:r>
      <w:proofErr w:type="spellEnd"/>
      <w:r w:rsidRPr="00315827">
        <w:rPr>
          <w:sz w:val="20"/>
          <w:szCs w:val="20"/>
        </w:rPr>
        <w:t xml:space="preserve"> κατά τη διάθεση των παραδοσιακών ίδιων πόρων στον προϋπολογισμό της Ε.ΕΟ κεντρικός τελωνισμός είναι ένας μηχανισμός που επιτρέπει στον εισαγωγέα ή τον </w:t>
      </w:r>
      <w:proofErr w:type="spellStart"/>
      <w:r w:rsidRPr="00315827">
        <w:rPr>
          <w:sz w:val="20"/>
          <w:szCs w:val="20"/>
        </w:rPr>
        <w:t>εξαγωγέα</w:t>
      </w:r>
      <w:proofErr w:type="spellEnd"/>
      <w:r w:rsidRPr="00315827">
        <w:rPr>
          <w:sz w:val="20"/>
          <w:szCs w:val="20"/>
        </w:rPr>
        <w:t xml:space="preserve"> να υποβάλλει ηλεκτρονικά τις διασαφήσεις του από την έδρα του στο τελωνείο το οποίο υπάγεται ανεξάρτητα από το σημείο εισόδου ή εξόδου των εμπορευμάτων από το τελωνειακό έδαφος της Κοινότητας.</w:t>
      </w:r>
      <w:r>
        <w:rPr>
          <w:sz w:val="20"/>
          <w:szCs w:val="20"/>
        </w:rPr>
        <w:t xml:space="preserve"> </w:t>
      </w:r>
      <w:r w:rsidRPr="00315827">
        <w:rPr>
          <w:sz w:val="20"/>
          <w:szCs w:val="20"/>
        </w:rPr>
        <w:t xml:space="preserve">Η </w:t>
      </w:r>
      <w:r w:rsidR="00037F20" w:rsidRPr="00315827">
        <w:rPr>
          <w:sz w:val="20"/>
          <w:szCs w:val="20"/>
        </w:rPr>
        <w:t>υπόψιν</w:t>
      </w:r>
      <w:r w:rsidRPr="00315827">
        <w:rPr>
          <w:sz w:val="20"/>
          <w:szCs w:val="20"/>
        </w:rPr>
        <w:t xml:space="preserve"> σύμβαση υπογράφτηκε στο περιθώριο του Συμβουλίου </w:t>
      </w:r>
      <w:r w:rsidRPr="00315827">
        <w:rPr>
          <w:sz w:val="20"/>
          <w:szCs w:val="20"/>
          <w:lang w:val="en-US" w:bidi="en-US"/>
        </w:rPr>
        <w:t>ECOFIN</w:t>
      </w:r>
      <w:r w:rsidRPr="00315827">
        <w:rPr>
          <w:sz w:val="20"/>
          <w:szCs w:val="20"/>
          <w:lang w:bidi="en-US"/>
        </w:rPr>
        <w:t xml:space="preserve"> </w:t>
      </w:r>
      <w:r w:rsidRPr="00315827">
        <w:rPr>
          <w:sz w:val="20"/>
          <w:szCs w:val="20"/>
        </w:rPr>
        <w:t>της 10</w:t>
      </w:r>
      <w:r w:rsidRPr="00315827">
        <w:rPr>
          <w:sz w:val="20"/>
          <w:szCs w:val="20"/>
          <w:vertAlign w:val="superscript"/>
        </w:rPr>
        <w:t>ης</w:t>
      </w:r>
      <w:r w:rsidRPr="00315827">
        <w:rPr>
          <w:sz w:val="20"/>
          <w:szCs w:val="20"/>
        </w:rPr>
        <w:t xml:space="preserve"> Μαρτίου 2009 ως αποτέλεσμα επεξεργασίας και αποδοχής σε επίπεδο ομάδας τελωνειακής ένωσης.</w:t>
      </w:r>
      <w:r>
        <w:rPr>
          <w:sz w:val="20"/>
          <w:szCs w:val="20"/>
        </w:rPr>
        <w:t xml:space="preserve"> </w:t>
      </w:r>
      <w:r w:rsidRPr="00315827">
        <w:rPr>
          <w:sz w:val="20"/>
          <w:szCs w:val="20"/>
        </w:rPr>
        <w:t xml:space="preserve">Προβλέπεται ότι για τις περιπτώσεις του κεντρικού τελωνισμού, όπου υφίσταται εμπλοκή δύο διαφορετικών κρατών μελών για τη θέση σε ελεύθερη κυκλοφορία των εμπορευμάτων, από το 20% που </w:t>
      </w:r>
      <w:proofErr w:type="spellStart"/>
      <w:r w:rsidRPr="00315827">
        <w:rPr>
          <w:sz w:val="20"/>
          <w:szCs w:val="20"/>
        </w:rPr>
        <w:t>παρακρατείται</w:t>
      </w:r>
      <w:proofErr w:type="spellEnd"/>
      <w:r w:rsidRPr="00315827">
        <w:rPr>
          <w:sz w:val="20"/>
          <w:szCs w:val="20"/>
        </w:rPr>
        <w:t xml:space="preserve"> βάση της 2014/335/ΕΕ απόφασης </w:t>
      </w:r>
      <w:proofErr w:type="spellStart"/>
      <w:r w:rsidRPr="00315827">
        <w:rPr>
          <w:sz w:val="20"/>
          <w:szCs w:val="20"/>
        </w:rPr>
        <w:t>Ευρατόμ</w:t>
      </w:r>
      <w:proofErr w:type="spellEnd"/>
      <w:r w:rsidRPr="00315827">
        <w:rPr>
          <w:sz w:val="20"/>
          <w:szCs w:val="20"/>
        </w:rPr>
        <w:t xml:space="preserve">, των ιδίων πόρων ως </w:t>
      </w:r>
      <w:r w:rsidRPr="00315827">
        <w:rPr>
          <w:rStyle w:val="0"/>
          <w:sz w:val="20"/>
          <w:szCs w:val="20"/>
        </w:rPr>
        <w:t xml:space="preserve">έξοδα </w:t>
      </w:r>
      <w:r w:rsidRPr="00315827">
        <w:rPr>
          <w:sz w:val="20"/>
          <w:szCs w:val="20"/>
        </w:rPr>
        <w:t>του κράτ</w:t>
      </w:r>
      <w:r w:rsidR="00037F20">
        <w:rPr>
          <w:sz w:val="20"/>
          <w:szCs w:val="20"/>
        </w:rPr>
        <w:t>ους μέλους που εισπράττει τους ιδί</w:t>
      </w:r>
      <w:r w:rsidRPr="00315827">
        <w:rPr>
          <w:sz w:val="20"/>
          <w:szCs w:val="20"/>
        </w:rPr>
        <w:t>ους πόρους (δασμούς) για λογαριασμό της Ε.Ε, το 50% αυτού</w:t>
      </w:r>
      <w:r>
        <w:rPr>
          <w:sz w:val="20"/>
          <w:szCs w:val="20"/>
        </w:rPr>
        <w:t xml:space="preserve"> </w:t>
      </w:r>
      <w:r w:rsidRPr="00315827">
        <w:rPr>
          <w:sz w:val="20"/>
          <w:szCs w:val="20"/>
        </w:rPr>
        <w:t>θα αποδίδεται στο άλλο κράτος μέλος που έχει συμμετάσχει στη διαδικασία τελωνισμού.</w:t>
      </w:r>
      <w:r>
        <w:rPr>
          <w:sz w:val="20"/>
          <w:szCs w:val="20"/>
        </w:rPr>
        <w:t xml:space="preserve"> </w:t>
      </w:r>
      <w:r w:rsidRPr="00315827">
        <w:rPr>
          <w:sz w:val="20"/>
          <w:szCs w:val="20"/>
        </w:rPr>
        <w:t xml:space="preserve">Η κατανομή αυτή προκρίθηκε ως η πλέον ασφαλής </w:t>
      </w:r>
      <w:r w:rsidRPr="00315827">
        <w:rPr>
          <w:sz w:val="20"/>
          <w:szCs w:val="20"/>
        </w:rPr>
        <w:lastRenderedPageBreak/>
        <w:t>και δίκαιη, εφόσον δεν είναι δυνατό να εκτιμηθεί στην παρούσα φάση το πώς θα διαμορφωθούν οι συσχετισμοί μεταξύ τελωνείων εισαγωγής και εισόδου και αποζημιώνει για την εργασία που πραγματοποιούν και τα δύο εμπλεκόμενα κράτη μέλη.</w:t>
      </w:r>
      <w:r>
        <w:rPr>
          <w:sz w:val="20"/>
          <w:szCs w:val="20"/>
        </w:rPr>
        <w:t xml:space="preserve"> </w:t>
      </w:r>
      <w:r w:rsidRPr="00315827">
        <w:rPr>
          <w:sz w:val="20"/>
          <w:szCs w:val="20"/>
        </w:rPr>
        <w:t xml:space="preserve">Η διαχείριση του συστήματος κεντρικού τελωνισμού, η οποία μπορεί να συνδυάζεται με απλουστεύσεις των τελωνειακών διατυπώσεων, όταν τα εμπορεύματα </w:t>
      </w:r>
      <w:proofErr w:type="spellStart"/>
      <w:r w:rsidRPr="00315827">
        <w:rPr>
          <w:sz w:val="20"/>
          <w:szCs w:val="20"/>
        </w:rPr>
        <w:t>διασαφίζονται</w:t>
      </w:r>
      <w:proofErr w:type="spellEnd"/>
      <w:r w:rsidRPr="00315827">
        <w:rPr>
          <w:sz w:val="20"/>
          <w:szCs w:val="20"/>
        </w:rPr>
        <w:t xml:space="preserve"> για θέση σε ελεύθερη κυκλοφορία σε ένα κράτος μέλος αλλά προσκομίζονται στο τελωνείο σε άλλο κράτος μέλος, συνεπάγεται διοικητικά έξοδα και για τα δύο κράτη μέλη. Αυτό δικαιολογεί μερική ανακατανομή των εξόδων είσπραξης τα οποία </w:t>
      </w:r>
      <w:proofErr w:type="spellStart"/>
      <w:r w:rsidRPr="00315827">
        <w:rPr>
          <w:sz w:val="20"/>
          <w:szCs w:val="20"/>
        </w:rPr>
        <w:t>παρακρατούνται</w:t>
      </w:r>
      <w:proofErr w:type="spellEnd"/>
      <w:r w:rsidRPr="00315827">
        <w:rPr>
          <w:sz w:val="20"/>
          <w:szCs w:val="20"/>
        </w:rPr>
        <w:t xml:space="preserve"> όταν οι παραδοσιακοί ίδιοι πόροι διατίθενται στον κοινοτικό προϋπολογισμό σύμφωνα με τον κανονισμό.</w:t>
      </w:r>
      <w:r>
        <w:rPr>
          <w:sz w:val="20"/>
          <w:szCs w:val="20"/>
        </w:rPr>
        <w:t xml:space="preserve"> </w:t>
      </w:r>
      <w:r w:rsidRPr="00315827">
        <w:rPr>
          <w:sz w:val="20"/>
          <w:szCs w:val="20"/>
        </w:rPr>
        <w:t xml:space="preserve">Η ανακατανομή αυτή, την οποία πραγματοποιεί το συμβαλλόμενο μέρος στο οποίο κατατίθεται η τελωνειακή διασάφηση υπέρ του συμβαλλομένου μέρους στο οποίο προσκομίζονται τα εμπορεύματα, αντιστοιχεί συνολικά στο 50 % των </w:t>
      </w:r>
      <w:proofErr w:type="spellStart"/>
      <w:r w:rsidRPr="00315827">
        <w:rPr>
          <w:sz w:val="20"/>
          <w:szCs w:val="20"/>
        </w:rPr>
        <w:t>παρακρατούμενών</w:t>
      </w:r>
      <w:proofErr w:type="spellEnd"/>
      <w:r w:rsidRPr="00315827">
        <w:rPr>
          <w:sz w:val="20"/>
          <w:szCs w:val="20"/>
        </w:rPr>
        <w:t xml:space="preserve"> εξόδων είσπραξης.</w:t>
      </w:r>
      <w:r>
        <w:rPr>
          <w:sz w:val="20"/>
          <w:szCs w:val="20"/>
        </w:rPr>
        <w:t xml:space="preserve"> </w:t>
      </w:r>
      <w:r w:rsidRPr="00315827">
        <w:rPr>
          <w:sz w:val="20"/>
          <w:szCs w:val="20"/>
        </w:rPr>
        <w:t>Για την εύρυθμη εφαρμογή της ανακατανομής των εξόδων είσπραξης απαιτείται η θέσπιση των ειδικών</w:t>
      </w:r>
      <w:r>
        <w:rPr>
          <w:sz w:val="20"/>
          <w:szCs w:val="20"/>
        </w:rPr>
        <w:t xml:space="preserve"> </w:t>
      </w:r>
      <w:r w:rsidRPr="00315827">
        <w:rPr>
          <w:sz w:val="20"/>
          <w:szCs w:val="20"/>
        </w:rPr>
        <w:t>διαδικασιών, υπό μορφή σύμβασης μεταξύ των συμβαλλόμενων μερών.</w:t>
      </w:r>
      <w:r>
        <w:rPr>
          <w:sz w:val="20"/>
          <w:szCs w:val="20"/>
        </w:rPr>
        <w:t xml:space="preserve"> </w:t>
      </w:r>
      <w:r w:rsidRPr="00315827">
        <w:rPr>
          <w:sz w:val="20"/>
          <w:szCs w:val="20"/>
        </w:rPr>
        <w:t>Η παρούσα σύμβαση πρέπει να εφαρμόζεται από τα συμβαλλόμενα μέρη σύμφωνα με τις αντίστοιχες εθνικές νομοθεσίες και διαδικασίες τους.</w:t>
      </w:r>
      <w:r>
        <w:rPr>
          <w:sz w:val="20"/>
          <w:szCs w:val="20"/>
        </w:rPr>
        <w:t xml:space="preserve"> </w:t>
      </w:r>
      <w:r w:rsidRPr="00315827">
        <w:rPr>
          <w:sz w:val="20"/>
          <w:szCs w:val="20"/>
        </w:rPr>
        <w:t>Πιο συγκεκριμένα στη σύμβαση περιέχονται οι παρακάτω ρυθμίσεις.</w:t>
      </w:r>
      <w:r>
        <w:rPr>
          <w:sz w:val="20"/>
          <w:szCs w:val="20"/>
        </w:rPr>
        <w:t xml:space="preserve"> </w:t>
      </w:r>
      <w:r w:rsidRPr="00315827">
        <w:rPr>
          <w:sz w:val="20"/>
          <w:szCs w:val="20"/>
        </w:rPr>
        <w:t>Στο κεφάλαιο 1 ορίζεται το πεδίο εφαρμογής και αποσαφηνίζονται οι ορισμοί.</w:t>
      </w:r>
      <w:r>
        <w:rPr>
          <w:sz w:val="20"/>
          <w:szCs w:val="20"/>
        </w:rPr>
        <w:t xml:space="preserve"> </w:t>
      </w:r>
      <w:r w:rsidRPr="00315827">
        <w:rPr>
          <w:sz w:val="20"/>
          <w:szCs w:val="20"/>
        </w:rPr>
        <w:t>Στο άρθρο 1</w:t>
      </w:r>
      <w:r>
        <w:rPr>
          <w:sz w:val="20"/>
          <w:szCs w:val="20"/>
        </w:rPr>
        <w:t>, μ</w:t>
      </w:r>
      <w:r w:rsidRPr="00315827">
        <w:rPr>
          <w:sz w:val="20"/>
          <w:szCs w:val="20"/>
        </w:rPr>
        <w:t xml:space="preserve">ε την παρούσα σύμβαση ορίζονται οι διαδικασίες ανακατανομής των εξόδων είσπραξης κατά τη διάθεση των παραδοσιακών ιδίων πόρων στον προϋπολογισμό της ΕΕ, τις οποίες ακολουθούν τα συμβαλλόμενα μέρη σε περίπτωση κεντρικού τελωνισμού κατά την έννοια του άρθρου 106 του εκσυγχρονισμένου τελωνειακού κώδικα, όταν τα εμπορεύματα </w:t>
      </w:r>
      <w:proofErr w:type="spellStart"/>
      <w:r w:rsidRPr="00315827">
        <w:rPr>
          <w:sz w:val="20"/>
          <w:szCs w:val="20"/>
        </w:rPr>
        <w:t>διασαφίζονται</w:t>
      </w:r>
      <w:proofErr w:type="spellEnd"/>
      <w:r w:rsidRPr="00315827">
        <w:rPr>
          <w:sz w:val="20"/>
          <w:szCs w:val="20"/>
        </w:rPr>
        <w:t xml:space="preserve"> για θέση σε ελεύθερη κυκλοφορία σε ένα κράτος μέλος αλλά προσκομίζονται στο τελωνείο σε άλλο κράτος μέλος.</w:t>
      </w:r>
      <w:r>
        <w:rPr>
          <w:sz w:val="20"/>
          <w:szCs w:val="20"/>
        </w:rPr>
        <w:t xml:space="preserve"> </w:t>
      </w:r>
      <w:r w:rsidRPr="00315827">
        <w:rPr>
          <w:sz w:val="20"/>
          <w:szCs w:val="20"/>
        </w:rPr>
        <w:t xml:space="preserve"> Οι διαδικασίες που αναφέρονται στην παράγραφο 1 εφαρμόζονται και όταν η έννοια του κεντρικού τελωνισμού συνδυάζεται με απλουστεύσεις που καθιερώνονται σύμφωνα με τον εκσυγχρονισμένο τελωνειακό κώδικα. Οι διαδικασίες που αναφέρονται στην παράγραφο 1 εφαρμόζονται και στην ενιαία άδεια, όπως ορίζεται στο άρθρο 1 παράγραφος 13 του κανονισμού (ΕΟΚ) αριθ.2454/93 της Επιτροπής, για τη θέση σε ελεύθερη κυκλοφορία.</w:t>
      </w:r>
      <w:r>
        <w:rPr>
          <w:sz w:val="20"/>
          <w:szCs w:val="20"/>
        </w:rPr>
        <w:t xml:space="preserve"> Στο άρθρο 2 , αναφέρονται οι σκοποί</w:t>
      </w:r>
      <w:r w:rsidRPr="00315827">
        <w:rPr>
          <w:sz w:val="20"/>
          <w:szCs w:val="20"/>
        </w:rPr>
        <w:t xml:space="preserve"> της παρούσας σύμβασης, ισχύουν οι ακόλουθοι ορισμοί:</w:t>
      </w:r>
      <w:r>
        <w:rPr>
          <w:sz w:val="20"/>
          <w:szCs w:val="20"/>
        </w:rPr>
        <w:t xml:space="preserve"> Σε σχέση με το τι σημαίνει </w:t>
      </w:r>
      <w:r w:rsidRPr="00315827">
        <w:rPr>
          <w:sz w:val="20"/>
          <w:szCs w:val="20"/>
        </w:rPr>
        <w:t xml:space="preserve"> άδεια εκδιδόμενη από τις τελωνειακές αρχές</w:t>
      </w:r>
      <w:r>
        <w:rPr>
          <w:sz w:val="20"/>
          <w:szCs w:val="20"/>
        </w:rPr>
        <w:t>.</w:t>
      </w:r>
      <w:r w:rsidRPr="00315827">
        <w:rPr>
          <w:sz w:val="20"/>
          <w:szCs w:val="20"/>
        </w:rPr>
        <w:t xml:space="preserve"> </w:t>
      </w:r>
      <w:r>
        <w:rPr>
          <w:sz w:val="20"/>
          <w:szCs w:val="20"/>
        </w:rPr>
        <w:t xml:space="preserve">Σε σχέση  με το τι σημαίνει </w:t>
      </w:r>
      <w:r w:rsidRPr="00315827">
        <w:rPr>
          <w:sz w:val="20"/>
          <w:szCs w:val="20"/>
        </w:rPr>
        <w:t xml:space="preserve"> "τελωνειακές αρχές έκδοσης της άδειας</w:t>
      </w:r>
      <w:r>
        <w:rPr>
          <w:sz w:val="20"/>
          <w:szCs w:val="20"/>
        </w:rPr>
        <w:t xml:space="preserve"> και σε σχέση με το τι σημαίνει </w:t>
      </w:r>
      <w:r w:rsidRPr="00315827">
        <w:rPr>
          <w:sz w:val="20"/>
          <w:szCs w:val="20"/>
        </w:rPr>
        <w:t xml:space="preserve"> "επικουρικές </w:t>
      </w:r>
      <w:r w:rsidRPr="00315827">
        <w:rPr>
          <w:sz w:val="20"/>
          <w:szCs w:val="20"/>
        </w:rPr>
        <w:lastRenderedPageBreak/>
        <w:t>τελωνειακές αρχές</w:t>
      </w:r>
      <w:r>
        <w:rPr>
          <w:sz w:val="20"/>
          <w:szCs w:val="20"/>
        </w:rPr>
        <w:t xml:space="preserve"> και το τι σημαίνουν οι</w:t>
      </w:r>
      <w:r w:rsidRPr="00315827">
        <w:rPr>
          <w:sz w:val="20"/>
          <w:szCs w:val="20"/>
        </w:rPr>
        <w:t xml:space="preserve"> "εισαγωγικοί δασμοί</w:t>
      </w:r>
      <w:r>
        <w:rPr>
          <w:sz w:val="20"/>
          <w:szCs w:val="20"/>
        </w:rPr>
        <w:t xml:space="preserve"> και τα </w:t>
      </w:r>
      <w:r w:rsidRPr="00315827">
        <w:rPr>
          <w:sz w:val="20"/>
          <w:szCs w:val="20"/>
        </w:rPr>
        <w:t>"έξοδα είσπραξης"</w:t>
      </w:r>
      <w:r>
        <w:rPr>
          <w:sz w:val="20"/>
          <w:szCs w:val="20"/>
        </w:rPr>
        <w:t>.</w:t>
      </w:r>
      <w:r>
        <w:rPr>
          <w:b/>
          <w:sz w:val="20"/>
          <w:szCs w:val="20"/>
        </w:rPr>
        <w:t xml:space="preserve">  </w:t>
      </w:r>
      <w:r w:rsidRPr="00891551">
        <w:rPr>
          <w:sz w:val="20"/>
          <w:szCs w:val="20"/>
        </w:rPr>
        <w:t xml:space="preserve">Στο κεφάλαιο 2 αναφέρεται στον καθορισμό και την ανακατανομή των εξόδων είσπραξης. </w:t>
      </w:r>
      <w:r>
        <w:rPr>
          <w:b/>
          <w:sz w:val="20"/>
          <w:szCs w:val="20"/>
        </w:rPr>
        <w:t xml:space="preserve">  </w:t>
      </w:r>
      <w:r w:rsidRPr="00891551">
        <w:rPr>
          <w:sz w:val="20"/>
          <w:szCs w:val="20"/>
        </w:rPr>
        <w:t xml:space="preserve">Έτσι, σύμφωνα με το άρθρο 3 πρώτον, το κράτος μέλος των τελωνειακών αρχών έκδοσης της άδειας κοινοποιεί στο κράτος μέλος των επικουρικών τελωνειακών αρχών, με ηλεκτρονικά μέσα, ή, ελλείψει αυτών, με άλλα κατάλληλα μέσα, τις σχετικές πληροφορίες που αφορούν το προς ανακατανομή ποσό των εξόδων είσπραξης. Δεύτερον, οι επικουρικές τελωνειακές αρχές κοινοποιούν στις τελωνειακές αρχές έκδοσης της άδειας </w:t>
      </w:r>
      <w:r w:rsidRPr="00891551">
        <w:rPr>
          <w:rStyle w:val="a7"/>
          <w:sz w:val="20"/>
          <w:szCs w:val="20"/>
        </w:rPr>
        <w:t xml:space="preserve">α) </w:t>
      </w:r>
      <w:r w:rsidRPr="00891551">
        <w:rPr>
          <w:sz w:val="20"/>
          <w:szCs w:val="20"/>
        </w:rPr>
        <w:t xml:space="preserve">το όνομα και τη διεύθυνση της αρχής που είναι αρμόδια για την παραλαβή των πληροφοριών που αναφέρονται στην παράγραφο 1 </w:t>
      </w:r>
      <w:r w:rsidRPr="00891551">
        <w:rPr>
          <w:rStyle w:val="a7"/>
          <w:sz w:val="20"/>
          <w:szCs w:val="20"/>
        </w:rPr>
        <w:t xml:space="preserve">β) </w:t>
      </w:r>
      <w:r w:rsidRPr="00891551">
        <w:rPr>
          <w:sz w:val="20"/>
          <w:szCs w:val="20"/>
        </w:rPr>
        <w:t xml:space="preserve">τα στοιχεία του τραπεζικού λογαριασμού και </w:t>
      </w:r>
      <w:r w:rsidRPr="00891551">
        <w:rPr>
          <w:rStyle w:val="a7"/>
          <w:sz w:val="20"/>
          <w:szCs w:val="20"/>
        </w:rPr>
        <w:t xml:space="preserve"> </w:t>
      </w:r>
      <w:r w:rsidRPr="00891551">
        <w:rPr>
          <w:sz w:val="20"/>
          <w:szCs w:val="20"/>
        </w:rPr>
        <w:t xml:space="preserve">τα αναγνωριστικά στοιχεία της άδειας, την ημερομηνία κατά την οποία πιστώνεται το ποσό των βεβαιωθέντων ιδίων πόρων, το διατιθέμενο ποσό ιδίων πόρων, και το ποσό των </w:t>
      </w:r>
      <w:proofErr w:type="spellStart"/>
      <w:r w:rsidRPr="00891551">
        <w:rPr>
          <w:sz w:val="20"/>
          <w:szCs w:val="20"/>
        </w:rPr>
        <w:t>παρακρατηθέντων</w:t>
      </w:r>
      <w:proofErr w:type="spellEnd"/>
      <w:r w:rsidRPr="00891551">
        <w:rPr>
          <w:sz w:val="20"/>
          <w:szCs w:val="20"/>
        </w:rPr>
        <w:t xml:space="preserve"> εξόδων είσπραξης.</w:t>
      </w:r>
      <w:r>
        <w:rPr>
          <w:b/>
          <w:sz w:val="20"/>
          <w:szCs w:val="20"/>
        </w:rPr>
        <w:t xml:space="preserve">        </w:t>
      </w:r>
      <w:r w:rsidRPr="00891551">
        <w:rPr>
          <w:sz w:val="20"/>
          <w:szCs w:val="20"/>
        </w:rPr>
        <w:t>Το κεφάλαιο 3 καθορίζει τους τρόπους επίλυσης των διαφορών. Πιο συγκεκριμένα, σύμφωνα με το άρθρο 6, Οι διαφορές που ανακύπτουν μεταξύ των συμβαλλόμενων μερών σχετικά με την ερμηνεία ή τη λειτουργία της παρούσας σύμβασης επιλύονται ει δυνατόν μέσω διαπραγματεύσεων. Εάν δεν εξευρεθεί λύση εντός τριών μηνών, τα ενδιαφερόμενο συμβαλλόμενα μέρη μπορούν να επιλέγουν, με κοινή συμφωνία, έναν διαμεσολαβητή για την επίλυση της διαφοράς</w:t>
      </w:r>
      <w:bookmarkStart w:id="0" w:name="_GoBack"/>
      <w:bookmarkEnd w:id="0"/>
      <w:r w:rsidRPr="00891551">
        <w:rPr>
          <w:sz w:val="20"/>
          <w:szCs w:val="20"/>
        </w:rPr>
        <w:t>.</w:t>
      </w:r>
    </w:p>
    <w:p w:rsidR="00E72E4E" w:rsidRDefault="0014483F" w:rsidP="00E72E4E">
      <w:pPr>
        <w:pStyle w:val="1"/>
        <w:shd w:val="clear" w:color="auto" w:fill="auto"/>
        <w:spacing w:after="0" w:line="480" w:lineRule="auto"/>
        <w:ind w:left="23" w:firstLine="697"/>
        <w:rPr>
          <w:sz w:val="20"/>
          <w:szCs w:val="20"/>
        </w:rPr>
      </w:pPr>
      <w:r>
        <w:rPr>
          <w:sz w:val="20"/>
          <w:szCs w:val="20"/>
        </w:rPr>
        <w:t>Το άρθρο 7, περιλαμβάνει το πεδίο εφαρμογής και τις τελικές διατάξεις της Σύμβασης.</w:t>
      </w:r>
    </w:p>
    <w:p w:rsidR="0014483F" w:rsidRDefault="0014483F" w:rsidP="00E72E4E">
      <w:pPr>
        <w:pStyle w:val="1"/>
        <w:shd w:val="clear" w:color="auto" w:fill="auto"/>
        <w:spacing w:after="0" w:line="480" w:lineRule="auto"/>
        <w:ind w:left="23" w:firstLine="700"/>
        <w:rPr>
          <w:sz w:val="20"/>
          <w:szCs w:val="20"/>
        </w:rPr>
      </w:pPr>
      <w:r>
        <w:rPr>
          <w:sz w:val="20"/>
          <w:szCs w:val="20"/>
        </w:rPr>
        <w:t xml:space="preserve">Στο άρθρο 7, ορίζεται, ότι ο Γενικός Γραμματέας του Συμβουλίου της Ε.Ε. ενεργεί ως θεματοφύλακας της παρούσας σύμβασης. </w:t>
      </w:r>
    </w:p>
    <w:p w:rsidR="0014483F" w:rsidRDefault="0014483F" w:rsidP="00E72E4E">
      <w:pPr>
        <w:spacing w:after="0" w:line="480" w:lineRule="auto"/>
        <w:ind w:firstLine="720"/>
        <w:jc w:val="both"/>
        <w:rPr>
          <w:rFonts w:ascii="Arial" w:hAnsi="Arial" w:cs="Arial"/>
          <w:sz w:val="20"/>
          <w:szCs w:val="20"/>
        </w:rPr>
      </w:pPr>
      <w:r>
        <w:rPr>
          <w:rFonts w:ascii="Arial" w:hAnsi="Arial" w:cs="Arial"/>
          <w:sz w:val="20"/>
          <w:szCs w:val="20"/>
        </w:rPr>
        <w:t>Δεύτερον, τα κράτη μέλη της Ευρωπαϊκής Ένωσης μπορούν να γίνουν συμβαλλόμενα μέρη της παρούσας Σύμβασης, εφόσον καταθέσουν στο Γενικό Γραμματέα του Συμβουλίου της Ευρωπαϊκής Ένωσης πράξη επικύρωσης, αποδοχής, έγκρισης ή προσχώρησης, αφού ολοκληρωθούν οι εσωτερικές διαδικασίες που απαιτούνται για την έγκριση της παρούσας σύμβασης.</w:t>
      </w:r>
    </w:p>
    <w:p w:rsidR="0014483F" w:rsidRDefault="0014483F" w:rsidP="00B7083D">
      <w:pPr>
        <w:spacing w:line="480" w:lineRule="auto"/>
        <w:ind w:firstLine="720"/>
        <w:jc w:val="both"/>
        <w:rPr>
          <w:rFonts w:ascii="Arial" w:hAnsi="Arial" w:cs="Arial"/>
          <w:sz w:val="20"/>
          <w:szCs w:val="20"/>
        </w:rPr>
      </w:pPr>
      <w:r>
        <w:rPr>
          <w:rFonts w:ascii="Arial" w:hAnsi="Arial" w:cs="Arial"/>
          <w:sz w:val="20"/>
          <w:szCs w:val="20"/>
        </w:rPr>
        <w:t xml:space="preserve">Τρίτον, η παρούσα Σύμβαση, αρχίζει να ισχύει 90 ημέρες αφότου το τελευταίο υπογραφών κράτος-μέλος δηλώσει ότι ολοκληρώθηκαν όλες οι εσωτερικές διαδικασίες που απαιτούνται για την έγκρισή της. </w:t>
      </w:r>
    </w:p>
    <w:p w:rsidR="0014483F" w:rsidRDefault="0014483F" w:rsidP="00B7083D">
      <w:pPr>
        <w:spacing w:line="480" w:lineRule="auto"/>
        <w:ind w:firstLine="720"/>
        <w:jc w:val="both"/>
        <w:rPr>
          <w:rFonts w:ascii="Arial" w:hAnsi="Arial" w:cs="Arial"/>
          <w:sz w:val="20"/>
          <w:szCs w:val="20"/>
        </w:rPr>
      </w:pPr>
      <w:r>
        <w:rPr>
          <w:rFonts w:ascii="Arial" w:hAnsi="Arial" w:cs="Arial"/>
          <w:sz w:val="20"/>
          <w:szCs w:val="20"/>
        </w:rPr>
        <w:t xml:space="preserve">Τέταρτον, από την ημερομηνία εφαρμογής της παρούσας Σύμβασης μεταξύ των ενδιαφερομένων κρατών-μελών, οι διατάξεις της υπερισχύουν όλων των διοικητικών </w:t>
      </w:r>
      <w:r>
        <w:rPr>
          <w:rFonts w:ascii="Arial" w:hAnsi="Arial" w:cs="Arial"/>
          <w:sz w:val="20"/>
          <w:szCs w:val="20"/>
        </w:rPr>
        <w:lastRenderedPageBreak/>
        <w:t>ρυθμίσεων μεταξύ κρατών-μελών, οι οποίες αφορούν την ανακατανομή ποσών εξόδων είσπραξης σε καταστάσεις που εμπίπτουν στο πεδίο εφαρμογής της παρούσας σύμβασης.</w:t>
      </w:r>
    </w:p>
    <w:p w:rsidR="0014483F" w:rsidRDefault="0014483F" w:rsidP="001C275A">
      <w:pPr>
        <w:spacing w:line="480" w:lineRule="auto"/>
        <w:ind w:firstLine="720"/>
        <w:jc w:val="both"/>
        <w:rPr>
          <w:rFonts w:ascii="Arial" w:hAnsi="Arial" w:cs="Arial"/>
          <w:sz w:val="20"/>
          <w:szCs w:val="20"/>
        </w:rPr>
      </w:pPr>
      <w:r>
        <w:rPr>
          <w:rFonts w:ascii="Arial" w:hAnsi="Arial" w:cs="Arial"/>
          <w:sz w:val="20"/>
          <w:szCs w:val="20"/>
        </w:rPr>
        <w:t xml:space="preserve">Σύμφωνα με το άρθρο 8, αναφέρεται ότι κάθε συμβαλλόμενο μέρος μπορεί να προτείνει τροποποιήσεις της παρούσας Σύμβασης, ιδίως όταν ένα συμβαλλόμενο μέρος αντιμετωπίζει σοβαρές δημοσιονομικές απώλειες λόγω της εφαρμογής της παρούσας Σύμβασης. Οι προτεινόμενες τροποποιήσεις αποστέλλονται στο θεματοφύλακα που αναφέρεται στο άρθρο 7, ο οποίος και τις κοινοποιεί στα συμβαλλόμενα μέρη. Οι τροποποιήσεις, εγκρίνονται με κοινή συμφωνία των συμβαλλόμενων κρατών-μελών. </w:t>
      </w:r>
    </w:p>
    <w:p w:rsidR="0014483F" w:rsidRDefault="0014483F" w:rsidP="00B7083D">
      <w:pPr>
        <w:spacing w:line="480" w:lineRule="auto"/>
        <w:ind w:firstLine="720"/>
        <w:jc w:val="both"/>
        <w:rPr>
          <w:rFonts w:ascii="Arial" w:hAnsi="Arial" w:cs="Arial"/>
          <w:sz w:val="20"/>
          <w:szCs w:val="20"/>
        </w:rPr>
      </w:pPr>
      <w:r>
        <w:rPr>
          <w:rFonts w:ascii="Arial" w:hAnsi="Arial" w:cs="Arial"/>
          <w:sz w:val="20"/>
          <w:szCs w:val="20"/>
        </w:rPr>
        <w:t>Τέλος, στο άρθρο 9, προβλέπεται η αναθεώρηση της Σύμβασης τρία χρόνια μετά την ημερομηνία εφαρμογής του Ενωσιακού Τελωνειακού Κώδικα, καθώς και τροποποίηση αυτής, εφόσον απαιτείται, ιδίως όταν ένα συμβαλλόμενο κράτος αντιμετωπίζει σοβαρές δημοσιονομικές απώλειες από την εφαρμογή της και προκειμένου να αναπροσαρμοστεί ο λόγος κατανομής, ώστε να ανταποκρίνεται στις συνθήκες που έχουν διαμορφωθεί στο μεταξύ τους εμπόριο.</w:t>
      </w:r>
    </w:p>
    <w:p w:rsidR="0014483F" w:rsidRDefault="0014483F" w:rsidP="00B7083D">
      <w:pPr>
        <w:spacing w:line="480" w:lineRule="auto"/>
        <w:ind w:firstLine="720"/>
        <w:jc w:val="both"/>
        <w:rPr>
          <w:rFonts w:ascii="Arial" w:hAnsi="Arial" w:cs="Arial"/>
          <w:sz w:val="20"/>
          <w:szCs w:val="20"/>
        </w:rPr>
      </w:pPr>
      <w:r>
        <w:rPr>
          <w:rFonts w:ascii="Arial" w:hAnsi="Arial" w:cs="Arial"/>
          <w:sz w:val="20"/>
          <w:szCs w:val="20"/>
        </w:rPr>
        <w:t xml:space="preserve">Τέλος, με το άρθρο 10, δίνεται η δυνατότητα σε κάθε συμβαλλόμενο Μέρος, να καταγγείλει τη Σύμβαση. </w:t>
      </w:r>
    </w:p>
    <w:p w:rsidR="0014483F" w:rsidRDefault="0014483F" w:rsidP="00B7083D">
      <w:pPr>
        <w:spacing w:line="480" w:lineRule="auto"/>
        <w:ind w:firstLine="720"/>
        <w:jc w:val="both"/>
        <w:rPr>
          <w:rFonts w:ascii="Arial" w:hAnsi="Arial" w:cs="Arial"/>
          <w:sz w:val="20"/>
          <w:szCs w:val="20"/>
        </w:rPr>
      </w:pPr>
      <w:r>
        <w:rPr>
          <w:rFonts w:ascii="Arial" w:hAnsi="Arial" w:cs="Arial"/>
          <w:sz w:val="20"/>
          <w:szCs w:val="20"/>
        </w:rPr>
        <w:t>Σας ευχαριστώ πολύ, κύριε Πρόεδρε.</w:t>
      </w:r>
    </w:p>
    <w:p w:rsidR="0014483F" w:rsidRDefault="0014483F" w:rsidP="004B6F20">
      <w:pPr>
        <w:spacing w:line="480" w:lineRule="auto"/>
        <w:ind w:firstLine="720"/>
        <w:rPr>
          <w:rFonts w:ascii="Arial" w:hAnsi="Arial" w:cs="Arial"/>
          <w:sz w:val="20"/>
          <w:szCs w:val="20"/>
        </w:rPr>
      </w:pPr>
      <w:r>
        <w:rPr>
          <w:rFonts w:ascii="Arial" w:hAnsi="Arial" w:cs="Arial"/>
          <w:sz w:val="20"/>
          <w:szCs w:val="20"/>
        </w:rPr>
        <w:t>ΜΑΚΗΣ ΜΠΑΛΑΟΥΡΑΣ (Πρόεδρος της Επιτροπής): Σας ευχαριστούμε πολύ, κύριε Αντωνίου.</w:t>
      </w:r>
    </w:p>
    <w:p w:rsidR="0014483F" w:rsidRDefault="0014483F" w:rsidP="004B6F20">
      <w:pPr>
        <w:spacing w:line="480" w:lineRule="auto"/>
        <w:ind w:firstLine="720"/>
        <w:rPr>
          <w:rFonts w:ascii="Arial" w:hAnsi="Arial" w:cs="Arial"/>
          <w:sz w:val="20"/>
          <w:szCs w:val="20"/>
        </w:rPr>
      </w:pPr>
      <w:r>
        <w:rPr>
          <w:rFonts w:ascii="Arial" w:hAnsi="Arial" w:cs="Arial"/>
          <w:sz w:val="20"/>
          <w:szCs w:val="20"/>
        </w:rPr>
        <w:t>Το λόγο έχει ο κ. Φορτσάκης.</w:t>
      </w:r>
    </w:p>
    <w:p w:rsidR="0014483F" w:rsidRDefault="0014483F" w:rsidP="004B6F20">
      <w:pPr>
        <w:spacing w:line="480" w:lineRule="auto"/>
        <w:ind w:firstLine="720"/>
        <w:rPr>
          <w:rFonts w:ascii="Arial" w:hAnsi="Arial" w:cs="Arial"/>
          <w:sz w:val="20"/>
          <w:szCs w:val="20"/>
        </w:rPr>
      </w:pPr>
      <w:r>
        <w:rPr>
          <w:rFonts w:ascii="Arial" w:hAnsi="Arial" w:cs="Arial"/>
          <w:sz w:val="20"/>
          <w:szCs w:val="20"/>
        </w:rPr>
        <w:t>ΘΕΟΔΩΡΟΣ ΦΟΡΤΣΑΚΗΣ (Εισηγητής της Νέας Δημοκρατίας): Σας ευχαριστώ πολύ, κύριε Πρόεδρε.</w:t>
      </w:r>
    </w:p>
    <w:p w:rsidR="0014483F" w:rsidRDefault="0014483F" w:rsidP="001C275A">
      <w:pPr>
        <w:spacing w:line="480" w:lineRule="auto"/>
        <w:ind w:firstLine="720"/>
        <w:jc w:val="both"/>
        <w:rPr>
          <w:rFonts w:ascii="Arial" w:hAnsi="Arial" w:cs="Arial"/>
          <w:sz w:val="20"/>
          <w:szCs w:val="20"/>
        </w:rPr>
      </w:pPr>
      <w:r>
        <w:rPr>
          <w:rFonts w:ascii="Arial" w:hAnsi="Arial" w:cs="Arial"/>
          <w:sz w:val="20"/>
          <w:szCs w:val="20"/>
        </w:rPr>
        <w:t xml:space="preserve">Όπως ακούστηκε ήδη με το υπό συζήτηση νομοσχέδιο, κυρώνουμε μια Σύμβαση για την κατανομή των εξόδων είσπραξης σε περιπτώσεις κεντρικού τελωνισμού, που </w:t>
      </w:r>
      <w:proofErr w:type="spellStart"/>
      <w:r>
        <w:rPr>
          <w:rFonts w:ascii="Arial" w:hAnsi="Arial" w:cs="Arial"/>
          <w:sz w:val="20"/>
          <w:szCs w:val="20"/>
        </w:rPr>
        <w:t>παρακρατούνται</w:t>
      </w:r>
      <w:proofErr w:type="spellEnd"/>
      <w:r>
        <w:rPr>
          <w:rFonts w:ascii="Arial" w:hAnsi="Arial" w:cs="Arial"/>
          <w:sz w:val="20"/>
          <w:szCs w:val="20"/>
        </w:rPr>
        <w:t xml:space="preserve"> κατά τη διάθεση των παραδοσιακών ιδίων πόρων στον προϋπολογισμό της Ευρωπαϊκής Ένωσης. Στους ίδιους πόρους, δηλαδή, στα έσοδα της Ευρωπαϊκής Ένωσης, περιλαμβάνονται, όπως το ξέρουμε, μεταξύ άλλων και οι δασμοί.</w:t>
      </w:r>
    </w:p>
    <w:p w:rsidR="0014483F" w:rsidRDefault="0014483F" w:rsidP="001C275A">
      <w:pPr>
        <w:spacing w:line="480" w:lineRule="auto"/>
        <w:ind w:firstLine="720"/>
        <w:jc w:val="both"/>
        <w:rPr>
          <w:rFonts w:ascii="Arial" w:hAnsi="Arial" w:cs="Arial"/>
          <w:sz w:val="20"/>
          <w:szCs w:val="20"/>
        </w:rPr>
      </w:pPr>
      <w:r>
        <w:rPr>
          <w:rFonts w:ascii="Arial" w:hAnsi="Arial" w:cs="Arial"/>
          <w:sz w:val="20"/>
          <w:szCs w:val="20"/>
        </w:rPr>
        <w:lastRenderedPageBreak/>
        <w:t>Όπως είναι γνωστό, οι εισαγωγές και εξαγωγές των εμπορευμάτων μεταξύ των κρατών-μελών της Ευρωπαϊκής Ένωσης, που αποτελεί και τελωνειακή ένωση, είναι ελεύθερες, ενώ για τις εισαγωγές από τρίτα κράτη επιβάλλονται δασμοί κατά τρόπο ενιαίο, σύμφωνα με τα άρθρα 28 και 30 της Συνθήκης για τη Λειτουργία της Ευρωπαϊκής Ένωσης.</w:t>
      </w:r>
    </w:p>
    <w:p w:rsidR="0014483F" w:rsidRDefault="0014483F" w:rsidP="001C275A">
      <w:pPr>
        <w:spacing w:line="480" w:lineRule="auto"/>
        <w:ind w:firstLine="720"/>
        <w:jc w:val="both"/>
        <w:rPr>
          <w:rFonts w:ascii="Arial" w:hAnsi="Arial" w:cs="Arial"/>
          <w:sz w:val="20"/>
          <w:szCs w:val="20"/>
        </w:rPr>
      </w:pPr>
      <w:r>
        <w:rPr>
          <w:rFonts w:ascii="Arial" w:hAnsi="Arial" w:cs="Arial"/>
          <w:sz w:val="20"/>
          <w:szCs w:val="20"/>
        </w:rPr>
        <w:t>Σήμερα, όταν ένα προϊόν εκτελωνίζεται, το 80% του δασμού αποδίδεται από το κράτος εισαγωγής στην Ευρωπαϊκή Ένωση, ενώ το 20% παρά κατά το τελευταίο, με βάση το άρθρο 2 της απόφασης του Συμβουλίου της 26ης Μαΐου 2014, που άρχισε να εφαρμόζονται από 1/1/2016, με αναδρομική εφαρμογή από 1/2/2014.</w:t>
      </w:r>
    </w:p>
    <w:p w:rsidR="0014483F" w:rsidRDefault="0014483F" w:rsidP="001C275A">
      <w:pPr>
        <w:spacing w:line="480" w:lineRule="auto"/>
        <w:ind w:firstLine="720"/>
        <w:jc w:val="both"/>
        <w:rPr>
          <w:rFonts w:ascii="Arial" w:hAnsi="Arial" w:cs="Arial"/>
          <w:sz w:val="20"/>
          <w:szCs w:val="20"/>
        </w:rPr>
      </w:pPr>
      <w:r>
        <w:rPr>
          <w:rFonts w:ascii="Arial" w:hAnsi="Arial" w:cs="Arial"/>
          <w:sz w:val="20"/>
          <w:szCs w:val="20"/>
        </w:rPr>
        <w:t>Με τον Κανονισμό 450/2008, άρθρο 106, εισήχθη η έννοια του κεντρικού τελωνισμού, που αφορά στις περιπτώσεις όπου ένα προϊόν εισέρχεται σε τελωνείο σε ένα κράτος-μέλος της Ευρωπαϊκής Ένωσης, ενώ ο τελικός προορισμός του είναι άλλο κράτος-μέλος της Ε.Ε..</w:t>
      </w:r>
    </w:p>
    <w:p w:rsidR="0014483F" w:rsidRDefault="0014483F" w:rsidP="001C275A">
      <w:pPr>
        <w:spacing w:line="480" w:lineRule="auto"/>
        <w:ind w:firstLine="720"/>
        <w:jc w:val="both"/>
        <w:rPr>
          <w:rFonts w:ascii="Arial" w:hAnsi="Arial" w:cs="Arial"/>
          <w:sz w:val="20"/>
          <w:szCs w:val="20"/>
        </w:rPr>
      </w:pPr>
      <w:r>
        <w:rPr>
          <w:rFonts w:ascii="Arial" w:hAnsi="Arial" w:cs="Arial"/>
          <w:sz w:val="20"/>
          <w:szCs w:val="20"/>
        </w:rPr>
        <w:t>Στο σύστημα κεντρικού εκτελωνισμού λαμβάνουν μέρος δύο τελωνεία, δηλαδή, αυτό του κράτους-μέλους εισαγωγής - του τελικού προορισμού - του εμπορεύματος και αυτό του κράτους-μέλους εισόδου του εμπορεύματος στο έδαφος της Ευρωπαϊκής Ένωσης.</w:t>
      </w:r>
    </w:p>
    <w:p w:rsidR="0014483F" w:rsidRDefault="0014483F" w:rsidP="001C275A">
      <w:pPr>
        <w:spacing w:line="480" w:lineRule="auto"/>
        <w:ind w:firstLine="720"/>
        <w:jc w:val="both"/>
        <w:rPr>
          <w:rFonts w:ascii="Arial" w:hAnsi="Arial" w:cs="Arial"/>
          <w:sz w:val="20"/>
          <w:szCs w:val="20"/>
        </w:rPr>
      </w:pPr>
      <w:r>
        <w:rPr>
          <w:rFonts w:ascii="Arial" w:hAnsi="Arial" w:cs="Arial"/>
          <w:sz w:val="20"/>
          <w:szCs w:val="20"/>
        </w:rPr>
        <w:t>Σύμφωνα με το σύστημα του κεντρικού εκτελωνισμού, ο εισαγωγέας, που πρέπει να είναι εγκεκριμένος οικονομικός φορέας, υποβάλλει την τελωνειακή διασάφηση ηλεκτρονικά από τις εγκαταστάσεις του αρμόδιου τελωνείου του τόπου όπου είναι εγκατεστημένος, ανεξάρτητα από το κράτος-μέλος εισόδου των εμπορευμάτων.</w:t>
      </w:r>
    </w:p>
    <w:p w:rsidR="0014483F" w:rsidRDefault="0014483F" w:rsidP="001C275A">
      <w:pPr>
        <w:spacing w:line="480" w:lineRule="auto"/>
        <w:ind w:firstLine="720"/>
        <w:jc w:val="both"/>
        <w:rPr>
          <w:rFonts w:ascii="Arial" w:hAnsi="Arial" w:cs="Arial"/>
          <w:sz w:val="20"/>
          <w:szCs w:val="20"/>
        </w:rPr>
      </w:pPr>
      <w:r>
        <w:rPr>
          <w:rFonts w:ascii="Arial" w:hAnsi="Arial" w:cs="Arial"/>
          <w:sz w:val="20"/>
          <w:szCs w:val="20"/>
        </w:rPr>
        <w:t>Υπενθυμίζεται, ότι η διασάφηση, είναι το έγγραφο ή το ηλεκτρονικό αρχείο με το οποίο δηλώνεται η υπαγωγή των εισαγόμενων ή εξαγόμενων προϊόντων σε ένα από τα προβλεπόμενα τελωνειακά καθεστώτα.</w:t>
      </w:r>
    </w:p>
    <w:p w:rsidR="0014483F" w:rsidRDefault="0014483F" w:rsidP="001C275A">
      <w:pPr>
        <w:spacing w:line="480" w:lineRule="auto"/>
        <w:ind w:firstLine="720"/>
        <w:jc w:val="both"/>
        <w:rPr>
          <w:rFonts w:ascii="Arial" w:hAnsi="Arial" w:cs="Arial"/>
          <w:sz w:val="20"/>
          <w:szCs w:val="20"/>
        </w:rPr>
      </w:pPr>
      <w:r>
        <w:rPr>
          <w:rFonts w:ascii="Arial" w:hAnsi="Arial" w:cs="Arial"/>
          <w:sz w:val="20"/>
          <w:szCs w:val="20"/>
        </w:rPr>
        <w:t>Το τελωνείο εισόδου των εμπορευμάτων στην Ευρωπαϊκή Ένωση, διενεργεί το κομμάτι του ελέγχου των εμπορευμάτων, ενώ τα απαραίτητα στοιχεία για τον έλεγχο των εμπορευμάτων, ανταλλάσσονται ηλεκτρονικά, μεταξύ των τελωνείων εισαγωγής και εισόδου των εμπορευμάτων στην Ευρωπαϊκή Ένωση.</w:t>
      </w:r>
    </w:p>
    <w:p w:rsidR="0014483F" w:rsidRDefault="0014483F" w:rsidP="001C275A">
      <w:pPr>
        <w:spacing w:line="480" w:lineRule="auto"/>
        <w:ind w:firstLine="720"/>
        <w:jc w:val="both"/>
        <w:rPr>
          <w:rFonts w:ascii="Arial" w:hAnsi="Arial" w:cs="Arial"/>
          <w:sz w:val="20"/>
          <w:szCs w:val="20"/>
        </w:rPr>
      </w:pPr>
      <w:r>
        <w:rPr>
          <w:rFonts w:ascii="Arial" w:hAnsi="Arial" w:cs="Arial"/>
          <w:sz w:val="20"/>
          <w:szCs w:val="20"/>
        </w:rPr>
        <w:t xml:space="preserve">Η τελωνειακή οφειλή, καταβάλλεται στο τελωνείο εισαγωγής, δηλαδή, στον τελικό προορισμό, των εμπορευμάτων. </w:t>
      </w:r>
    </w:p>
    <w:p w:rsidR="0014483F" w:rsidRDefault="0014483F" w:rsidP="001C275A">
      <w:pPr>
        <w:spacing w:line="480" w:lineRule="auto"/>
        <w:ind w:firstLine="720"/>
        <w:jc w:val="both"/>
        <w:rPr>
          <w:rFonts w:ascii="Arial" w:hAnsi="Arial" w:cs="Arial"/>
          <w:sz w:val="20"/>
          <w:szCs w:val="20"/>
        </w:rPr>
      </w:pPr>
      <w:r>
        <w:rPr>
          <w:rFonts w:ascii="Arial" w:hAnsi="Arial" w:cs="Arial"/>
          <w:sz w:val="20"/>
          <w:szCs w:val="20"/>
        </w:rPr>
        <w:lastRenderedPageBreak/>
        <w:t>Ήδη, ο Κανονισμός 450/2008, αντικαταστάθηκε από τον Κανονισμό 952/2013 περί Ενωσιακού Τελωνειακού Κώδικα, που πρόβλεψε για τον κεντρικό τελωνισμό στο άρθρο 179. Είναι εντυπωσιακό ότι το νομοσχέδιο και η Εισηγητική Έκθεση, αγνοούν τελείως τον νέο Κανονισμό, τον οποίο δεν αναφέρουν - απ’ ότι είδα - καθόλου.</w:t>
      </w:r>
    </w:p>
    <w:p w:rsidR="0014483F" w:rsidRDefault="0014483F" w:rsidP="001C275A">
      <w:pPr>
        <w:spacing w:line="480" w:lineRule="auto"/>
        <w:ind w:firstLine="720"/>
        <w:jc w:val="both"/>
        <w:rPr>
          <w:rFonts w:ascii="Arial" w:hAnsi="Arial" w:cs="Arial"/>
          <w:sz w:val="20"/>
          <w:szCs w:val="20"/>
        </w:rPr>
      </w:pPr>
      <w:r>
        <w:rPr>
          <w:rFonts w:ascii="Arial" w:hAnsi="Arial" w:cs="Arial"/>
          <w:sz w:val="20"/>
          <w:szCs w:val="20"/>
        </w:rPr>
        <w:t>Ο κεντρικός τελωνισμός, αποτελεί, μια από τις πιο βασικές διαδικασίες ενόψει του Ηλεκτρονικού τελωνείου και της εφαρμογής του Ενωσιακού Τελωνιακού Κώδικα.</w:t>
      </w:r>
    </w:p>
    <w:p w:rsidR="0014483F" w:rsidRDefault="0014483F" w:rsidP="001C275A">
      <w:pPr>
        <w:spacing w:line="480" w:lineRule="auto"/>
        <w:ind w:firstLine="720"/>
        <w:jc w:val="both"/>
        <w:rPr>
          <w:rFonts w:ascii="Arial" w:hAnsi="Arial" w:cs="Arial"/>
          <w:sz w:val="20"/>
          <w:szCs w:val="20"/>
        </w:rPr>
      </w:pPr>
      <w:r>
        <w:rPr>
          <w:rFonts w:ascii="Arial" w:hAnsi="Arial" w:cs="Arial"/>
          <w:sz w:val="20"/>
          <w:szCs w:val="20"/>
        </w:rPr>
        <w:t>Ωστόσο, επισημαίνω, ότι το σύστημα αυτό, δεν έχει μέχρι σήμερα εφαρμοστεί.</w:t>
      </w:r>
    </w:p>
    <w:p w:rsidR="0014483F" w:rsidRDefault="0014483F" w:rsidP="001C275A">
      <w:pPr>
        <w:spacing w:line="480" w:lineRule="auto"/>
        <w:ind w:firstLine="720"/>
        <w:jc w:val="both"/>
        <w:rPr>
          <w:rFonts w:ascii="Arial" w:hAnsi="Arial" w:cs="Arial"/>
          <w:sz w:val="20"/>
          <w:szCs w:val="20"/>
        </w:rPr>
      </w:pPr>
      <w:r>
        <w:rPr>
          <w:rFonts w:ascii="Arial" w:hAnsi="Arial" w:cs="Arial"/>
          <w:sz w:val="20"/>
          <w:szCs w:val="20"/>
        </w:rPr>
        <w:t xml:space="preserve">Η υπό Κύρωση Σύμβαση, υπογράφτηκε στο περιθώριο του Συμβουλίου </w:t>
      </w:r>
      <w:r>
        <w:rPr>
          <w:rFonts w:ascii="Arial" w:hAnsi="Arial" w:cs="Arial"/>
          <w:sz w:val="20"/>
          <w:szCs w:val="20"/>
          <w:lang w:val="en-US"/>
        </w:rPr>
        <w:t>ECOFIN</w:t>
      </w:r>
      <w:r w:rsidRPr="00E6102E">
        <w:rPr>
          <w:rFonts w:ascii="Arial" w:hAnsi="Arial" w:cs="Arial"/>
          <w:sz w:val="20"/>
          <w:szCs w:val="20"/>
        </w:rPr>
        <w:t>,</w:t>
      </w:r>
      <w:r>
        <w:rPr>
          <w:rFonts w:ascii="Arial" w:hAnsi="Arial" w:cs="Arial"/>
          <w:sz w:val="20"/>
          <w:szCs w:val="20"/>
        </w:rPr>
        <w:t xml:space="preserve"> στις 10 Μαρτίου του 2009 και αποτέλεσε αντικείμενο επεξεργασίας και αποδοχής σε επίπεδο Ομάδας Τελωνειακής Ένωσης. Με αυτήν, ρυθμίστηκε το ζήτημα «της ανακατανομής του ποσοστού 20%», το οποίο τότε ήταν 25% </w:t>
      </w:r>
      <w:r w:rsidRPr="00D918FA">
        <w:rPr>
          <w:rFonts w:ascii="Arial" w:hAnsi="Arial" w:cs="Arial"/>
          <w:sz w:val="20"/>
          <w:szCs w:val="20"/>
        </w:rPr>
        <w:t>- και ούτε αυτά μνημονεύονται μέσα στην Έκθεση πουθενά, είναι πραγματικά εντυπωσιακή η προχειρότητα με την οποία έρχεται αυτό το νομοσχέδιο προς συζήτηση, ενώ αναφέρεται σε εξαιρετικά σημαντικά σημεία, τα οποία στη συνέχεια επισημάνω περισσότερο, αλλά από τώρα</w:t>
      </w:r>
      <w:r>
        <w:rPr>
          <w:rFonts w:ascii="Arial" w:hAnsi="Arial" w:cs="Arial"/>
          <w:sz w:val="20"/>
          <w:szCs w:val="20"/>
        </w:rPr>
        <w:t>,</w:t>
      </w:r>
      <w:r w:rsidRPr="00D918FA">
        <w:rPr>
          <w:rFonts w:ascii="Arial" w:hAnsi="Arial" w:cs="Arial"/>
          <w:sz w:val="20"/>
          <w:szCs w:val="20"/>
        </w:rPr>
        <w:t xml:space="preserve"> λέω</w:t>
      </w:r>
      <w:r>
        <w:rPr>
          <w:rFonts w:ascii="Arial" w:hAnsi="Arial" w:cs="Arial"/>
          <w:sz w:val="20"/>
          <w:szCs w:val="20"/>
        </w:rPr>
        <w:t>,</w:t>
      </w:r>
      <w:r w:rsidRPr="00D918FA">
        <w:rPr>
          <w:rFonts w:ascii="Arial" w:hAnsi="Arial" w:cs="Arial"/>
          <w:sz w:val="20"/>
          <w:szCs w:val="20"/>
        </w:rPr>
        <w:t xml:space="preserve"> ότι πραγματικά έχω εντυπωσιαστεί από το πόσο απροετοίμαστο έχει έρθει για συζήτηση αυτό το νομοσχέδιο.</w:t>
      </w:r>
      <w:r>
        <w:rPr>
          <w:rFonts w:ascii="Arial" w:hAnsi="Arial" w:cs="Arial"/>
          <w:sz w:val="20"/>
          <w:szCs w:val="20"/>
        </w:rPr>
        <w:t xml:space="preserve"> </w:t>
      </w:r>
    </w:p>
    <w:p w:rsidR="0014483F" w:rsidRDefault="0014483F" w:rsidP="001C275A">
      <w:pPr>
        <w:spacing w:line="480" w:lineRule="auto"/>
        <w:ind w:firstLine="720"/>
        <w:jc w:val="both"/>
        <w:rPr>
          <w:rFonts w:ascii="Arial" w:hAnsi="Arial" w:cs="Arial"/>
          <w:sz w:val="20"/>
          <w:szCs w:val="20"/>
        </w:rPr>
      </w:pPr>
      <w:r>
        <w:rPr>
          <w:rFonts w:ascii="Arial" w:hAnsi="Arial" w:cs="Arial"/>
          <w:sz w:val="20"/>
          <w:szCs w:val="20"/>
        </w:rPr>
        <w:t xml:space="preserve">Με αυτή την Σύμβαση, λοιπόν, ανακατανέμεται αυτό το 20% που ήταν τότε 25% - των ιδίων πόρων, που </w:t>
      </w:r>
      <w:proofErr w:type="spellStart"/>
      <w:r>
        <w:rPr>
          <w:rFonts w:ascii="Arial" w:hAnsi="Arial" w:cs="Arial"/>
          <w:sz w:val="20"/>
          <w:szCs w:val="20"/>
        </w:rPr>
        <w:t>παρακρατούνται</w:t>
      </w:r>
      <w:proofErr w:type="spellEnd"/>
      <w:r>
        <w:rPr>
          <w:rFonts w:ascii="Arial" w:hAnsi="Arial" w:cs="Arial"/>
          <w:sz w:val="20"/>
          <w:szCs w:val="20"/>
        </w:rPr>
        <w:t xml:space="preserve"> από τα κράτη-μέλη ως έξοδα είσπραξης, βάσει της απόφασης 597/2000 για ιδίους πόρους, μεταξύ των δύο εμπλεκόμενων κρατών-μελών στα οποία ανήκουν τα τελωνεία εισόδου και εισαγωγής.</w:t>
      </w:r>
    </w:p>
    <w:p w:rsidR="0014483F" w:rsidRDefault="0014483F" w:rsidP="001C275A">
      <w:pPr>
        <w:spacing w:line="480" w:lineRule="auto"/>
        <w:ind w:firstLine="720"/>
        <w:jc w:val="both"/>
        <w:rPr>
          <w:rFonts w:ascii="Arial" w:hAnsi="Arial" w:cs="Arial"/>
          <w:sz w:val="20"/>
          <w:szCs w:val="20"/>
        </w:rPr>
      </w:pPr>
      <w:r>
        <w:rPr>
          <w:rFonts w:ascii="Arial" w:hAnsi="Arial" w:cs="Arial"/>
          <w:sz w:val="20"/>
          <w:szCs w:val="20"/>
        </w:rPr>
        <w:t xml:space="preserve">Το ποσοστό αυτό τώρα, θα κατανέμεται πλέον, 50% - 50%, ανάμεσα στα δύο κράτη που συμμετέχουν στον κεντρικό τελωνισμό. </w:t>
      </w:r>
    </w:p>
    <w:p w:rsidR="0014483F" w:rsidRDefault="0014483F" w:rsidP="001C275A">
      <w:pPr>
        <w:spacing w:line="480" w:lineRule="auto"/>
        <w:ind w:firstLine="720"/>
        <w:jc w:val="both"/>
        <w:rPr>
          <w:rFonts w:ascii="Arial" w:hAnsi="Arial" w:cs="Arial"/>
          <w:sz w:val="20"/>
          <w:szCs w:val="20"/>
        </w:rPr>
      </w:pPr>
      <w:r>
        <w:rPr>
          <w:rFonts w:ascii="Arial" w:hAnsi="Arial" w:cs="Arial"/>
          <w:sz w:val="20"/>
          <w:szCs w:val="20"/>
        </w:rPr>
        <w:t>Η ανακατανομή αυτή, επιβάλλεται, λόγω της εμπλοκής των δύο τελωνείων από διαφορετικά κράτη-μέλη και για λόγους εκπλήρωσης της δέσμευσης του Συμβουλίου, πως, με τη θέση σε ισχύ του Ενωσιακού Τελωνιακού Κώδικα το 2013 - με τον Κανονισμό 952, στον οποίο αναφέρθηκα - έπρεπε να υπάρχουν νομικά δεσμευτικοί κανόνες για το θέμα της κατανομής των δεδομένων εξόδων είσπραξης.</w:t>
      </w:r>
    </w:p>
    <w:p w:rsidR="0014483F" w:rsidRDefault="0014483F" w:rsidP="001C275A">
      <w:pPr>
        <w:spacing w:line="480" w:lineRule="auto"/>
        <w:ind w:firstLine="720"/>
        <w:jc w:val="both"/>
        <w:rPr>
          <w:rFonts w:ascii="Arial" w:hAnsi="Arial" w:cs="Arial"/>
          <w:sz w:val="20"/>
          <w:szCs w:val="20"/>
        </w:rPr>
      </w:pPr>
      <w:r>
        <w:rPr>
          <w:rFonts w:ascii="Arial" w:hAnsi="Arial" w:cs="Arial"/>
          <w:sz w:val="20"/>
          <w:szCs w:val="20"/>
        </w:rPr>
        <w:t>Επισημαίνεται ότι μέχρι σήμερα, με το τελωνειακό καθεστώς της διαμετακόμισης, που επιτρέπει σε ένα προϊόν να ταξιδέψει ελεύθερα από τον τόπο παραλαβής του σε ένα κράτος-</w:t>
      </w:r>
      <w:r>
        <w:rPr>
          <w:rFonts w:ascii="Arial" w:hAnsi="Arial" w:cs="Arial"/>
          <w:sz w:val="20"/>
          <w:szCs w:val="20"/>
        </w:rPr>
        <w:lastRenderedPageBreak/>
        <w:t>μέλος σε άλλο κράτος-μέλος όπου θα εκτελωνιστεί, το ποσοστό από τα έξοδα είσπραξης καταβάλλονταν αποκλειστικά, στο κράτος εισαγωγής των εμπορευμάτων.</w:t>
      </w:r>
    </w:p>
    <w:p w:rsidR="0014483F" w:rsidRDefault="0014483F" w:rsidP="001C275A">
      <w:pPr>
        <w:spacing w:line="480" w:lineRule="auto"/>
        <w:ind w:firstLine="720"/>
        <w:jc w:val="both"/>
        <w:rPr>
          <w:rFonts w:ascii="Arial" w:hAnsi="Arial" w:cs="Arial"/>
          <w:sz w:val="20"/>
          <w:szCs w:val="20"/>
        </w:rPr>
      </w:pPr>
      <w:r>
        <w:rPr>
          <w:rFonts w:ascii="Arial" w:hAnsi="Arial" w:cs="Arial"/>
          <w:sz w:val="20"/>
          <w:szCs w:val="20"/>
        </w:rPr>
        <w:t xml:space="preserve">Επισημαίνω, επίσης, ότι το καθεστώς της διαμετακόμισης είναι ιδιαίτερα γραφειοκρατικό, καθώς απαιτείται να γίνει ταυτοποίηση του προϊόντος που αποστέλλεται από ένα κράτος-μέλος στο άλλο, ενώ χρειάζονται και βαριές οικονομικές εγγυήσεις. </w:t>
      </w:r>
    </w:p>
    <w:p w:rsidR="0014483F" w:rsidRDefault="0014483F" w:rsidP="001C275A">
      <w:pPr>
        <w:spacing w:line="480" w:lineRule="auto"/>
        <w:ind w:firstLine="720"/>
        <w:jc w:val="both"/>
        <w:rPr>
          <w:rFonts w:ascii="Arial" w:hAnsi="Arial" w:cs="Arial"/>
          <w:sz w:val="20"/>
          <w:szCs w:val="20"/>
        </w:rPr>
      </w:pPr>
      <w:r>
        <w:rPr>
          <w:rFonts w:ascii="Arial" w:hAnsi="Arial" w:cs="Arial"/>
          <w:sz w:val="20"/>
          <w:szCs w:val="20"/>
        </w:rPr>
        <w:t>Η υπό Κύρωση Σύμβαση, λοιπόν, αποσκοπεί στην εξάλειψη αυτής της γραφειοκρατίας.</w:t>
      </w:r>
    </w:p>
    <w:p w:rsidR="0014483F" w:rsidRDefault="0014483F" w:rsidP="001C275A">
      <w:pPr>
        <w:spacing w:line="480" w:lineRule="auto"/>
        <w:ind w:firstLine="720"/>
        <w:jc w:val="both"/>
        <w:rPr>
          <w:rFonts w:ascii="Arial" w:hAnsi="Arial" w:cs="Arial"/>
          <w:sz w:val="20"/>
          <w:szCs w:val="20"/>
        </w:rPr>
      </w:pPr>
      <w:r>
        <w:rPr>
          <w:rFonts w:ascii="Arial" w:hAnsi="Arial" w:cs="Arial"/>
          <w:sz w:val="20"/>
          <w:szCs w:val="20"/>
        </w:rPr>
        <w:t xml:space="preserve">Εκ πρώτης όψεως, θα μπορούσε να θεωρηθεί ότι η ανακατανομή των εξόδων είσπραξης ανάμεσα στα δύο τελωνεία, θα μπορούσε ενδεχομένως να είναι θετική για τη χώρα μας, λόγω της </w:t>
      </w:r>
      <w:proofErr w:type="spellStart"/>
      <w:r>
        <w:rPr>
          <w:rFonts w:ascii="Arial" w:hAnsi="Arial" w:cs="Arial"/>
          <w:sz w:val="20"/>
          <w:szCs w:val="20"/>
        </w:rPr>
        <w:t>γεωστρατηγικής</w:t>
      </w:r>
      <w:proofErr w:type="spellEnd"/>
      <w:r>
        <w:rPr>
          <w:rFonts w:ascii="Arial" w:hAnsi="Arial" w:cs="Arial"/>
          <w:sz w:val="20"/>
          <w:szCs w:val="20"/>
        </w:rPr>
        <w:t xml:space="preserve"> θέσης της, γιατί αποτελεί σημαντικό σημείο ή θα μπορούσε να αποτελέσει σημαντικό σημείο εισόδου εμπορευμάτων στο έδαφος της Ευρωπαϊκής Ένωσης.</w:t>
      </w:r>
    </w:p>
    <w:p w:rsidR="0014483F" w:rsidRDefault="0014483F" w:rsidP="001C275A">
      <w:pPr>
        <w:spacing w:line="480" w:lineRule="auto"/>
        <w:ind w:firstLine="720"/>
        <w:jc w:val="both"/>
        <w:rPr>
          <w:rFonts w:ascii="Arial" w:hAnsi="Arial" w:cs="Arial"/>
          <w:sz w:val="20"/>
          <w:szCs w:val="20"/>
        </w:rPr>
      </w:pPr>
      <w:r>
        <w:rPr>
          <w:rFonts w:ascii="Arial" w:hAnsi="Arial" w:cs="Arial"/>
          <w:sz w:val="20"/>
          <w:szCs w:val="20"/>
        </w:rPr>
        <w:t xml:space="preserve">Ωστόσο, πραγματικά μου κάνει μεγάλη εντύπωση, το ότι το νομοσχέδιο εισάγεται προς ψήφιση στη Βουλή, χωρίς να έχει υπάρξει καμία απολύτως μελέτη από το Υπουργείο Οικονομικών, που να προβλέπει συγκεκριμένα έσοδα και να υπολογίζουν πως το σύστημα του κεντρικού εκτελωνισμού θα εφαρμοστεί. </w:t>
      </w:r>
    </w:p>
    <w:p w:rsidR="0014483F" w:rsidRDefault="0014483F" w:rsidP="001C275A">
      <w:pPr>
        <w:spacing w:line="480" w:lineRule="auto"/>
        <w:ind w:firstLine="720"/>
        <w:jc w:val="both"/>
        <w:rPr>
          <w:rFonts w:ascii="Arial" w:hAnsi="Arial" w:cs="Arial"/>
          <w:sz w:val="20"/>
          <w:szCs w:val="20"/>
        </w:rPr>
      </w:pPr>
      <w:r>
        <w:rPr>
          <w:rFonts w:ascii="Arial" w:hAnsi="Arial" w:cs="Arial"/>
          <w:sz w:val="20"/>
          <w:szCs w:val="20"/>
        </w:rPr>
        <w:t>Βεβαίως, δεν υπάρχει καμιά μελέτη για την προοπτική ανάπτυξης εισαγωγής στη χώρα μας προϊόντων με τελικό προορισμό άλλα κράτη-μέλη της Ε.Ε..</w:t>
      </w:r>
    </w:p>
    <w:p w:rsidR="00E72E4E" w:rsidRDefault="0014483F" w:rsidP="009369EA">
      <w:pPr>
        <w:spacing w:line="480" w:lineRule="auto"/>
        <w:ind w:firstLine="720"/>
        <w:jc w:val="both"/>
        <w:rPr>
          <w:rFonts w:ascii="Arial" w:hAnsi="Arial" w:cs="Arial"/>
          <w:sz w:val="20"/>
          <w:szCs w:val="20"/>
        </w:rPr>
      </w:pPr>
      <w:r>
        <w:rPr>
          <w:rFonts w:ascii="Arial" w:hAnsi="Arial" w:cs="Arial"/>
          <w:sz w:val="20"/>
          <w:szCs w:val="20"/>
        </w:rPr>
        <w:t xml:space="preserve">Είναι εντυπωσιακή η Έκθεση του Γενικού Λογιστηρίου του Κράτους, η οποία όχι μόνον δεν είναι διαφωτιστική, άλλα είναι και εντελώς αόριστή,  δεδομένου, ότι κατά λέξη αναφέρει τα εξής: «Τυχόν απώλεια εσόδων του κρατικού προϋπολογισμού λόγω της απόδοσης του 50% του ποσού των </w:t>
      </w:r>
      <w:proofErr w:type="spellStart"/>
      <w:r>
        <w:rPr>
          <w:rFonts w:ascii="Arial" w:hAnsi="Arial" w:cs="Arial"/>
          <w:sz w:val="20"/>
          <w:szCs w:val="20"/>
        </w:rPr>
        <w:t>παρακρατουμένων</w:t>
      </w:r>
      <w:proofErr w:type="spellEnd"/>
      <w:r>
        <w:rPr>
          <w:rFonts w:ascii="Arial" w:hAnsi="Arial" w:cs="Arial"/>
          <w:sz w:val="20"/>
          <w:szCs w:val="20"/>
        </w:rPr>
        <w:t xml:space="preserve"> εξόδων είσπραξης σε άλλο κράτος-μέλος, ενδέχεται να </w:t>
      </w:r>
      <w:proofErr w:type="spellStart"/>
      <w:r>
        <w:rPr>
          <w:rFonts w:ascii="Arial" w:hAnsi="Arial" w:cs="Arial"/>
          <w:sz w:val="20"/>
          <w:szCs w:val="20"/>
        </w:rPr>
        <w:t>αντιρροπηθεί</w:t>
      </w:r>
      <w:proofErr w:type="spellEnd"/>
      <w:r>
        <w:rPr>
          <w:rFonts w:ascii="Arial" w:hAnsi="Arial" w:cs="Arial"/>
          <w:sz w:val="20"/>
          <w:szCs w:val="20"/>
        </w:rPr>
        <w:t xml:space="preserve"> από πιθανή αύξηση των εσόδων του κρατικού προϋπολογισμού λόγω της αντίστοιχης υποχρέωσης απόδοσης του ως άνω ποσοστού από άλλο κράτος-μέλος της έκδοσης των αδειών διακίνησης εμπορευμάτων στη χώρα μας». Χωρίς, καμία τεκμηρίωση, δηλαδή, ούτε γυμνασιακή έκθεση ιδεών.</w:t>
      </w:r>
    </w:p>
    <w:p w:rsidR="0014483F" w:rsidRDefault="0014483F" w:rsidP="009369EA">
      <w:pPr>
        <w:spacing w:line="480" w:lineRule="auto"/>
        <w:ind w:firstLine="720"/>
        <w:jc w:val="both"/>
        <w:rPr>
          <w:rFonts w:ascii="Arial" w:hAnsi="Arial" w:cs="Arial"/>
          <w:sz w:val="20"/>
          <w:szCs w:val="20"/>
        </w:rPr>
      </w:pPr>
      <w:r>
        <w:rPr>
          <w:rFonts w:ascii="Arial" w:hAnsi="Arial" w:cs="Arial"/>
          <w:sz w:val="20"/>
          <w:szCs w:val="20"/>
        </w:rPr>
        <w:t>Το ίδιο ασαφής είναι και η Έκθεση Αξιολόγησης των συνεπειών ρύθμισης η</w:t>
      </w:r>
      <w:r w:rsidRPr="009369EA">
        <w:rPr>
          <w:rFonts w:ascii="Arial" w:hAnsi="Arial" w:cs="Arial"/>
          <w:sz w:val="20"/>
          <w:szCs w:val="20"/>
        </w:rPr>
        <w:t xml:space="preserve"> </w:t>
      </w:r>
      <w:r>
        <w:rPr>
          <w:rFonts w:ascii="Arial" w:hAnsi="Arial" w:cs="Arial"/>
          <w:sz w:val="20"/>
          <w:szCs w:val="20"/>
        </w:rPr>
        <w:t>οποία δεν απαντά σε κανένα ουσιαστικά ερώτημα αξιολόγησης της ρύθμισης. Εγώ έχω βρει δύο νούμερα</w:t>
      </w:r>
      <w:r w:rsidRPr="009369EA">
        <w:rPr>
          <w:rFonts w:ascii="Arial" w:hAnsi="Arial" w:cs="Arial"/>
          <w:sz w:val="20"/>
          <w:szCs w:val="20"/>
        </w:rPr>
        <w:t>,</w:t>
      </w:r>
      <w:r>
        <w:rPr>
          <w:rFonts w:ascii="Arial" w:hAnsi="Arial" w:cs="Arial"/>
          <w:sz w:val="20"/>
          <w:szCs w:val="20"/>
        </w:rPr>
        <w:t xml:space="preserve"> δεν ξέρω αν η κυρία Υπουργός τα επιβεβαιώσει ή όχι, είδα ότι το 2016 εμείς ως χώρα έχουμε εισπράξει περίπου 191 εκατ. ευρώ λίγο παραπάνω, τα οποία έχουμε εισπράξει με το καθεστώς </w:t>
      </w:r>
      <w:r>
        <w:rPr>
          <w:rFonts w:ascii="Arial" w:hAnsi="Arial" w:cs="Arial"/>
          <w:sz w:val="20"/>
          <w:szCs w:val="20"/>
        </w:rPr>
        <w:lastRenderedPageBreak/>
        <w:t xml:space="preserve">της τελωνειακής διαμετακόμισης. Απ’ αυτά το 20% μας δόθηκε από την Ε.Ε., δηλαδή περίπου 38 εκατ. ευρώ. Το 2016, την ίδια χρονιά δηλαδή, είχαμε 349.809 συνολικά κατ’ ακρίβεια εισαγωγές στη χώρα μας από τις οποίες περίπου 15 χιλιάδες εισαγωγές διαμετακομίστηκαν σε άλλα κράτη – μέλη. </w:t>
      </w:r>
    </w:p>
    <w:p w:rsidR="0014483F" w:rsidRDefault="0014483F" w:rsidP="009369EA">
      <w:pPr>
        <w:spacing w:line="480" w:lineRule="auto"/>
        <w:ind w:firstLine="720"/>
        <w:jc w:val="both"/>
        <w:rPr>
          <w:rFonts w:ascii="Arial" w:hAnsi="Arial" w:cs="Arial"/>
          <w:sz w:val="20"/>
          <w:szCs w:val="20"/>
        </w:rPr>
      </w:pPr>
      <w:r>
        <w:rPr>
          <w:rFonts w:ascii="Arial" w:hAnsi="Arial" w:cs="Arial"/>
          <w:sz w:val="20"/>
          <w:szCs w:val="20"/>
        </w:rPr>
        <w:t xml:space="preserve">Εάν κάνει κανείς έναν προϋπολογισμό θα δει ότι το νέο σύστημα φυσικά δεν είναι καθόλου συμφέρον για τη χώρα μας και δεν έχει γίνει καμία απολύτως σε μια εξαιρετικά δυσμενή για τη χώρα μας οικονομική στιγμή, την ώρα που η αγορά έχει κυριολεκτικά πνιγεί, δεν υπάρχει το παραμικρό ενδιαφέρον να παρουσιαστεί στη Βουλή η παραμικρή μελέτη σχετικά με τις προοπτικές ούτε καν με τις εταιρίες που είναι εγκατεστημένες εδώ και έχουν ένα σχέδιο ανάπτυξης εισόδου προϊόντων στη χώρα μας, ώστε να ξέρουμε για τι πράγμα μιλάμε. </w:t>
      </w:r>
    </w:p>
    <w:p w:rsidR="0014483F" w:rsidRDefault="0014483F" w:rsidP="009369EA">
      <w:pPr>
        <w:spacing w:line="480" w:lineRule="auto"/>
        <w:ind w:firstLine="720"/>
        <w:jc w:val="both"/>
        <w:rPr>
          <w:rFonts w:ascii="Arial" w:hAnsi="Arial" w:cs="Arial"/>
          <w:sz w:val="20"/>
          <w:szCs w:val="20"/>
        </w:rPr>
      </w:pPr>
      <w:r>
        <w:rPr>
          <w:rFonts w:ascii="Arial" w:hAnsi="Arial" w:cs="Arial"/>
          <w:sz w:val="20"/>
          <w:szCs w:val="20"/>
        </w:rPr>
        <w:t xml:space="preserve">Θυμίζω ότι τον Μάρτιο του 2009 όταν είχε υπογραφεί αυτή η Σύμβαση, δηλαδή πολλά χρόνια πριν, τα πράγματα ήταν ακόμα πολύ διαφορετικά δεδομένου ότι ακόμα τότε δεν είχε υπάρξει ανακατάταξη των σημείων εισόδου στην Ε.Ε., η οποία υπήρξε στη συνέχεια ιδίως με την εγκατάσταση της </w:t>
      </w:r>
      <w:r>
        <w:rPr>
          <w:rFonts w:ascii="Arial" w:hAnsi="Arial" w:cs="Arial"/>
          <w:sz w:val="20"/>
          <w:szCs w:val="20"/>
          <w:lang w:val="en-US"/>
        </w:rPr>
        <w:t>COSCO</w:t>
      </w:r>
      <w:r w:rsidRPr="00565195">
        <w:rPr>
          <w:rFonts w:ascii="Arial" w:hAnsi="Arial" w:cs="Arial"/>
          <w:sz w:val="20"/>
          <w:szCs w:val="20"/>
        </w:rPr>
        <w:t xml:space="preserve"> </w:t>
      </w:r>
      <w:r>
        <w:rPr>
          <w:rFonts w:ascii="Arial" w:hAnsi="Arial" w:cs="Arial"/>
          <w:sz w:val="20"/>
          <w:szCs w:val="20"/>
        </w:rPr>
        <w:t xml:space="preserve">στον Πειραιά, αλλά και με άλλες εγκαταστάσεις αλλού. Είχε προβλεφθεί τότε ότι θα έπρεπε μέσα σε τρία χρόνια από τότε, το είπε και ο Εισηγητής της Πλειοψηφίας, να έχει γίνει μια συζήτηση για την αποτίμηση του συστήματος. Η αποτίμηση αυτή θα έρθει τώρα τρία χρόνια μετά την έναρξη εφαρμογής του συστήματος, εάν βέβαια το σύστημα εφαρμοστεί, γιατί όπως το είπα και πρωτύτερα, δεν έχει ακόμα εφαρμοστεί, ούτε προβλέπεται στο μέλλον να εφαρμοστεί άμεσα. Επομένως, βρισκόμαστε σε πραγματικά μεγάλη ασάφεια ως προς τη δυνατότητα της χώρας μας να αυξήσει τα έσοδά της τα τελωνειακά. </w:t>
      </w:r>
    </w:p>
    <w:p w:rsidR="0014483F" w:rsidRDefault="0014483F" w:rsidP="009369EA">
      <w:pPr>
        <w:spacing w:line="480" w:lineRule="auto"/>
        <w:ind w:firstLine="720"/>
        <w:jc w:val="both"/>
        <w:rPr>
          <w:rFonts w:ascii="Arial" w:hAnsi="Arial" w:cs="Arial"/>
          <w:sz w:val="20"/>
          <w:szCs w:val="20"/>
        </w:rPr>
      </w:pPr>
      <w:r>
        <w:rPr>
          <w:rFonts w:ascii="Arial" w:hAnsi="Arial" w:cs="Arial"/>
          <w:sz w:val="20"/>
          <w:szCs w:val="20"/>
        </w:rPr>
        <w:t xml:space="preserve">Σήμερα δεν φαίνεται να υπάρχουν οι προδιαγραφές εφαρμογής του συστήματος αυτού και δεν φαίνεται να υπάρχει καθόλου η προοπτική να δημιουργηθούν και οι κοινές αντίστοιχες υποδομές που </w:t>
      </w:r>
      <w:proofErr w:type="spellStart"/>
      <w:r>
        <w:rPr>
          <w:rFonts w:ascii="Arial" w:hAnsi="Arial" w:cs="Arial"/>
          <w:sz w:val="20"/>
          <w:szCs w:val="20"/>
        </w:rPr>
        <w:t>προαπαιτούνται</w:t>
      </w:r>
      <w:proofErr w:type="spellEnd"/>
      <w:r>
        <w:rPr>
          <w:rFonts w:ascii="Arial" w:hAnsi="Arial" w:cs="Arial"/>
          <w:sz w:val="20"/>
          <w:szCs w:val="20"/>
        </w:rPr>
        <w:t xml:space="preserve">. Η πολιτική διάσταση του ζητήματος είναι φυσικά εξαιρετικά σημαντική, διότι εδώ πέρα από το εάν αυτό συμφέρει ή δεν συμφέρει τη χώρα μας έχουμε και το μεγάλο ζήτημα της ανακατανομής των κοινών των ίδιων πόρων στο πλαίσιο της Ε.Ε. και συνδυάζεται αυτή η ρύθμιση με την επιδιωκόμενη από πολλά κράτη της Ε.Ε. αναδιάταξη των πόρων που προέρχονται από το ΦΠΑ όπου όπως ξέρετε έχει ξεκινήσει μια μεγάλη συζήτηση για το αν θα πρέπει ένα κομμάτι του ΦΠΑ να αποδίδεται ή όχι στα κράτη παραγωγής και όχι μόνο στα κράτη κατανάλωσης. </w:t>
      </w:r>
    </w:p>
    <w:p w:rsidR="0014483F" w:rsidRDefault="0014483F" w:rsidP="009369EA">
      <w:pPr>
        <w:spacing w:line="480" w:lineRule="auto"/>
        <w:ind w:firstLine="720"/>
        <w:jc w:val="both"/>
        <w:rPr>
          <w:rFonts w:ascii="Arial" w:hAnsi="Arial" w:cs="Arial"/>
          <w:sz w:val="20"/>
          <w:szCs w:val="20"/>
        </w:rPr>
      </w:pPr>
      <w:r>
        <w:rPr>
          <w:rFonts w:ascii="Arial" w:hAnsi="Arial" w:cs="Arial"/>
          <w:sz w:val="20"/>
          <w:szCs w:val="20"/>
        </w:rPr>
        <w:lastRenderedPageBreak/>
        <w:t xml:space="preserve">Είναι, λοιπόν, πάρα πολύ χρήσιμο η χώρα μας να είναι εξαιρετικά προσεκτική στο να προβλέψει ένα σύστημα συνεχούς αποτίμησης της λειτουργίας της Σύμβασης, ώστε να είναι σε θέση τουλάχιστον σε τρία χρόνια από σήμερα, αφού δεν μπόρεσε να το κάνει μέχρι στιγμής, να παρουσιάσει συγκεκριμένες προτάσεις σύμφωνα με όσα προβλέπει το άρθρο 8 της Σύμβασης αυτής. </w:t>
      </w:r>
    </w:p>
    <w:p w:rsidR="0014483F" w:rsidRDefault="0014483F" w:rsidP="009369EA">
      <w:pPr>
        <w:spacing w:line="480" w:lineRule="auto"/>
        <w:ind w:firstLine="720"/>
        <w:jc w:val="both"/>
        <w:rPr>
          <w:rFonts w:ascii="Arial" w:hAnsi="Arial" w:cs="Arial"/>
          <w:sz w:val="20"/>
          <w:szCs w:val="20"/>
        </w:rPr>
      </w:pPr>
      <w:r>
        <w:rPr>
          <w:rFonts w:ascii="Arial" w:hAnsi="Arial" w:cs="Arial"/>
          <w:sz w:val="20"/>
          <w:szCs w:val="20"/>
        </w:rPr>
        <w:t>Ήθελα επίσης να επισημάνω ότι το ζήτημα της επίλυσης των διαφορών το οποίο προβλέπει η Σύμβαση είναι εξαιρετικά ασαφές δεδομένου ότι όπως αναφέρει η ίδια η Σύμβαση στο κείμενό της προτείνεται απλώς ένα δυνητικό σύστημα επίλυσης των διαφορών και όχι μια υποχρεωτική διαδικασία, έτσι ώστε να προκαλείται μεγάλη ασάφεια στα συμβαλλόμενα μέρη.</w:t>
      </w:r>
    </w:p>
    <w:p w:rsidR="0014483F" w:rsidRDefault="0014483F" w:rsidP="009369EA">
      <w:pPr>
        <w:spacing w:line="480" w:lineRule="auto"/>
        <w:ind w:firstLine="720"/>
        <w:jc w:val="both"/>
        <w:rPr>
          <w:rFonts w:ascii="Arial" w:hAnsi="Arial" w:cs="Arial"/>
          <w:sz w:val="20"/>
          <w:szCs w:val="20"/>
        </w:rPr>
      </w:pPr>
      <w:r>
        <w:rPr>
          <w:rFonts w:ascii="Arial" w:hAnsi="Arial" w:cs="Arial"/>
          <w:sz w:val="20"/>
          <w:szCs w:val="20"/>
        </w:rPr>
        <w:t xml:space="preserve"> Διευκρινίζω ότι σύμφωνα με το καινούργιο σύστημα τα χρήματα όλα από το νέο καθεστώς θα εισπράττονται από το κράτος στο οποίο θα γίνεται ο κεντρικός τελωνισμός. Εκείνο θα αποδίδει στην Ελλάδα το 10% παρακρατώντας το μισό από εκείνα τα οποία θα είχε εισπράξει αν το πράγμα ίσχυε όπως ισχύει σήμερα. Είναι πραγματικά κρίμα που σε μια τόσο δύσκολη συγκυριακή οικονομική στιγμή το Υπουργείο δεν μπόρεσε να κάνει μια έστω και στοιχειώδη μελέτη για να αποτιμήσει τις συνέπειες ενός τόσο σοβαρού συστήματος. </w:t>
      </w:r>
    </w:p>
    <w:p w:rsidR="0014483F" w:rsidRDefault="0014483F" w:rsidP="009369EA">
      <w:pPr>
        <w:spacing w:line="480" w:lineRule="auto"/>
        <w:ind w:firstLine="720"/>
        <w:jc w:val="both"/>
        <w:rPr>
          <w:rFonts w:ascii="Arial" w:hAnsi="Arial" w:cs="Arial"/>
          <w:sz w:val="20"/>
          <w:szCs w:val="20"/>
        </w:rPr>
      </w:pPr>
      <w:r>
        <w:rPr>
          <w:rFonts w:ascii="Arial" w:hAnsi="Arial" w:cs="Arial"/>
          <w:sz w:val="20"/>
          <w:szCs w:val="20"/>
        </w:rPr>
        <w:t xml:space="preserve">Κύριε Πρόεδρε, επί της αρχής θα ψηφίσουμε «ναι», δεδομένου ότι αυτή την ώρα η υποχρέωση έχει ουσιαστικώς αναληφθεί. Σημειώνουμε, όμως, με μεγάλη λύπη μας ότι το κάνουμε χωρίς να έχουμε στοιχεία τα οποία να μπορούν να τεκμηριώσουν πραγματικά ότι η επιλογή αυτή είναι επιτυχής. </w:t>
      </w:r>
    </w:p>
    <w:p w:rsidR="0014483F" w:rsidRDefault="0014483F" w:rsidP="009369EA">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Το λόγο έχει ο κ. Καρακώστας. </w:t>
      </w:r>
    </w:p>
    <w:p w:rsidR="0014483F" w:rsidRDefault="0014483F" w:rsidP="009369EA">
      <w:pPr>
        <w:spacing w:line="480" w:lineRule="auto"/>
        <w:ind w:firstLine="720"/>
        <w:jc w:val="both"/>
        <w:rPr>
          <w:rFonts w:ascii="Arial" w:hAnsi="Arial" w:cs="Arial"/>
          <w:sz w:val="20"/>
          <w:szCs w:val="20"/>
        </w:rPr>
      </w:pPr>
      <w:r>
        <w:rPr>
          <w:rFonts w:ascii="Arial" w:hAnsi="Arial" w:cs="Arial"/>
          <w:sz w:val="20"/>
          <w:szCs w:val="20"/>
        </w:rPr>
        <w:t xml:space="preserve">ΕΥΑΓΓΕΛΟΣ ΚΑΡΑΚΩΣΤΑΣ (Ειδικός Αγορητής του Λαϊκού Συνδέσμου – Χρυσή Αυγή): Με το υπό ψήφιση σχέδιο νόμου επικυρώνεται η Σύμβαση για τον κεντρικό τελωνισμό, η οποία υπεγράφη στις Βρυξέλλες το 2009 και ρυθμίζει την κατανομή του ποσού των εθνικών εξόδων είσπραξης τα οποία </w:t>
      </w:r>
      <w:proofErr w:type="spellStart"/>
      <w:r>
        <w:rPr>
          <w:rFonts w:ascii="Arial" w:hAnsi="Arial" w:cs="Arial"/>
          <w:sz w:val="20"/>
          <w:szCs w:val="20"/>
        </w:rPr>
        <w:t>παρακρατούνται</w:t>
      </w:r>
      <w:proofErr w:type="spellEnd"/>
      <w:r>
        <w:rPr>
          <w:rFonts w:ascii="Arial" w:hAnsi="Arial" w:cs="Arial"/>
          <w:sz w:val="20"/>
          <w:szCs w:val="20"/>
        </w:rPr>
        <w:t xml:space="preserve"> κατά τη διάθεση των παραδοσιακών ιδίων πόρων στον προϋπολογισμό της Ε.Ε..</w:t>
      </w:r>
    </w:p>
    <w:p w:rsidR="0014483F" w:rsidRDefault="0014483F" w:rsidP="009369EA">
      <w:pPr>
        <w:spacing w:line="480" w:lineRule="auto"/>
        <w:ind w:firstLine="720"/>
        <w:jc w:val="both"/>
        <w:rPr>
          <w:rFonts w:ascii="Arial" w:hAnsi="Arial" w:cs="Arial"/>
          <w:sz w:val="20"/>
          <w:szCs w:val="20"/>
        </w:rPr>
      </w:pPr>
      <w:r>
        <w:rPr>
          <w:rFonts w:ascii="Arial" w:hAnsi="Arial" w:cs="Arial"/>
          <w:sz w:val="20"/>
          <w:szCs w:val="20"/>
        </w:rPr>
        <w:t xml:space="preserve">Ειδικότερα προβλέπεται, όπως ορίζεται στο άρθρο 4 της Σύμβασης, ότι το κράτος – μέλος έκδοσης της άδειας τελωνισμού οφείλει να καταβάλει στο κράτος μέλος εις το οποίο θα </w:t>
      </w:r>
      <w:r>
        <w:rPr>
          <w:rFonts w:ascii="Arial" w:hAnsi="Arial" w:cs="Arial"/>
          <w:sz w:val="20"/>
          <w:szCs w:val="20"/>
        </w:rPr>
        <w:lastRenderedPageBreak/>
        <w:t xml:space="preserve">διοχετευθούν τα </w:t>
      </w:r>
      <w:proofErr w:type="spellStart"/>
      <w:r>
        <w:rPr>
          <w:rFonts w:ascii="Arial" w:hAnsi="Arial" w:cs="Arial"/>
          <w:sz w:val="20"/>
          <w:szCs w:val="20"/>
        </w:rPr>
        <w:t>εκτελωνιζόμενα</w:t>
      </w:r>
      <w:proofErr w:type="spellEnd"/>
      <w:r>
        <w:rPr>
          <w:rFonts w:ascii="Arial" w:hAnsi="Arial" w:cs="Arial"/>
          <w:sz w:val="20"/>
          <w:szCs w:val="20"/>
        </w:rPr>
        <w:t xml:space="preserve"> προϊόντα, το 50% του ποσού των </w:t>
      </w:r>
      <w:proofErr w:type="spellStart"/>
      <w:r>
        <w:rPr>
          <w:rFonts w:ascii="Arial" w:hAnsi="Arial" w:cs="Arial"/>
          <w:sz w:val="20"/>
          <w:szCs w:val="20"/>
        </w:rPr>
        <w:t>παρακρατούμενων</w:t>
      </w:r>
      <w:proofErr w:type="spellEnd"/>
      <w:r>
        <w:rPr>
          <w:rFonts w:ascii="Arial" w:hAnsi="Arial" w:cs="Arial"/>
          <w:sz w:val="20"/>
          <w:szCs w:val="20"/>
        </w:rPr>
        <w:t xml:space="preserve"> εξόδων είσπραξης.</w:t>
      </w:r>
    </w:p>
    <w:p w:rsidR="0014483F" w:rsidRDefault="0014483F" w:rsidP="009369EA">
      <w:pPr>
        <w:spacing w:line="480" w:lineRule="auto"/>
        <w:ind w:firstLine="720"/>
        <w:jc w:val="both"/>
        <w:rPr>
          <w:rFonts w:ascii="Arial" w:hAnsi="Arial" w:cs="Arial"/>
          <w:sz w:val="20"/>
          <w:szCs w:val="20"/>
        </w:rPr>
      </w:pPr>
      <w:r>
        <w:rPr>
          <w:rFonts w:ascii="Arial" w:hAnsi="Arial" w:cs="Arial"/>
          <w:sz w:val="20"/>
          <w:szCs w:val="20"/>
        </w:rPr>
        <w:t xml:space="preserve">Η έννοια του κεντρικού εκτελωνισμού καθιστά δυνατή για τους εμπορευόμενους την ηλεκτρονική δήλωση των προς εκτελωνισμό εμπορευμάτων τους και την καταβολή των τελωνειακών δασμών στον τόπο όπου έχουν την έδρα τους ασχέτως κράτους μέλους εισαγωγής ή εξαγωγής των εμπορευμάτων. </w:t>
      </w:r>
    </w:p>
    <w:p w:rsidR="0014483F" w:rsidRDefault="0014483F" w:rsidP="009369EA">
      <w:pPr>
        <w:spacing w:line="480" w:lineRule="auto"/>
        <w:ind w:firstLine="720"/>
        <w:jc w:val="both"/>
        <w:rPr>
          <w:rFonts w:ascii="Arial" w:hAnsi="Arial" w:cs="Arial"/>
          <w:sz w:val="20"/>
          <w:szCs w:val="20"/>
        </w:rPr>
      </w:pPr>
      <w:r>
        <w:rPr>
          <w:rFonts w:ascii="Arial" w:hAnsi="Arial" w:cs="Arial"/>
          <w:sz w:val="20"/>
          <w:szCs w:val="20"/>
        </w:rPr>
        <w:t xml:space="preserve">Ως κεντρικός εκτελωνισμός νοείται κατ’ </w:t>
      </w:r>
      <w:proofErr w:type="spellStart"/>
      <w:r>
        <w:rPr>
          <w:rFonts w:ascii="Arial" w:hAnsi="Arial" w:cs="Arial"/>
          <w:sz w:val="20"/>
          <w:szCs w:val="20"/>
        </w:rPr>
        <w:t>ουσίαν</w:t>
      </w:r>
      <w:proofErr w:type="spellEnd"/>
      <w:r>
        <w:rPr>
          <w:rFonts w:ascii="Arial" w:hAnsi="Arial" w:cs="Arial"/>
          <w:sz w:val="20"/>
          <w:szCs w:val="20"/>
        </w:rPr>
        <w:t xml:space="preserve"> η αποσύνδεση του τόπου υποβολής των υποχρεώσεων διασάφησης που έχουν οι εμπορευόμενοι προς τις τελωνειακές υπηρεσίες, από τον τόπο στον οποίο βρίσκονται πράγματι τα εμπορεύματα, μέσω της δυνατότητας ηλεκτρονικής υποβολής των απαιτούμενων στοιχείων και της λειτουργίας των τελωνειακών υπηρεσιών των κρατών – μελών της Ε.Ε. ως ενιαίας υπηρεσίας.</w:t>
      </w:r>
    </w:p>
    <w:p w:rsidR="0014483F" w:rsidRDefault="0014483F" w:rsidP="009369EA">
      <w:pPr>
        <w:spacing w:line="480" w:lineRule="auto"/>
        <w:ind w:firstLine="720"/>
        <w:jc w:val="both"/>
        <w:rPr>
          <w:rFonts w:ascii="Arial" w:hAnsi="Arial" w:cs="Arial"/>
          <w:sz w:val="20"/>
          <w:szCs w:val="20"/>
        </w:rPr>
      </w:pPr>
      <w:r>
        <w:rPr>
          <w:rFonts w:ascii="Arial" w:hAnsi="Arial" w:cs="Arial"/>
          <w:sz w:val="20"/>
          <w:szCs w:val="20"/>
        </w:rPr>
        <w:t xml:space="preserve">Η εφαρμογή της διαδικασίας του κεντρικού τελωνισμού αποτελεί μια ακόμη περίπτωση εκχώρησης εθνικών αρμοδιοτήτων προς μια ευρωπαϊκή κεντρική υπηρεσία, πλήρως ελεγχόμενη από τα συμφέροντα και τις επιδιώξεις των Βρυξελλών. Το κάθε κράτος μέλος της Ε.Ε. και ιδίως τα πιο αδύναμα και οικονομικά ευάλωτα κράτη του ευρωπαϊκού νότου, στερούνται με τον τρόπο αυτό τη δυνατότητα του επαρκούς και του ολοκληρωμένου ελέγχου των εισαγόμενων και εξαγόμενων προϊόντων και χάνουν το δικαίωμα να διαμορφώσουν τους κανόνες και το πλαίσιο που θα διέπει την μετακίνηση των εμπορευμάτων με βάση τις πραγματικές ανάγκες της εθνικής οικονομίας. </w:t>
      </w:r>
    </w:p>
    <w:p w:rsidR="0014483F" w:rsidRDefault="0014483F" w:rsidP="009369EA">
      <w:pPr>
        <w:spacing w:line="480" w:lineRule="auto"/>
        <w:ind w:firstLine="720"/>
        <w:jc w:val="both"/>
        <w:rPr>
          <w:rFonts w:ascii="Arial" w:hAnsi="Arial" w:cs="Arial"/>
          <w:sz w:val="20"/>
          <w:szCs w:val="20"/>
        </w:rPr>
      </w:pPr>
      <w:r>
        <w:rPr>
          <w:rFonts w:ascii="Arial" w:hAnsi="Arial" w:cs="Arial"/>
          <w:sz w:val="20"/>
          <w:szCs w:val="20"/>
        </w:rPr>
        <w:t xml:space="preserve">Η ως άνω αυτή κατάσταση προφανώς και θα λειτουργήσει προς όφελος των ισχυρών οικονομικά χωρών της Ε.Ε. και κυρίως της Γερμανίας, η οποία μέσω των γραφειοκρατών υπαλλήλων της Ε.Ε., οι πλείστοι των οποίων αποτελούν υποχείριά της, ρυθμίζει τα πλαίσια και τους κανόνες σε κάθε τομέα οικονομικών δραστηριοτήτων με τρόπο συγκεντρωτικό, δήθεν υπέρ της ευρωπαϊκής οντότητας, αλλά στην ουσία προς όφελος των γερμανικών συμφερόντων. </w:t>
      </w:r>
    </w:p>
    <w:p w:rsidR="0014483F" w:rsidRDefault="0014483F" w:rsidP="009369EA">
      <w:pPr>
        <w:spacing w:line="480" w:lineRule="auto"/>
        <w:ind w:firstLine="720"/>
        <w:jc w:val="both"/>
        <w:rPr>
          <w:rFonts w:ascii="Arial" w:hAnsi="Arial" w:cs="Arial"/>
          <w:sz w:val="20"/>
          <w:szCs w:val="20"/>
        </w:rPr>
      </w:pPr>
      <w:r>
        <w:rPr>
          <w:rFonts w:ascii="Arial" w:hAnsi="Arial" w:cs="Arial"/>
          <w:sz w:val="20"/>
          <w:szCs w:val="20"/>
        </w:rPr>
        <w:t>Με τον τρόπο αυτόν καθίσταται δυσχερής οποιαδήποτε απόπειρα των ασθενέστερων οικονομικά χωρών να ανακάμψουν μέσω της αύξησης της παραγωγής τους και των εξαγωγών των παραγόμενων προϊόντων τους και προς τρίτες χώρες με κριτήρια πρώτιστα εθνικά, απαλλαγμένα από τους περιορισμούς και τις απαγορεύσεις της ευρωπαϊκής γραφειοκρατίας.</w:t>
      </w:r>
    </w:p>
    <w:p w:rsidR="0014483F" w:rsidRPr="0014483F" w:rsidRDefault="0014483F" w:rsidP="00E72E4E">
      <w:pPr>
        <w:spacing w:line="480" w:lineRule="auto"/>
        <w:ind w:firstLine="720"/>
        <w:jc w:val="both"/>
        <w:rPr>
          <w:rFonts w:ascii="Arial" w:hAnsi="Arial" w:cs="Arial"/>
          <w:sz w:val="20"/>
          <w:szCs w:val="20"/>
        </w:rPr>
      </w:pPr>
      <w:r>
        <w:rPr>
          <w:rFonts w:ascii="Arial" w:hAnsi="Arial" w:cs="Arial"/>
          <w:sz w:val="20"/>
          <w:szCs w:val="20"/>
        </w:rPr>
        <w:lastRenderedPageBreak/>
        <w:t xml:space="preserve">Συζητάμε σήμερα για την ανακατανομή των ιδίων πόρων χωρίς προηγουμένως να έχετε κάνει παραπομπή σε αντίστοιχο νομοθέτημα ή να ορίζετε βάσει των κοινοτικών διατάξεων αφενός ποιο είναι το κράτος – μέλος που διαχειρίζεται τις </w:t>
      </w:r>
      <w:proofErr w:type="spellStart"/>
      <w:r>
        <w:rPr>
          <w:rFonts w:ascii="Arial" w:hAnsi="Arial" w:cs="Arial"/>
          <w:sz w:val="20"/>
          <w:szCs w:val="20"/>
        </w:rPr>
        <w:t>αδειοδοτήσεις</w:t>
      </w:r>
      <w:proofErr w:type="spellEnd"/>
      <w:r>
        <w:rPr>
          <w:rFonts w:ascii="Arial" w:hAnsi="Arial" w:cs="Arial"/>
          <w:sz w:val="20"/>
          <w:szCs w:val="20"/>
        </w:rPr>
        <w:t xml:space="preserve"> και θέτει τα εμπορεύματα σε ελεύθερη κυκλοφορία, αφετέρου ποιο είναι το έτερο κράτος- μέλος που διενεργεί τους ελέγχους κατά την είσοδο. Διότι εφόσον ο λόγος γίνεται για τους ιδίους πόρους της Ε.Ε., τα έσοδα τα οποία εγγράφονται δηλαδή στον προϋπολογισμό της Ε.Ε. πρέπει να γνωρίζουμε, με σαφήνεια, αν το κράτος – μέλος που εισάγει και το κράτος – μέλος που διενεργεί ελέγχους ταυτίζονται, ή προηγείται η εγκατάσταση και φύλαξη των προϊόντων σε κράτος - μέλος επιφορτισμένο με αυτόν τον ρόλο. Αυτό είναι ιδιαιτέρως κρίσιμο, όταν διακυβεύο</w:t>
      </w:r>
      <w:r w:rsidR="00E72E4E">
        <w:rPr>
          <w:rFonts w:ascii="Arial" w:hAnsi="Arial" w:cs="Arial"/>
          <w:sz w:val="20"/>
          <w:szCs w:val="20"/>
        </w:rPr>
        <w:t>νται τεράστια οικονομικά οφέλη.</w:t>
      </w:r>
    </w:p>
    <w:p w:rsidR="0014483F" w:rsidRDefault="0014483F" w:rsidP="00DF6846">
      <w:pPr>
        <w:spacing w:line="480" w:lineRule="auto"/>
        <w:ind w:firstLine="720"/>
        <w:jc w:val="both"/>
        <w:rPr>
          <w:rFonts w:ascii="Arial" w:hAnsi="Arial" w:cs="Arial"/>
          <w:sz w:val="20"/>
          <w:szCs w:val="20"/>
        </w:rPr>
      </w:pPr>
      <w:r>
        <w:rPr>
          <w:rFonts w:ascii="Arial" w:hAnsi="Arial" w:cs="Arial"/>
          <w:sz w:val="20"/>
          <w:szCs w:val="20"/>
        </w:rPr>
        <w:t xml:space="preserve">Αυτό που αναφέρω κυρίως με τη θέση της Ελλάδας σε σχέση με τα οφέλη της σύμβασης και ποια είναι η εμπορική της δύναμη. Σύμφωνα με το άρθρο 7 παρ. 3, η παρούσα σύμβαση ισχύει 90 μέρες αφότου και το τελευταίο υπογράφων μέρος έχει ολοκληρώσει τις διαδικασίες ενσωμάτωσής της στο εσωτερικό του δίκαιο. Ενδιαφέρον θα ήταν στην αιτιολογική ή την εισηγητική έκθεση που μας προσκομίσατε, να αναφέρετε και ποια είναι χρονικά η διαδικασία που ακολουθήθηκε από τα υπόλοιπα κράτη – μέλη της Ε.Ε., για να αντιληφθούμε και το ρόλο της Ελλάδας, αλλά και πως λειτουργεί σε σχέση με τους λοιπούς εν δυνάμει αντισυμβαλλόμενούς της. </w:t>
      </w:r>
    </w:p>
    <w:p w:rsidR="0014483F" w:rsidRDefault="0014483F" w:rsidP="00DF6846">
      <w:pPr>
        <w:spacing w:line="480" w:lineRule="auto"/>
        <w:ind w:firstLine="720"/>
        <w:jc w:val="both"/>
        <w:rPr>
          <w:rFonts w:ascii="Arial" w:hAnsi="Arial" w:cs="Arial"/>
          <w:sz w:val="20"/>
          <w:szCs w:val="20"/>
        </w:rPr>
      </w:pPr>
      <w:r>
        <w:rPr>
          <w:rFonts w:ascii="Arial" w:hAnsi="Arial" w:cs="Arial"/>
          <w:sz w:val="20"/>
          <w:szCs w:val="20"/>
        </w:rPr>
        <w:t xml:space="preserve">Επιπλέον, από το 2009 που υπεγράφη η σύμβαση έως το 2012, που υποτίθεται θα αναθεωρούνταν και μέχρι το 2017 που τη συζητάμε εμείς, θα ήταν ιδιαιτέρως ωφέλιμο να γνωρίζαμε ποιες είναι οι αποδόσεις  της και ποιες είναι οι εγγυήσεις για τα κράτη – μέλη που ήδη την ενσωμάτωσαν στο εσωτερικό τους δίκαιο και προέβησαν στην εφαρμογή της. </w:t>
      </w:r>
    </w:p>
    <w:p w:rsidR="0014483F" w:rsidRDefault="0014483F" w:rsidP="00DF6846">
      <w:pPr>
        <w:spacing w:line="480" w:lineRule="auto"/>
        <w:ind w:firstLine="720"/>
        <w:jc w:val="both"/>
        <w:rPr>
          <w:rFonts w:ascii="Arial" w:hAnsi="Arial" w:cs="Arial"/>
          <w:sz w:val="20"/>
          <w:szCs w:val="20"/>
        </w:rPr>
      </w:pPr>
      <w:r>
        <w:rPr>
          <w:rFonts w:ascii="Arial" w:hAnsi="Arial" w:cs="Arial"/>
          <w:sz w:val="20"/>
          <w:szCs w:val="20"/>
        </w:rPr>
        <w:t xml:space="preserve">Εν προκειμένω, δεν έχει παρουσιαστεί καμία οικονομική μελέτη που να προβαίνει σε εκτίμηση για τα δημοσιονομικά οφέλη και τα βάρη για την Ελλάδα. Αντίθετα, η έκθεση του Γενικού Λογιστηρίου του Κράτους αναφέρει απώλεια εσόδων  κρατικού προϋπολογισμού λόγω της απόδοσης του 50% του ποσού των </w:t>
      </w:r>
      <w:proofErr w:type="spellStart"/>
      <w:r>
        <w:rPr>
          <w:rFonts w:ascii="Arial" w:hAnsi="Arial" w:cs="Arial"/>
          <w:sz w:val="20"/>
          <w:szCs w:val="20"/>
        </w:rPr>
        <w:t>παρακρατούμενων</w:t>
      </w:r>
      <w:proofErr w:type="spellEnd"/>
      <w:r>
        <w:rPr>
          <w:rFonts w:ascii="Arial" w:hAnsi="Arial" w:cs="Arial"/>
          <w:sz w:val="20"/>
          <w:szCs w:val="20"/>
        </w:rPr>
        <w:t xml:space="preserve"> εξόδων είσπραξης σε άλλο κράτος, η οποία πιθανόν να </w:t>
      </w:r>
      <w:proofErr w:type="spellStart"/>
      <w:r>
        <w:rPr>
          <w:rFonts w:ascii="Arial" w:hAnsi="Arial" w:cs="Arial"/>
          <w:sz w:val="20"/>
          <w:szCs w:val="20"/>
        </w:rPr>
        <w:t>αντιρροπηθεί</w:t>
      </w:r>
      <w:proofErr w:type="spellEnd"/>
      <w:r>
        <w:rPr>
          <w:rFonts w:ascii="Arial" w:hAnsi="Arial" w:cs="Arial"/>
          <w:sz w:val="20"/>
          <w:szCs w:val="20"/>
        </w:rPr>
        <w:t xml:space="preserve"> με αύξηση εσόδων του κρατικού προϋπολογισμού. Δηλαδή, το Γενικό Λογιστήριο του Κράτους δηλώνει με την έκθεσή του ότι είναι δεδομένη η οικονομική ζημιά του ελληνικού δημοσίου ως αντισυμβαλλόμενου στα πλαίσια της παρούσας σύμβασης </w:t>
      </w:r>
      <w:r>
        <w:rPr>
          <w:rFonts w:ascii="Arial" w:hAnsi="Arial" w:cs="Arial"/>
          <w:sz w:val="20"/>
          <w:szCs w:val="20"/>
        </w:rPr>
        <w:lastRenderedPageBreak/>
        <w:t xml:space="preserve">και σε αυτήν ακόμη την περίπτωση, το αρμόδιο Υπουργείο και ο Υπουργός προβαίνουν στην άνευ όρων υπογραφή της, ζημιώνοντας εκ των προτέρων το ελληνικό δημόσιο. </w:t>
      </w:r>
    </w:p>
    <w:p w:rsidR="0014483F" w:rsidRDefault="0014483F" w:rsidP="00DF6846">
      <w:pPr>
        <w:spacing w:line="480" w:lineRule="auto"/>
        <w:ind w:firstLine="720"/>
        <w:jc w:val="both"/>
        <w:rPr>
          <w:rFonts w:ascii="Arial" w:hAnsi="Arial" w:cs="Arial"/>
          <w:sz w:val="20"/>
          <w:szCs w:val="20"/>
        </w:rPr>
      </w:pPr>
      <w:r>
        <w:rPr>
          <w:rFonts w:ascii="Arial" w:hAnsi="Arial" w:cs="Arial"/>
          <w:sz w:val="20"/>
          <w:szCs w:val="20"/>
        </w:rPr>
        <w:t xml:space="preserve">Το δε ενδεχόμενο αντισταθμίσεως με αύξηση των δημοσίων εσόδων, είναι μετά βεβαιότητας απίθανο, διότι η Ελλάδα ως χώρα με  σχεδόν μηδενική παραγωγή, δεν δύναται να εξάγει προϊόντα και συνεπώς, είναι εκ του προοιμίου δεδομένη η επιβάρυνση του κρατικού προϋπολογισμού, εφόσον η Ελλάδα δεν θα αποτελεί ούτε το κράτος το αρμόδιο για την έκδοση των </w:t>
      </w:r>
      <w:proofErr w:type="spellStart"/>
      <w:r>
        <w:rPr>
          <w:rFonts w:ascii="Arial" w:hAnsi="Arial" w:cs="Arial"/>
          <w:sz w:val="20"/>
          <w:szCs w:val="20"/>
        </w:rPr>
        <w:t>αδειοδοτήσεων</w:t>
      </w:r>
      <w:proofErr w:type="spellEnd"/>
      <w:r>
        <w:rPr>
          <w:rFonts w:ascii="Arial" w:hAnsi="Arial" w:cs="Arial"/>
          <w:sz w:val="20"/>
          <w:szCs w:val="20"/>
        </w:rPr>
        <w:t>, αλλά ούτε και το κράτος που διενεργεί τους ελέγχους.</w:t>
      </w:r>
    </w:p>
    <w:p w:rsidR="0014483F" w:rsidRDefault="0014483F" w:rsidP="009D0E49">
      <w:pPr>
        <w:spacing w:line="480" w:lineRule="auto"/>
        <w:ind w:firstLine="720"/>
        <w:jc w:val="both"/>
        <w:rPr>
          <w:rFonts w:ascii="Arial" w:hAnsi="Arial" w:cs="Arial"/>
          <w:sz w:val="20"/>
          <w:szCs w:val="20"/>
        </w:rPr>
      </w:pPr>
      <w:r>
        <w:rPr>
          <w:rFonts w:ascii="Arial" w:hAnsi="Arial" w:cs="Arial"/>
          <w:sz w:val="20"/>
          <w:szCs w:val="20"/>
        </w:rPr>
        <w:t xml:space="preserve">Δέον να τονιστεί ότι διοικητικά τα τελωνεία υπάγονται στον έλεγχο του Υπουργείου Οικονομικών και συγκεκριμένα, στη Γενική Γραμματεία Δημοσίων Εσόδων. Η δε Γ. Γ.Δ.Ε. από 1.1.2017 αποτελεί βάση </w:t>
      </w:r>
      <w:proofErr w:type="spellStart"/>
      <w:r>
        <w:rPr>
          <w:rFonts w:ascii="Arial" w:hAnsi="Arial" w:cs="Arial"/>
          <w:sz w:val="20"/>
          <w:szCs w:val="20"/>
        </w:rPr>
        <w:t>μνημονιακής</w:t>
      </w:r>
      <w:proofErr w:type="spellEnd"/>
      <w:r>
        <w:rPr>
          <w:rFonts w:ascii="Arial" w:hAnsi="Arial" w:cs="Arial"/>
          <w:sz w:val="20"/>
          <w:szCs w:val="20"/>
        </w:rPr>
        <w:t xml:space="preserve"> δεσμεύσεως Ανεξάρτητη Αρχή με ξένη εποπτεία. Ο ρόλος δηλαδή του αρμόδιου Έλληνα Υπουργού, είναι καθαρά διαδικαστικός. </w:t>
      </w:r>
    </w:p>
    <w:p w:rsidR="0014483F" w:rsidRDefault="0014483F" w:rsidP="009D0E49">
      <w:pPr>
        <w:spacing w:line="480" w:lineRule="auto"/>
        <w:ind w:firstLine="720"/>
        <w:jc w:val="both"/>
        <w:rPr>
          <w:rFonts w:ascii="Arial" w:hAnsi="Arial" w:cs="Arial"/>
          <w:sz w:val="20"/>
          <w:szCs w:val="20"/>
        </w:rPr>
      </w:pPr>
      <w:r>
        <w:rPr>
          <w:rFonts w:ascii="Arial" w:hAnsi="Arial" w:cs="Arial"/>
          <w:sz w:val="20"/>
          <w:szCs w:val="20"/>
        </w:rPr>
        <w:t xml:space="preserve">Αντιλαμβάνεται και ο πλέον αδαής ότι  ακόμα και η τελωνειακή υπηρεσία, η υπεύθυνη για θέματα οικονομικά, φορολογικά, δασμολογικά, ελέγχου κ.λπ., των εισαγόμενων προϊόντων ανατίθεται σε ξένες αρχές και αυτό δικαιολογεί γιατί η Ελλάδα υπογράφει την παρούσα σύμβαση, χωρίς προηγουμένως να έχει διασφαλίσει τα δικά της οικονομικά συμφέροντα. </w:t>
      </w:r>
    </w:p>
    <w:p w:rsidR="0014483F" w:rsidRDefault="0014483F" w:rsidP="009D0E49">
      <w:pPr>
        <w:spacing w:line="480" w:lineRule="auto"/>
        <w:ind w:firstLine="720"/>
        <w:jc w:val="both"/>
        <w:rPr>
          <w:rFonts w:ascii="Arial" w:hAnsi="Arial" w:cs="Arial"/>
          <w:sz w:val="20"/>
          <w:szCs w:val="20"/>
        </w:rPr>
      </w:pPr>
      <w:r>
        <w:rPr>
          <w:rFonts w:ascii="Arial" w:hAnsi="Arial" w:cs="Arial"/>
          <w:sz w:val="20"/>
          <w:szCs w:val="20"/>
        </w:rPr>
        <w:t xml:space="preserve">Συμπερασματικά, μόνο η επικράτηση ενός οικονομικού εθνικισμού στους τομείς της παραγωγής και της διακίνησης εμπορευμάτων και των οικονομικών και εμπορικών σχέσεων μεταξύ των εθνικών κρατών, μπορεί να αποτελέσει την απάντηση των εθνικά κυρίαρχων κρατών απέναντι στο διευθυντήριο και στους αντεθνικούς μηχανισμούς των Βρυξελλών. </w:t>
      </w:r>
    </w:p>
    <w:p w:rsidR="0014483F" w:rsidRDefault="0014483F" w:rsidP="009D0E49">
      <w:pPr>
        <w:spacing w:line="480" w:lineRule="auto"/>
        <w:ind w:firstLine="720"/>
        <w:jc w:val="both"/>
        <w:rPr>
          <w:rFonts w:ascii="Arial" w:hAnsi="Arial" w:cs="Arial"/>
          <w:sz w:val="20"/>
          <w:szCs w:val="20"/>
        </w:rPr>
      </w:pPr>
      <w:r>
        <w:rPr>
          <w:rFonts w:ascii="Arial" w:hAnsi="Arial" w:cs="Arial"/>
          <w:sz w:val="20"/>
          <w:szCs w:val="20"/>
        </w:rPr>
        <w:t xml:space="preserve">Η δική μας πρόταση θεωρεί επιβεβλημένη την αύξηση της εθνικής παραγωγής με το κράτος σε ρόλο προστάτη των εγχώριων προϊόντων,  με αυστηρή εποπτεία και έλεγχο </w:t>
      </w:r>
      <w:proofErr w:type="spellStart"/>
      <w:r>
        <w:rPr>
          <w:rFonts w:ascii="Arial" w:hAnsi="Arial" w:cs="Arial"/>
          <w:sz w:val="20"/>
          <w:szCs w:val="20"/>
        </w:rPr>
        <w:t>επι</w:t>
      </w:r>
      <w:proofErr w:type="spellEnd"/>
      <w:r>
        <w:rPr>
          <w:rFonts w:ascii="Arial" w:hAnsi="Arial" w:cs="Arial"/>
          <w:sz w:val="20"/>
          <w:szCs w:val="20"/>
        </w:rPr>
        <w:t xml:space="preserve"> των εισαγόμενων προϊόντων με θέσπιση των αναγκαίων ασφαλιστικών δικλείδων, ώστε να μην αποβαίνει η εισαγωγή αγαθών και εμπορευμάτων εις βάρος της εγχώριας παραγωγής.</w:t>
      </w:r>
    </w:p>
    <w:p w:rsidR="0014483F" w:rsidRDefault="0014483F" w:rsidP="009D0E49">
      <w:pPr>
        <w:spacing w:line="480" w:lineRule="auto"/>
        <w:ind w:firstLine="720"/>
        <w:jc w:val="both"/>
        <w:rPr>
          <w:rFonts w:ascii="Arial" w:hAnsi="Arial" w:cs="Arial"/>
          <w:sz w:val="20"/>
          <w:szCs w:val="20"/>
        </w:rPr>
      </w:pPr>
      <w:r>
        <w:rPr>
          <w:rFonts w:ascii="Arial" w:hAnsi="Arial" w:cs="Arial"/>
          <w:sz w:val="20"/>
          <w:szCs w:val="20"/>
        </w:rPr>
        <w:t xml:space="preserve">Καθώς στην παρούσα περίπτωση δεν προστατεύονται με σαφή τρόπο τα εθνικά μας συμφέροντα, η Χρυσή Αυγή καταψηφίζει το παρόν σχέδιο νόμου. </w:t>
      </w:r>
    </w:p>
    <w:p w:rsidR="00C36AAC" w:rsidRDefault="00740987" w:rsidP="00740987">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β΄ ανάγνωση του καταλόγου των μελών της Επιτροπής. Παρόντες είναι οι Βουλευτές κ.κ.: </w:t>
      </w:r>
      <w:r w:rsidR="00C36AAC" w:rsidRPr="00BF494C">
        <w:rPr>
          <w:rFonts w:ascii="Arial" w:hAnsi="Arial" w:cs="Arial"/>
          <w:sz w:val="20"/>
          <w:szCs w:val="20"/>
        </w:rPr>
        <w:t xml:space="preserve">Χρήστος Αντωνίου, Ευαγγελία (Βάλια) Βαγιωνάκη, Δημήτρης Βέττας, Δημήτρης Γάκης, Γιάννης Γκιόλας, Γιώργος Δημαράς, Μαρία Θελερίτη, Αφροδίτη </w:t>
      </w:r>
      <w:r w:rsidR="00C36AAC" w:rsidRPr="00BF494C">
        <w:rPr>
          <w:rFonts w:ascii="Arial" w:hAnsi="Arial" w:cs="Arial"/>
          <w:sz w:val="20"/>
          <w:szCs w:val="20"/>
        </w:rPr>
        <w:lastRenderedPageBreak/>
        <w:t xml:space="preserve">Θεοπεφτάτου, </w:t>
      </w:r>
      <w:r w:rsidR="00C36AAC">
        <w:rPr>
          <w:rFonts w:ascii="Arial" w:hAnsi="Arial" w:cs="Arial"/>
          <w:sz w:val="20"/>
          <w:szCs w:val="20"/>
        </w:rPr>
        <w:t>Θεοδώρα Τζάκρη,</w:t>
      </w:r>
      <w:r w:rsidR="00C36AAC" w:rsidRPr="00BF494C">
        <w:rPr>
          <w:rFonts w:ascii="Arial" w:hAnsi="Arial" w:cs="Arial"/>
          <w:sz w:val="20"/>
          <w:szCs w:val="20"/>
        </w:rPr>
        <w:t xml:space="preserve"> Κατερίνα Ιγγλέζη, Χρήστος Καραγι</w:t>
      </w:r>
      <w:r w:rsidR="00C36AAC">
        <w:rPr>
          <w:rFonts w:ascii="Arial" w:hAnsi="Arial" w:cs="Arial"/>
          <w:sz w:val="20"/>
          <w:szCs w:val="20"/>
        </w:rPr>
        <w:t>α</w:t>
      </w:r>
      <w:r w:rsidR="00C36AAC" w:rsidRPr="00BF494C">
        <w:rPr>
          <w:rFonts w:ascii="Arial" w:hAnsi="Arial" w:cs="Arial"/>
          <w:sz w:val="20"/>
          <w:szCs w:val="20"/>
        </w:rPr>
        <w:t xml:space="preserve">ννίδης, Χρήστος Μαντάς, Δημήτριος Μάρδας, </w:t>
      </w:r>
      <w:r w:rsidR="00C36AAC">
        <w:rPr>
          <w:rFonts w:ascii="Arial" w:hAnsi="Arial" w:cs="Arial"/>
          <w:sz w:val="20"/>
          <w:szCs w:val="20"/>
        </w:rPr>
        <w:t>Γιώργος Κυρίτσης</w:t>
      </w:r>
      <w:r w:rsidR="00C36AAC" w:rsidRPr="00BF494C">
        <w:rPr>
          <w:rFonts w:ascii="Arial" w:hAnsi="Arial" w:cs="Arial"/>
          <w:sz w:val="20"/>
          <w:szCs w:val="20"/>
        </w:rPr>
        <w:t xml:space="preserve">, </w:t>
      </w:r>
      <w:r w:rsidR="00C36AAC">
        <w:rPr>
          <w:rFonts w:ascii="Arial" w:hAnsi="Arial" w:cs="Arial"/>
          <w:sz w:val="20"/>
          <w:szCs w:val="20"/>
        </w:rPr>
        <w:t>Ιωάννης Δέδες,</w:t>
      </w:r>
      <w:r w:rsidR="00C36AAC" w:rsidRPr="00BF494C">
        <w:rPr>
          <w:rFonts w:ascii="Arial" w:hAnsi="Arial" w:cs="Arial"/>
          <w:sz w:val="20"/>
          <w:szCs w:val="20"/>
        </w:rPr>
        <w:t xml:space="preserve"> Γιάννης Μιχελογιαννάκης, Μάκης Μπαλαούρας, </w:t>
      </w:r>
      <w:r w:rsidR="00C36AAC">
        <w:rPr>
          <w:rFonts w:ascii="Arial" w:hAnsi="Arial" w:cs="Arial"/>
          <w:sz w:val="20"/>
          <w:szCs w:val="20"/>
        </w:rPr>
        <w:t>Ελένη Αυλωνίτου</w:t>
      </w:r>
      <w:r w:rsidR="00C36AAC" w:rsidRPr="00BF494C">
        <w:rPr>
          <w:rFonts w:ascii="Arial" w:hAnsi="Arial" w:cs="Arial"/>
          <w:sz w:val="20"/>
          <w:szCs w:val="20"/>
        </w:rPr>
        <w:t>, Χρήστος Μπγιάλας, Μάρκος Μπόλαρης,</w:t>
      </w:r>
      <w:r w:rsidR="00C36AAC">
        <w:rPr>
          <w:rFonts w:ascii="Arial" w:hAnsi="Arial" w:cs="Arial"/>
          <w:sz w:val="20"/>
          <w:szCs w:val="20"/>
        </w:rPr>
        <w:t xml:space="preserve"> Συμεών </w:t>
      </w:r>
      <w:r w:rsidR="00C36AAC" w:rsidRPr="00BF494C">
        <w:rPr>
          <w:rFonts w:ascii="Arial" w:hAnsi="Arial" w:cs="Arial"/>
          <w:sz w:val="20"/>
          <w:szCs w:val="20"/>
        </w:rPr>
        <w:t xml:space="preserve"> </w:t>
      </w:r>
      <w:r w:rsidR="00C36AAC">
        <w:rPr>
          <w:rFonts w:ascii="Arial" w:hAnsi="Arial" w:cs="Arial"/>
          <w:sz w:val="20"/>
          <w:szCs w:val="20"/>
        </w:rPr>
        <w:t>Μπαλλής</w:t>
      </w:r>
      <w:r w:rsidR="00C36AAC" w:rsidRPr="00BF494C">
        <w:rPr>
          <w:rFonts w:ascii="Arial" w:hAnsi="Arial" w:cs="Arial"/>
          <w:sz w:val="20"/>
          <w:szCs w:val="20"/>
        </w:rPr>
        <w:t>, Αναστάσιος Πρατσόλης,</w:t>
      </w:r>
      <w:r w:rsidR="00C36AAC">
        <w:rPr>
          <w:rFonts w:ascii="Arial" w:hAnsi="Arial" w:cs="Arial"/>
          <w:sz w:val="20"/>
          <w:szCs w:val="20"/>
        </w:rPr>
        <w:t xml:space="preserve"> Ηλίας Καματερός, </w:t>
      </w:r>
      <w:r w:rsidR="00C36AAC" w:rsidRPr="00BF494C">
        <w:rPr>
          <w:rFonts w:ascii="Arial" w:hAnsi="Arial" w:cs="Arial"/>
          <w:sz w:val="20"/>
          <w:szCs w:val="20"/>
        </w:rPr>
        <w:t>Αλέξανδρος Τριανταφυλλίδης,</w:t>
      </w:r>
      <w:r w:rsidR="005330AA">
        <w:rPr>
          <w:rFonts w:ascii="Arial" w:hAnsi="Arial" w:cs="Arial"/>
          <w:sz w:val="20"/>
          <w:szCs w:val="20"/>
        </w:rPr>
        <w:t xml:space="preserve"> Ελευθέριος Αυγενάκης,</w:t>
      </w:r>
      <w:r w:rsidR="00C36AAC">
        <w:rPr>
          <w:rFonts w:ascii="Arial" w:hAnsi="Arial" w:cs="Arial"/>
          <w:sz w:val="20"/>
          <w:szCs w:val="20"/>
        </w:rPr>
        <w:t xml:space="preserve"> Ιωάννης Ανδριανός, </w:t>
      </w:r>
      <w:r w:rsidR="005330AA">
        <w:rPr>
          <w:rFonts w:ascii="Arial" w:hAnsi="Arial" w:cs="Arial"/>
          <w:sz w:val="20"/>
          <w:szCs w:val="20"/>
        </w:rPr>
        <w:t xml:space="preserve">Γεώργιος Βλάχος, </w:t>
      </w:r>
      <w:r w:rsidR="00C36AAC">
        <w:rPr>
          <w:rFonts w:ascii="Arial" w:hAnsi="Arial" w:cs="Arial"/>
          <w:sz w:val="20"/>
          <w:szCs w:val="20"/>
        </w:rPr>
        <w:t xml:space="preserve">Ιωάννης Βρούτσης, </w:t>
      </w:r>
      <w:r w:rsidR="00C36AAC" w:rsidRPr="00BF494C">
        <w:rPr>
          <w:rFonts w:ascii="Arial" w:hAnsi="Arial" w:cs="Arial"/>
          <w:sz w:val="20"/>
          <w:szCs w:val="20"/>
        </w:rPr>
        <w:t>Θεόδωρος Καράογλου, Θεοδώρα (Ντόρα)</w:t>
      </w:r>
      <w:r w:rsidR="00C36AAC">
        <w:rPr>
          <w:rFonts w:ascii="Arial" w:hAnsi="Arial" w:cs="Arial"/>
          <w:sz w:val="20"/>
          <w:szCs w:val="20"/>
        </w:rPr>
        <w:t xml:space="preserve"> Μπακογιάννη, </w:t>
      </w:r>
      <w:r w:rsidR="00C36AAC" w:rsidRPr="00BF494C">
        <w:rPr>
          <w:rFonts w:ascii="Arial" w:hAnsi="Arial" w:cs="Arial"/>
          <w:sz w:val="20"/>
          <w:szCs w:val="20"/>
        </w:rPr>
        <w:t xml:space="preserve">Χρήστος </w:t>
      </w:r>
      <w:proofErr w:type="spellStart"/>
      <w:r w:rsidR="00C36AAC" w:rsidRPr="00BF494C">
        <w:rPr>
          <w:rFonts w:ascii="Arial" w:hAnsi="Arial" w:cs="Arial"/>
          <w:sz w:val="20"/>
          <w:szCs w:val="20"/>
        </w:rPr>
        <w:t>Σταϊκούρας</w:t>
      </w:r>
      <w:proofErr w:type="spellEnd"/>
      <w:r w:rsidR="00C36AAC" w:rsidRPr="00BF494C">
        <w:rPr>
          <w:rFonts w:ascii="Arial" w:hAnsi="Arial" w:cs="Arial"/>
          <w:sz w:val="20"/>
          <w:szCs w:val="20"/>
        </w:rPr>
        <w:t>, Δημήτριος Σταμάτης, Ιωάννης Τραγάκης, Κωνσταντίνος Τσιάρας, Θεόδωρος Φορτσάκης, Γεώργιος Γερμενής, Ευάγγελος Καρακώστας,</w:t>
      </w:r>
      <w:r w:rsidR="005330AA">
        <w:rPr>
          <w:rFonts w:ascii="Arial" w:hAnsi="Arial" w:cs="Arial"/>
          <w:sz w:val="20"/>
          <w:szCs w:val="20"/>
        </w:rPr>
        <w:t xml:space="preserve"> Ηλίας Παναγιώταρος,</w:t>
      </w:r>
      <w:r w:rsidR="00C36AAC" w:rsidRPr="00BF494C">
        <w:rPr>
          <w:rFonts w:ascii="Arial" w:hAnsi="Arial" w:cs="Arial"/>
          <w:sz w:val="20"/>
          <w:szCs w:val="20"/>
        </w:rPr>
        <w:t xml:space="preserve"> Γεώργιος Αρβανιτίδης, Ιωάννης Κουτσούκος, Ιωάννης Μανιάτης, Αθανάσιος Βαρδαλής, </w:t>
      </w:r>
      <w:r w:rsidR="00C36AAC">
        <w:rPr>
          <w:rFonts w:ascii="Arial" w:hAnsi="Arial" w:cs="Arial"/>
          <w:sz w:val="20"/>
          <w:szCs w:val="20"/>
        </w:rPr>
        <w:t>Μανώλης Συντυχάκης,</w:t>
      </w:r>
      <w:r w:rsidR="00C36AAC" w:rsidRPr="00BF494C">
        <w:rPr>
          <w:rFonts w:ascii="Arial" w:hAnsi="Arial" w:cs="Arial"/>
          <w:sz w:val="20"/>
          <w:szCs w:val="20"/>
        </w:rPr>
        <w:t xml:space="preserve"> Δημήτριος Καμμένος, Κωνσταντίνος Κατσίκης, Δημήτριος Καβαδέλλας, </w:t>
      </w:r>
      <w:r w:rsidR="00C36AAC">
        <w:rPr>
          <w:rFonts w:ascii="Arial" w:hAnsi="Arial" w:cs="Arial"/>
          <w:sz w:val="20"/>
          <w:szCs w:val="20"/>
        </w:rPr>
        <w:t xml:space="preserve">Μάριος Γεωργιάδης, </w:t>
      </w:r>
      <w:r w:rsidR="00C36AAC" w:rsidRPr="00BF494C">
        <w:rPr>
          <w:rFonts w:ascii="Arial" w:hAnsi="Arial" w:cs="Arial"/>
          <w:sz w:val="20"/>
          <w:szCs w:val="20"/>
        </w:rPr>
        <w:t xml:space="preserve">Γεώργιος Αμυράς, Σπυρίδων Δανέλλης και Νικόλαος Νικολόπουλος.  </w:t>
      </w:r>
    </w:p>
    <w:p w:rsidR="0014483F" w:rsidRDefault="0014483F" w:rsidP="00525429">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 Ευχαριστούμε πολύ. Το λόγο έχει ο κ. Αρβανιτίδης.</w:t>
      </w:r>
    </w:p>
    <w:p w:rsidR="0014483F" w:rsidRDefault="0014483F" w:rsidP="00525429">
      <w:pPr>
        <w:spacing w:line="480" w:lineRule="auto"/>
        <w:ind w:firstLine="720"/>
        <w:jc w:val="both"/>
        <w:rPr>
          <w:rFonts w:ascii="Arial" w:hAnsi="Arial" w:cs="Arial"/>
          <w:sz w:val="20"/>
          <w:szCs w:val="20"/>
        </w:rPr>
      </w:pPr>
      <w:r>
        <w:rPr>
          <w:rFonts w:ascii="Arial" w:hAnsi="Arial" w:cs="Arial"/>
          <w:sz w:val="20"/>
          <w:szCs w:val="20"/>
        </w:rPr>
        <w:t xml:space="preserve">ΓΕΩΡΓΙΟΣ ΑΡΒΑΝΙΤΙΔΗΣ (Ειδικός Αγορητής της Δημοκρατικής Συμπαράταξης ΠΑΣΟΚ – ΔΗΜΑΡ) : Κύριε Πρόεδρε, κυρίες και κύριοι συνάδελφοι, επικυρώνουμε σήμερα τη σύμβαση για τον κεντρικό εκτελωνισμό, όσον αφορά την κατανομή των κρατικών  εξόδων  είσπραξης που </w:t>
      </w:r>
      <w:proofErr w:type="spellStart"/>
      <w:r>
        <w:rPr>
          <w:rFonts w:ascii="Arial" w:hAnsi="Arial" w:cs="Arial"/>
          <w:sz w:val="20"/>
          <w:szCs w:val="20"/>
        </w:rPr>
        <w:t>παρακρατούνται</w:t>
      </w:r>
      <w:proofErr w:type="spellEnd"/>
      <w:r>
        <w:rPr>
          <w:rFonts w:ascii="Arial" w:hAnsi="Arial" w:cs="Arial"/>
          <w:sz w:val="20"/>
          <w:szCs w:val="20"/>
        </w:rPr>
        <w:t xml:space="preserve"> για την διάθεση παραδοσιακών ιδίων πόρων στον προϋπολογισμό της Ε.Ε.. Για εμάς είναι φυσικό ότι το περιεχόμενο της παρούσας σύμβασης για τον κεντρικό εκτελωνισμό, ότι η Δημοκρατική Συμπαράταξη θα δώσει θετική ψήφο. Νομίζω όμως, ότι έχει αξία να σταθώ σε ορισμένες λεπτομέρειες, οι οποίες θα ήταν χρήσιμο να μας βοηθήσει η κυρία Υπουργός. Πρακτικά η σύμβαση προβλέπει τον διακανονισμό, τον διαμοιρασμό του 25% των χρημάτων που παρακρατούν τα κράτη – μέλη της Ε.Ε. ως έξοδα είσπραξης κατά τη διαδικασία του εκτελωνισμού των προϊόντων που προέρχονται από τρίτες χώρες. Το ποσό αυτό από δω και στο εξής θα μοιράζεται 50 – 50 μεταξύ του κράτους που γίνεται ο εκτελωνισμός και του κράτο</w:t>
      </w:r>
      <w:r w:rsidR="003E0F20">
        <w:rPr>
          <w:rFonts w:ascii="Arial" w:hAnsi="Arial" w:cs="Arial"/>
          <w:sz w:val="20"/>
          <w:szCs w:val="20"/>
        </w:rPr>
        <w:t>υ</w:t>
      </w:r>
      <w:r>
        <w:rPr>
          <w:rFonts w:ascii="Arial" w:hAnsi="Arial" w:cs="Arial"/>
          <w:sz w:val="20"/>
          <w:szCs w:val="20"/>
        </w:rPr>
        <w:t xml:space="preserve">ς το οποίο προορίζεται το προϊόν. Αυτή είναι όλη η ουσία και εδώ βρίσκεται το βασικό ερώτημα. Με δεδομένο ότι η χώρα μας αποτελεί πρώτιστα πύλη εισόδου για την ευρωπαϊκή αγορά και πολύ λιγότερο μια χώρα τελικού προορισμού, είναι σχεδόν βέβαιη η απώλεια εσόδων για το ελληνικό δημόσιο σε μια περίοδο μάλιστα, που τα δημόσια οικονομικά μας δεν είναι και στην καλύτερη κατάσταση. Άρα, έχει αξία να ακούσουμε την εκτίμηση του Υπουργού για το θέμα αυτό, δεδομένου ότι η Έκθεση του Γενικού Λογιστηρίου </w:t>
      </w:r>
      <w:r>
        <w:rPr>
          <w:rFonts w:ascii="Arial" w:hAnsi="Arial" w:cs="Arial"/>
          <w:sz w:val="20"/>
          <w:szCs w:val="20"/>
        </w:rPr>
        <w:lastRenderedPageBreak/>
        <w:t xml:space="preserve">του Κράτους δεν περιέχει κάποιου είδους πρόβλεψη για το μέγεθος μιας πιθανής απώλειας για έσοδα. Τα στοιχεία που χρειαζόμαστε είναι απλά. Πόσα προϊόντα εκτελωνίστηκαν στη χώρα μας το 2016, το 2015 και κατέληξαν στις αγορές άλλων κρατών, τι εισέπραξε για τα προϊόντα αυτά το ελληνικό δημόσιο ως έξοδα είσπραξης και πόσα εισαγόμενα προϊόντα βρέθηκαν στη χώρα μας από τελωνεία κρατών – μελών της Ε.Ε. μαζί με μια εκτίμηση για το ποσόν που θα εισέπραττε πιθανά η ελληνική πλευρά με βάση το νέο κανόνα του 50 – 50. </w:t>
      </w:r>
    </w:p>
    <w:p w:rsidR="0014483F" w:rsidRDefault="0014483F" w:rsidP="00525429">
      <w:pPr>
        <w:spacing w:line="480" w:lineRule="auto"/>
        <w:ind w:firstLine="720"/>
        <w:jc w:val="both"/>
        <w:rPr>
          <w:rFonts w:ascii="Arial" w:hAnsi="Arial" w:cs="Arial"/>
          <w:sz w:val="20"/>
          <w:szCs w:val="20"/>
        </w:rPr>
      </w:pPr>
      <w:r>
        <w:rPr>
          <w:rFonts w:ascii="Arial" w:hAnsi="Arial" w:cs="Arial"/>
          <w:sz w:val="20"/>
          <w:szCs w:val="20"/>
        </w:rPr>
        <w:t xml:space="preserve">Η Βουλή πρέπει να ενημερωθεί για τα στοιχεία αυτά, αφού προβλέπεται ρητά η δυνατότητα τροποποίησης της σύμβασης σε περίπτωση που ένα κράτος – μέλος υποστεί σοβαρές δημοσιονομικές απώλειες από την εφαρμογή της. </w:t>
      </w:r>
    </w:p>
    <w:p w:rsidR="0014483F" w:rsidRDefault="0014483F" w:rsidP="00525429">
      <w:pPr>
        <w:spacing w:line="480" w:lineRule="auto"/>
        <w:ind w:firstLine="720"/>
        <w:jc w:val="both"/>
        <w:rPr>
          <w:rFonts w:ascii="Arial" w:hAnsi="Arial" w:cs="Arial"/>
          <w:sz w:val="20"/>
          <w:szCs w:val="20"/>
        </w:rPr>
      </w:pPr>
      <w:r>
        <w:rPr>
          <w:rFonts w:ascii="Arial" w:hAnsi="Arial" w:cs="Arial"/>
          <w:sz w:val="20"/>
          <w:szCs w:val="20"/>
        </w:rPr>
        <w:t xml:space="preserve">Δεύτερον, στο άρθρο 3 της σύμβασης  αναφέρεται ότι η ενημέρωση μεταξύ των κρατών- μελών θα γίνεται με ηλεκτρονικά μέσα και ελλείψει αυτών με άλλα κατάλληλα μέσα. </w:t>
      </w:r>
    </w:p>
    <w:p w:rsidR="0014483F" w:rsidRDefault="0014483F" w:rsidP="00525429">
      <w:pPr>
        <w:spacing w:line="480" w:lineRule="auto"/>
        <w:ind w:firstLine="720"/>
        <w:jc w:val="both"/>
        <w:rPr>
          <w:rFonts w:ascii="Arial" w:hAnsi="Arial" w:cs="Arial"/>
          <w:sz w:val="20"/>
          <w:szCs w:val="20"/>
        </w:rPr>
      </w:pPr>
      <w:r>
        <w:rPr>
          <w:rFonts w:ascii="Arial" w:hAnsi="Arial" w:cs="Arial"/>
          <w:sz w:val="20"/>
          <w:szCs w:val="20"/>
        </w:rPr>
        <w:t xml:space="preserve">Επιπλέον, στο άρθρο 5 αναφέρεται ότι εάν δεν κάνουμε τις πληρωμές εντός χρονοδιαγράμματος, η χώρα μας θα επιβαρύνεται με τόκους υπερημερίας. Ερώτημα. Είμαστε προετοιμασμένοι σε τεχνικό επίπεδο, ώστε να αποφύγετε καθυστερήσεις, οι οποίες θα μας επιβαρύνουν με τόκους που δεν έχουμε την πολυτέλεια να πληρώνουμε ή  έρχεστε για μια ακόμη φορά να νομοθετήσετε όπως πάντα την τελευταία στιγμή λόγω έξωθεν πιέσεων; Το λέω αυτό, γιατί στην κατάσταση που βρισκόμαστε, η Βουλή θα έπρεπε να ασχολείται αυτές τις μέρες με όσα από τα </w:t>
      </w:r>
      <w:proofErr w:type="spellStart"/>
      <w:r>
        <w:rPr>
          <w:rFonts w:ascii="Arial" w:hAnsi="Arial" w:cs="Arial"/>
          <w:sz w:val="20"/>
          <w:szCs w:val="20"/>
        </w:rPr>
        <w:t>προαπαιτούμενα</w:t>
      </w:r>
      <w:proofErr w:type="spellEnd"/>
      <w:r>
        <w:rPr>
          <w:rFonts w:ascii="Arial" w:hAnsi="Arial" w:cs="Arial"/>
          <w:sz w:val="20"/>
          <w:szCs w:val="20"/>
        </w:rPr>
        <w:t xml:space="preserve"> της δεύτερης αξιολόγησης χρειάζονται νομοθετική ρύθμιση, εκτός και αν η παρούσα σύμβαση αποτελεί και αυτή ένα από τα πολλά </w:t>
      </w:r>
      <w:proofErr w:type="spellStart"/>
      <w:r>
        <w:rPr>
          <w:rFonts w:ascii="Arial" w:hAnsi="Arial" w:cs="Arial"/>
          <w:sz w:val="20"/>
          <w:szCs w:val="20"/>
        </w:rPr>
        <w:t>προαπαιτούμενα</w:t>
      </w:r>
      <w:proofErr w:type="spellEnd"/>
      <w:r>
        <w:rPr>
          <w:rFonts w:ascii="Arial" w:hAnsi="Arial" w:cs="Arial"/>
          <w:sz w:val="20"/>
          <w:szCs w:val="20"/>
        </w:rPr>
        <w:t xml:space="preserve"> της αξιολόγησης, τα οποία εδώ και μήνες αμελείτε. </w:t>
      </w:r>
    </w:p>
    <w:p w:rsidR="0014483F" w:rsidRDefault="0014483F" w:rsidP="00525429">
      <w:pPr>
        <w:spacing w:line="480" w:lineRule="auto"/>
        <w:ind w:firstLine="720"/>
        <w:jc w:val="both"/>
        <w:rPr>
          <w:rFonts w:ascii="Arial" w:hAnsi="Arial" w:cs="Arial"/>
          <w:sz w:val="20"/>
          <w:szCs w:val="20"/>
        </w:rPr>
      </w:pPr>
      <w:r>
        <w:rPr>
          <w:rFonts w:ascii="Arial" w:hAnsi="Arial" w:cs="Arial"/>
          <w:sz w:val="20"/>
          <w:szCs w:val="20"/>
        </w:rPr>
        <w:t>Τέλος, θα ήθελα να μας πείτε κύριε Υπουργέ, πόσες χώρες έχουν υπογράψει μέχρι σήμερα την παρούσα σύμβαση, μιας και αυτή βρίσκεται σε ισχύ από το 2009; Σας ευχαριστώ.</w:t>
      </w:r>
    </w:p>
    <w:p w:rsidR="0014483F" w:rsidRDefault="0014483F" w:rsidP="00196BDC">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 Ευχαριστώ κι εγώ τον κ. </w:t>
      </w:r>
      <w:proofErr w:type="spellStart"/>
      <w:r>
        <w:rPr>
          <w:rFonts w:ascii="Arial" w:hAnsi="Arial" w:cs="Arial"/>
          <w:sz w:val="20"/>
          <w:szCs w:val="20"/>
        </w:rPr>
        <w:t>Αρβανιτίδη</w:t>
      </w:r>
      <w:proofErr w:type="spellEnd"/>
      <w:r>
        <w:rPr>
          <w:rFonts w:ascii="Arial" w:hAnsi="Arial" w:cs="Arial"/>
          <w:sz w:val="20"/>
          <w:szCs w:val="20"/>
        </w:rPr>
        <w:t xml:space="preserve">. </w:t>
      </w:r>
    </w:p>
    <w:p w:rsidR="0014483F" w:rsidRDefault="0014483F" w:rsidP="0012768A">
      <w:pPr>
        <w:spacing w:line="480" w:lineRule="auto"/>
        <w:ind w:firstLine="720"/>
        <w:jc w:val="both"/>
        <w:rPr>
          <w:rFonts w:ascii="Arial" w:hAnsi="Arial" w:cs="Arial"/>
          <w:sz w:val="20"/>
          <w:szCs w:val="20"/>
        </w:rPr>
      </w:pPr>
      <w:r>
        <w:rPr>
          <w:rFonts w:ascii="Arial" w:hAnsi="Arial" w:cs="Arial"/>
          <w:sz w:val="20"/>
          <w:szCs w:val="20"/>
        </w:rPr>
        <w:t xml:space="preserve">Παρακαλώ κύριε </w:t>
      </w:r>
      <w:proofErr w:type="spellStart"/>
      <w:r>
        <w:rPr>
          <w:rFonts w:ascii="Arial" w:hAnsi="Arial" w:cs="Arial"/>
          <w:sz w:val="20"/>
          <w:szCs w:val="20"/>
        </w:rPr>
        <w:t>Αρβανιτίδη</w:t>
      </w:r>
      <w:proofErr w:type="spellEnd"/>
      <w:r>
        <w:rPr>
          <w:rFonts w:ascii="Arial" w:hAnsi="Arial" w:cs="Arial"/>
          <w:sz w:val="20"/>
          <w:szCs w:val="20"/>
        </w:rPr>
        <w:t xml:space="preserve"> τι ψηφίζετε;</w:t>
      </w:r>
    </w:p>
    <w:p w:rsidR="0014483F" w:rsidRDefault="0014483F" w:rsidP="0012768A">
      <w:pPr>
        <w:spacing w:line="480" w:lineRule="auto"/>
        <w:ind w:firstLine="720"/>
        <w:jc w:val="both"/>
        <w:rPr>
          <w:rFonts w:ascii="Arial" w:hAnsi="Arial" w:cs="Arial"/>
          <w:sz w:val="20"/>
          <w:szCs w:val="20"/>
        </w:rPr>
      </w:pPr>
      <w:r>
        <w:rPr>
          <w:rFonts w:ascii="Arial" w:hAnsi="Arial" w:cs="Arial"/>
          <w:sz w:val="20"/>
          <w:szCs w:val="20"/>
        </w:rPr>
        <w:t xml:space="preserve">ΓΕΩΡΓΙΟΣ ΑΡΒΑΝΙΤΙΔΗΣ (Ειδικός Αγορητής της Δημοκρατικής Συμπαράταξης ΠΑΣΟΚ – ΔΗΜΑΡ) : Το είπα πριν, «ναι». </w:t>
      </w:r>
    </w:p>
    <w:p w:rsidR="0014483F" w:rsidRDefault="0014483F" w:rsidP="0012768A">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 Το λόγο έχει ο κ. Βαρδαλής. </w:t>
      </w:r>
    </w:p>
    <w:p w:rsidR="00E72E4E" w:rsidRDefault="0014483F" w:rsidP="00E72E4E">
      <w:pPr>
        <w:spacing w:line="480" w:lineRule="auto"/>
        <w:ind w:firstLine="720"/>
        <w:jc w:val="both"/>
        <w:rPr>
          <w:rFonts w:ascii="Arial" w:hAnsi="Arial" w:cs="Arial"/>
          <w:sz w:val="20"/>
          <w:szCs w:val="20"/>
        </w:rPr>
      </w:pPr>
      <w:r>
        <w:rPr>
          <w:rFonts w:ascii="Arial" w:hAnsi="Arial" w:cs="Arial"/>
          <w:sz w:val="20"/>
          <w:szCs w:val="20"/>
        </w:rPr>
        <w:lastRenderedPageBreak/>
        <w:t xml:space="preserve">ΑΘΑΝΑΣΙΟΣ ΒΑΡΔΑΛΗΣ (Ειδικός Αγορητής Κ.Κ.Ε.) : Ευχαριστώ κύριε Πρόεδρε. Βλέπετε ότι κι εσείς πέφτετε από τα σύννεφα. Εδώ τι έχουμε τώρα. Έρχεται για κύρωση μια συμφωνία, την οποία την υπέγραψε το 2009, αν δεν κάνω λάθος τότε ήταν η Κυβέρνηση της Νέας Δημοκρατίας, την φέρνετε εσείς για κύρωση από την Ελληνική Βουλή και το ΠΑΣΟΚ συμφωνεί.  Εδώ είναι η συνέχεια του κράτους που λέμε, εκτός εάν νομίζετε βέβαια ότι επειδή έρχεται από την Ε.Ε. και ότι έρχεται είναι και σωστό. Η βάση υπάρχει, μπορείτε να τα καταφέρετε, αυτή είναι η εκτίμησή μας. </w:t>
      </w:r>
    </w:p>
    <w:p w:rsidR="0014483F" w:rsidRDefault="0014483F" w:rsidP="00E72E4E">
      <w:pPr>
        <w:spacing w:line="480" w:lineRule="auto"/>
        <w:ind w:firstLine="680"/>
        <w:jc w:val="both"/>
        <w:rPr>
          <w:rFonts w:ascii="Arial" w:hAnsi="Arial" w:cs="Arial"/>
          <w:sz w:val="20"/>
          <w:szCs w:val="20"/>
        </w:rPr>
      </w:pPr>
      <w:r>
        <w:rPr>
          <w:rFonts w:ascii="Arial" w:hAnsi="Arial" w:cs="Arial"/>
          <w:sz w:val="20"/>
          <w:szCs w:val="20"/>
        </w:rPr>
        <w:t xml:space="preserve">Έρχονται, λοιπόν και κάνουν ορισμένες παρατηρήσεις, η μία είναι και δική μας. </w:t>
      </w:r>
    </w:p>
    <w:p w:rsidR="0014483F" w:rsidRDefault="0014483F" w:rsidP="002F01C1">
      <w:pPr>
        <w:spacing w:line="480" w:lineRule="auto"/>
        <w:ind w:firstLine="680"/>
        <w:jc w:val="both"/>
        <w:rPr>
          <w:rFonts w:ascii="Arial" w:hAnsi="Arial" w:cs="Arial"/>
          <w:sz w:val="20"/>
          <w:szCs w:val="20"/>
        </w:rPr>
      </w:pPr>
      <w:r>
        <w:rPr>
          <w:rFonts w:ascii="Arial" w:hAnsi="Arial" w:cs="Arial"/>
          <w:sz w:val="20"/>
          <w:szCs w:val="20"/>
        </w:rPr>
        <w:t xml:space="preserve">Καταρχήν, να πω το εξής, θα μου επιτρέψετε </w:t>
      </w:r>
      <w:r w:rsidR="003E0F20">
        <w:rPr>
          <w:rFonts w:ascii="Arial" w:hAnsi="Arial" w:cs="Arial"/>
          <w:sz w:val="20"/>
          <w:szCs w:val="20"/>
        </w:rPr>
        <w:t>έ</w:t>
      </w:r>
      <w:r>
        <w:rPr>
          <w:rFonts w:ascii="Arial" w:hAnsi="Arial" w:cs="Arial"/>
          <w:sz w:val="20"/>
          <w:szCs w:val="20"/>
        </w:rPr>
        <w:t xml:space="preserve">να σχόλιο. </w:t>
      </w:r>
    </w:p>
    <w:p w:rsidR="0014483F" w:rsidRDefault="0014483F" w:rsidP="002F01C1">
      <w:pPr>
        <w:spacing w:line="480" w:lineRule="auto"/>
        <w:ind w:firstLine="680"/>
        <w:jc w:val="both"/>
        <w:rPr>
          <w:rFonts w:ascii="Arial" w:hAnsi="Arial" w:cs="Arial"/>
          <w:sz w:val="20"/>
          <w:szCs w:val="20"/>
        </w:rPr>
      </w:pPr>
      <w:r>
        <w:rPr>
          <w:rFonts w:ascii="Arial" w:hAnsi="Arial" w:cs="Arial"/>
          <w:sz w:val="20"/>
          <w:szCs w:val="20"/>
        </w:rPr>
        <w:t>Έρχεται απροετοίμαστη η Κυβέρνηση, για να κυρώσει αυτή τη σύμβαση; Πέρα από τα νούμερα που χρειάζεται και είναι αναγκαία για την προοπτική της υλοποίησης, τι σημαίνει για την προοπτική, δηλαδή, η υλοποίηση αυτής της συμφωνίας, το σχέδιο νόμου έχει δύο άρθρα: Το ένα είναι η σύμβαση, την οποία υπέγραψε η Ν.Δ. και το δεύτερο άρθρο είναι το πότε θα εφαρμοστεί.</w:t>
      </w:r>
    </w:p>
    <w:p w:rsidR="0014483F" w:rsidRDefault="0014483F" w:rsidP="002F01C1">
      <w:pPr>
        <w:spacing w:line="480" w:lineRule="auto"/>
        <w:ind w:firstLine="680"/>
        <w:jc w:val="both"/>
        <w:rPr>
          <w:rFonts w:ascii="Arial" w:hAnsi="Arial" w:cs="Arial"/>
          <w:sz w:val="20"/>
          <w:szCs w:val="20"/>
        </w:rPr>
      </w:pPr>
      <w:r>
        <w:rPr>
          <w:rFonts w:ascii="Arial" w:hAnsi="Arial" w:cs="Arial"/>
          <w:sz w:val="20"/>
          <w:szCs w:val="20"/>
        </w:rPr>
        <w:t>Το πότε θα εφαρμοστεί, θέλω να πάρουν υπόψη ορισμένοι συνάδελφοι που αναφέρθηκαν σε αυτό, ανεξάρτητα από το πόσες χώρες την έχουν επικυρώσει μέχρι σήμερα, εάν διαβάσετε στο άρθρο 7, πρέπει να την επικυρώσουν όλοι για να αρχίσει να ισχύει και μάλιστα μετά από 90 μέρες από τη χώρα που τελευταία την έχει επικυρώσει.</w:t>
      </w:r>
    </w:p>
    <w:p w:rsidR="0014483F" w:rsidRDefault="0014483F" w:rsidP="002F01C1">
      <w:pPr>
        <w:spacing w:line="480" w:lineRule="auto"/>
        <w:ind w:firstLine="680"/>
        <w:jc w:val="both"/>
        <w:rPr>
          <w:rFonts w:ascii="Arial" w:hAnsi="Arial" w:cs="Arial"/>
          <w:sz w:val="20"/>
          <w:szCs w:val="20"/>
        </w:rPr>
      </w:pPr>
      <w:r>
        <w:rPr>
          <w:rFonts w:ascii="Arial" w:hAnsi="Arial" w:cs="Arial"/>
          <w:sz w:val="20"/>
          <w:szCs w:val="20"/>
        </w:rPr>
        <w:t>Ποιο είναι  το ζήτημα, κυρίες και κύριοι Βουλευτές;</w:t>
      </w:r>
    </w:p>
    <w:p w:rsidR="0014483F" w:rsidRDefault="0014483F" w:rsidP="004B05E4">
      <w:pPr>
        <w:spacing w:line="480" w:lineRule="auto"/>
        <w:ind w:firstLine="680"/>
        <w:jc w:val="both"/>
        <w:rPr>
          <w:rFonts w:ascii="Arial" w:hAnsi="Arial" w:cs="Arial"/>
          <w:sz w:val="20"/>
          <w:szCs w:val="20"/>
        </w:rPr>
      </w:pPr>
      <w:r>
        <w:rPr>
          <w:rFonts w:ascii="Arial" w:hAnsi="Arial" w:cs="Arial"/>
          <w:sz w:val="20"/>
          <w:szCs w:val="20"/>
        </w:rPr>
        <w:t xml:space="preserve">Η ουσία του βρίσκεται σε ένα άρθρο, αυτό που </w:t>
      </w:r>
      <w:proofErr w:type="spellStart"/>
      <w:r>
        <w:rPr>
          <w:rFonts w:ascii="Arial" w:hAnsi="Arial" w:cs="Arial"/>
          <w:sz w:val="20"/>
          <w:szCs w:val="20"/>
        </w:rPr>
        <w:t>παρακρατείται</w:t>
      </w:r>
      <w:proofErr w:type="spellEnd"/>
      <w:r>
        <w:rPr>
          <w:rFonts w:ascii="Arial" w:hAnsi="Arial" w:cs="Arial"/>
          <w:sz w:val="20"/>
          <w:szCs w:val="20"/>
        </w:rPr>
        <w:t xml:space="preserve"> για τα έξοδα του τελωνισμού, το 20%, όπως μας λέει η εισηγητική έκθεση, θα πρέπει να μοιράζεται πλέον στη μέση. Αυτό φαίνεται, από μια πρώτη ματιά, αν δε ξύσεις λίγο την επιφάνεια, δίκαιο, όπως ισχυρίζεται η εισηγητική έκθεση και η ίδια η συμφωνία, στη μέση τα παίρνουμε.</w:t>
      </w:r>
    </w:p>
    <w:p w:rsidR="0014483F" w:rsidRDefault="0014483F" w:rsidP="004B05E4">
      <w:pPr>
        <w:spacing w:line="480" w:lineRule="auto"/>
        <w:ind w:firstLine="680"/>
        <w:jc w:val="both"/>
        <w:rPr>
          <w:rFonts w:ascii="Arial" w:hAnsi="Arial" w:cs="Arial"/>
          <w:sz w:val="20"/>
          <w:szCs w:val="20"/>
        </w:rPr>
      </w:pPr>
      <w:r>
        <w:rPr>
          <w:rFonts w:ascii="Arial" w:hAnsi="Arial" w:cs="Arial"/>
          <w:sz w:val="20"/>
          <w:szCs w:val="20"/>
        </w:rPr>
        <w:t xml:space="preserve"> Έλα ντε, όμως, που η χώρα μας είναι εισόδου, εισαγωγές κάνει. Αυτό σημαίνει ότι και σήμερα και προοπτικά θα είναι η χαμένη. </w:t>
      </w:r>
    </w:p>
    <w:p w:rsidR="0014483F" w:rsidRDefault="0014483F" w:rsidP="004B05E4">
      <w:pPr>
        <w:spacing w:line="480" w:lineRule="auto"/>
        <w:ind w:firstLine="680"/>
        <w:jc w:val="both"/>
        <w:rPr>
          <w:rFonts w:ascii="Arial" w:hAnsi="Arial" w:cs="Arial"/>
          <w:sz w:val="20"/>
          <w:szCs w:val="20"/>
        </w:rPr>
      </w:pPr>
      <w:r>
        <w:rPr>
          <w:rFonts w:ascii="Arial" w:hAnsi="Arial" w:cs="Arial"/>
          <w:sz w:val="20"/>
          <w:szCs w:val="20"/>
        </w:rPr>
        <w:t>Αυτό ψηφίζετε. Λοιπόν, με αυτή την ουσία, εμείς διαφωνούμε.</w:t>
      </w:r>
    </w:p>
    <w:p w:rsidR="0014483F" w:rsidRDefault="0014483F" w:rsidP="004B05E4">
      <w:pPr>
        <w:spacing w:line="480" w:lineRule="auto"/>
        <w:ind w:firstLine="680"/>
        <w:jc w:val="both"/>
        <w:rPr>
          <w:rFonts w:ascii="Arial" w:hAnsi="Arial" w:cs="Arial"/>
          <w:sz w:val="20"/>
          <w:szCs w:val="20"/>
        </w:rPr>
      </w:pPr>
      <w:r>
        <w:rPr>
          <w:rFonts w:ascii="Arial" w:hAnsi="Arial" w:cs="Arial"/>
          <w:sz w:val="20"/>
          <w:szCs w:val="20"/>
        </w:rPr>
        <w:lastRenderedPageBreak/>
        <w:t xml:space="preserve"> Τώρα, κάποιες ασφαλιστικές δικλίδες που υπάρχουν στα επιμέρους άρθρα, διότι και η σύμβαση δεν είναι τεράστια, δέκα άρθρα είναι, π.χ. όπως μετά από τρία χρόνια έχουμε δικαίωμα να την αναθεωρήσουμε ή αν καταλάβουμε ότι δεν μας συμφέρει μπορούμε να φύγουμε, νομίζω ότι είναι εκ του περισσού, διότι από τώρα ξέρουμε ότι θα είναι σε βάρος της χώρας μας.</w:t>
      </w:r>
    </w:p>
    <w:p w:rsidR="0014483F" w:rsidRDefault="0014483F" w:rsidP="002F01C1">
      <w:pPr>
        <w:spacing w:line="480" w:lineRule="auto"/>
        <w:ind w:firstLine="680"/>
        <w:jc w:val="both"/>
        <w:rPr>
          <w:rFonts w:ascii="Arial" w:hAnsi="Arial" w:cs="Arial"/>
          <w:sz w:val="20"/>
          <w:szCs w:val="20"/>
        </w:rPr>
      </w:pPr>
      <w:r>
        <w:rPr>
          <w:rFonts w:ascii="Arial" w:hAnsi="Arial" w:cs="Arial"/>
          <w:sz w:val="20"/>
          <w:szCs w:val="20"/>
        </w:rPr>
        <w:t>Εμείς δεν έχουμε να προσθέσουμε κάτι περισσότερο. Αν υπάρχουν στοιχεία για το τι γίνεται σήμερα, καλό είναι να δοθούν, θα είναι χρήσιμα.</w:t>
      </w:r>
    </w:p>
    <w:p w:rsidR="0014483F" w:rsidRDefault="0014483F" w:rsidP="002F01C1">
      <w:pPr>
        <w:spacing w:line="480" w:lineRule="auto"/>
        <w:ind w:firstLine="680"/>
        <w:jc w:val="both"/>
        <w:rPr>
          <w:rFonts w:ascii="Arial" w:hAnsi="Arial" w:cs="Arial"/>
          <w:sz w:val="20"/>
          <w:szCs w:val="20"/>
        </w:rPr>
      </w:pPr>
      <w:r>
        <w:rPr>
          <w:rFonts w:ascii="Arial" w:hAnsi="Arial" w:cs="Arial"/>
          <w:sz w:val="20"/>
          <w:szCs w:val="20"/>
        </w:rPr>
        <w:t>Επιφυλασσόμαστε για τη στάση μας στην Ολομέλεια, με βάση αυτό τον προγραμματισμό που σας ανέπτυξα.</w:t>
      </w:r>
    </w:p>
    <w:p w:rsidR="0014483F" w:rsidRDefault="0014483F" w:rsidP="002F01C1">
      <w:pPr>
        <w:spacing w:line="480" w:lineRule="auto"/>
        <w:ind w:firstLine="680"/>
        <w:jc w:val="both"/>
        <w:rPr>
          <w:rFonts w:ascii="Arial" w:hAnsi="Arial" w:cs="Arial"/>
          <w:sz w:val="20"/>
          <w:szCs w:val="20"/>
        </w:rPr>
      </w:pPr>
      <w:r>
        <w:rPr>
          <w:rFonts w:ascii="Arial" w:hAnsi="Arial" w:cs="Arial"/>
          <w:sz w:val="20"/>
          <w:szCs w:val="20"/>
        </w:rPr>
        <w:t>Ευχαριστώ.</w:t>
      </w:r>
    </w:p>
    <w:p w:rsidR="0014483F" w:rsidRDefault="0014483F" w:rsidP="002F01C1">
      <w:pPr>
        <w:spacing w:line="480" w:lineRule="auto"/>
        <w:ind w:firstLine="680"/>
        <w:jc w:val="both"/>
        <w:rPr>
          <w:rFonts w:ascii="Arial" w:hAnsi="Arial" w:cs="Arial"/>
          <w:sz w:val="20"/>
          <w:szCs w:val="20"/>
        </w:rPr>
      </w:pPr>
      <w:r>
        <w:rPr>
          <w:rFonts w:ascii="Arial" w:hAnsi="Arial" w:cs="Arial"/>
          <w:sz w:val="20"/>
          <w:szCs w:val="20"/>
        </w:rPr>
        <w:t>ΜΑΚΗΣ ΜΠΑΛΑΟΥΡΑΣ (Πρόεδρος της Επιτροπής): Κι εμείς ευχαριστούμε.</w:t>
      </w:r>
    </w:p>
    <w:p w:rsidR="0014483F" w:rsidRDefault="0014483F" w:rsidP="002F01C1">
      <w:pPr>
        <w:spacing w:line="480" w:lineRule="auto"/>
        <w:ind w:firstLine="680"/>
        <w:jc w:val="both"/>
        <w:rPr>
          <w:rFonts w:ascii="Arial" w:hAnsi="Arial" w:cs="Arial"/>
          <w:sz w:val="20"/>
          <w:szCs w:val="20"/>
        </w:rPr>
      </w:pPr>
      <w:r>
        <w:rPr>
          <w:rFonts w:ascii="Arial" w:hAnsi="Arial" w:cs="Arial"/>
          <w:sz w:val="20"/>
          <w:szCs w:val="20"/>
        </w:rPr>
        <w:t xml:space="preserve"> Η κ. Παπανάτσιου, έχει το λόγο.</w:t>
      </w:r>
    </w:p>
    <w:p w:rsidR="0014483F" w:rsidRDefault="0014483F" w:rsidP="002F01C1">
      <w:pPr>
        <w:spacing w:line="480" w:lineRule="auto"/>
        <w:ind w:firstLine="680"/>
        <w:jc w:val="both"/>
        <w:rPr>
          <w:rFonts w:ascii="Arial" w:hAnsi="Arial" w:cs="Arial"/>
          <w:sz w:val="20"/>
          <w:szCs w:val="20"/>
        </w:rPr>
      </w:pPr>
      <w:r>
        <w:rPr>
          <w:rFonts w:ascii="Arial" w:hAnsi="Arial" w:cs="Arial"/>
          <w:sz w:val="20"/>
          <w:szCs w:val="20"/>
        </w:rPr>
        <w:t>ΚΑΤΕΡΙΝΑ ΠΑΠΑΝΑΤΣΙΟΥ (Υφυπουργός Οικονομικών): Ευχαριστώ, κύριε Πρόεδρε.</w:t>
      </w:r>
    </w:p>
    <w:p w:rsidR="0014483F" w:rsidRDefault="0014483F" w:rsidP="002F01C1">
      <w:pPr>
        <w:spacing w:line="480" w:lineRule="auto"/>
        <w:ind w:firstLine="680"/>
        <w:jc w:val="both"/>
        <w:rPr>
          <w:rFonts w:ascii="Arial" w:hAnsi="Arial" w:cs="Arial"/>
          <w:sz w:val="20"/>
          <w:szCs w:val="20"/>
        </w:rPr>
      </w:pPr>
      <w:r>
        <w:rPr>
          <w:rFonts w:ascii="Arial" w:hAnsi="Arial" w:cs="Arial"/>
          <w:sz w:val="20"/>
          <w:szCs w:val="20"/>
        </w:rPr>
        <w:t xml:space="preserve">Πραγματικά, αυτό που αναφέρθηκε και από τον κ. </w:t>
      </w:r>
      <w:proofErr w:type="spellStart"/>
      <w:r>
        <w:rPr>
          <w:rFonts w:ascii="Arial" w:hAnsi="Arial" w:cs="Arial"/>
          <w:sz w:val="20"/>
          <w:szCs w:val="20"/>
        </w:rPr>
        <w:t>Φορτσάκη</w:t>
      </w:r>
      <w:proofErr w:type="spellEnd"/>
      <w:r>
        <w:rPr>
          <w:rFonts w:ascii="Arial" w:hAnsi="Arial" w:cs="Arial"/>
          <w:sz w:val="20"/>
          <w:szCs w:val="20"/>
        </w:rPr>
        <w:t xml:space="preserve"> και από τον κ. </w:t>
      </w:r>
      <w:proofErr w:type="spellStart"/>
      <w:r>
        <w:rPr>
          <w:rFonts w:ascii="Arial" w:hAnsi="Arial" w:cs="Arial"/>
          <w:sz w:val="20"/>
          <w:szCs w:val="20"/>
        </w:rPr>
        <w:t>Βαρδαλή</w:t>
      </w:r>
      <w:proofErr w:type="spellEnd"/>
      <w:r>
        <w:rPr>
          <w:rFonts w:ascii="Arial" w:hAnsi="Arial" w:cs="Arial"/>
          <w:sz w:val="20"/>
          <w:szCs w:val="20"/>
        </w:rPr>
        <w:t xml:space="preserve">, όντως, χρειάζεται διόρθωση. Επειδή, όμως, η αιτιολογική έκθεση δεν επιδέχεται νομοτεχνικές βελτιώσεις, το αναφέρουμε εδώ, έχει να κάνει στη δεύτερη παράγραφο «με τη σύμβαση  αυτή ρυθμίζεται το θέμα ανακατανομής του ποσοστού 20%, των δύο πόρων, αντί 25% που </w:t>
      </w:r>
      <w:proofErr w:type="spellStart"/>
      <w:r>
        <w:rPr>
          <w:rFonts w:ascii="Arial" w:hAnsi="Arial" w:cs="Arial"/>
          <w:sz w:val="20"/>
          <w:szCs w:val="20"/>
        </w:rPr>
        <w:t>παρακρατούνται</w:t>
      </w:r>
      <w:proofErr w:type="spellEnd"/>
      <w:r>
        <w:rPr>
          <w:rFonts w:ascii="Arial" w:hAnsi="Arial" w:cs="Arial"/>
          <w:sz w:val="20"/>
          <w:szCs w:val="20"/>
        </w:rPr>
        <w:t xml:space="preserve"> από τα κράτη - μέλη, ως έξοδα είσπραξης, βάσει της απόφασης 235/2014, της Ε.Ε.».</w:t>
      </w:r>
    </w:p>
    <w:p w:rsidR="0014483F" w:rsidRDefault="0014483F" w:rsidP="002F01C1">
      <w:pPr>
        <w:spacing w:line="480" w:lineRule="auto"/>
        <w:ind w:firstLine="680"/>
        <w:jc w:val="both"/>
        <w:rPr>
          <w:rFonts w:ascii="Arial" w:hAnsi="Arial" w:cs="Arial"/>
          <w:sz w:val="20"/>
          <w:szCs w:val="20"/>
        </w:rPr>
      </w:pPr>
      <w:r>
        <w:rPr>
          <w:rFonts w:ascii="Arial" w:hAnsi="Arial" w:cs="Arial"/>
          <w:sz w:val="20"/>
          <w:szCs w:val="20"/>
        </w:rPr>
        <w:t xml:space="preserve">Επίσης, στην παρακάτω παράγραφο προβλέπεται ότι ο λόγος κατανομής 50/50, που αποδίδει το 50% του 20%, αντί του 25%, στο επιβλέπων κράτος - μέλος για το κόστος διαχείρισης των </w:t>
      </w:r>
      <w:proofErr w:type="spellStart"/>
      <w:r>
        <w:rPr>
          <w:rFonts w:ascii="Arial" w:hAnsi="Arial" w:cs="Arial"/>
          <w:sz w:val="20"/>
          <w:szCs w:val="20"/>
        </w:rPr>
        <w:t>αδειοδοτήσεων</w:t>
      </w:r>
      <w:proofErr w:type="spellEnd"/>
      <w:r>
        <w:rPr>
          <w:rFonts w:ascii="Arial" w:hAnsi="Arial" w:cs="Arial"/>
          <w:sz w:val="20"/>
          <w:szCs w:val="20"/>
        </w:rPr>
        <w:t xml:space="preserve"> και τη θέση των εμπορευμάτων σε ελεύθερη κυκλοφορία και το υπόλοιπο 50%, στο συμμετέχων κράτος - μέλος για τους διενεργούμενους ελέγχους στην είσοδο».</w:t>
      </w:r>
    </w:p>
    <w:p w:rsidR="0014483F" w:rsidRDefault="0014483F" w:rsidP="002F01C1">
      <w:pPr>
        <w:spacing w:line="480" w:lineRule="auto"/>
        <w:ind w:firstLine="680"/>
        <w:jc w:val="both"/>
        <w:rPr>
          <w:rFonts w:ascii="Arial" w:hAnsi="Arial" w:cs="Arial"/>
          <w:sz w:val="20"/>
          <w:szCs w:val="20"/>
        </w:rPr>
      </w:pPr>
      <w:r>
        <w:rPr>
          <w:rFonts w:ascii="Arial" w:hAnsi="Arial" w:cs="Arial"/>
          <w:sz w:val="20"/>
          <w:szCs w:val="20"/>
        </w:rPr>
        <w:t>Νομίζω ότι πρέπει να τα πάρουμε υπόψη μας και να μην επαναλαμβάνονται και από τους άλλους ομιλητές.</w:t>
      </w:r>
    </w:p>
    <w:p w:rsidR="0014483F" w:rsidRDefault="0014483F" w:rsidP="002F01C1">
      <w:pPr>
        <w:spacing w:line="480" w:lineRule="auto"/>
        <w:ind w:firstLine="680"/>
        <w:jc w:val="both"/>
        <w:rPr>
          <w:rFonts w:ascii="Arial" w:hAnsi="Arial" w:cs="Arial"/>
          <w:sz w:val="20"/>
          <w:szCs w:val="20"/>
        </w:rPr>
      </w:pPr>
      <w:r>
        <w:rPr>
          <w:rFonts w:ascii="Arial" w:hAnsi="Arial" w:cs="Arial"/>
          <w:sz w:val="20"/>
          <w:szCs w:val="20"/>
        </w:rPr>
        <w:t>Ευχαριστώ.</w:t>
      </w:r>
    </w:p>
    <w:p w:rsidR="0014483F" w:rsidRDefault="0014483F" w:rsidP="0082700F">
      <w:pPr>
        <w:spacing w:line="480" w:lineRule="auto"/>
        <w:ind w:firstLine="680"/>
        <w:jc w:val="both"/>
        <w:rPr>
          <w:rFonts w:ascii="Arial" w:hAnsi="Arial" w:cs="Arial"/>
          <w:sz w:val="20"/>
          <w:szCs w:val="20"/>
        </w:rPr>
      </w:pPr>
      <w:r>
        <w:rPr>
          <w:rFonts w:ascii="Arial" w:hAnsi="Arial" w:cs="Arial"/>
          <w:sz w:val="20"/>
          <w:szCs w:val="20"/>
        </w:rPr>
        <w:lastRenderedPageBreak/>
        <w:t>ΜΑΚΗΣ ΜΠΑΛΑΟΥΡΑΣ (Πρόεδρος της Επιτροπής): Κι εμείς ευχαριστούμε.</w:t>
      </w:r>
    </w:p>
    <w:p w:rsidR="0014483F" w:rsidRDefault="0014483F" w:rsidP="0082700F">
      <w:pPr>
        <w:spacing w:line="480" w:lineRule="auto"/>
        <w:ind w:firstLine="680"/>
        <w:jc w:val="both"/>
        <w:rPr>
          <w:rFonts w:ascii="Arial" w:hAnsi="Arial" w:cs="Arial"/>
          <w:sz w:val="20"/>
          <w:szCs w:val="20"/>
        </w:rPr>
      </w:pPr>
      <w:r>
        <w:rPr>
          <w:rFonts w:ascii="Arial" w:hAnsi="Arial" w:cs="Arial"/>
          <w:sz w:val="20"/>
          <w:szCs w:val="20"/>
        </w:rPr>
        <w:t>Ο κ. Καμμένος, έχει το λόγο.</w:t>
      </w:r>
    </w:p>
    <w:p w:rsidR="0014483F" w:rsidRDefault="0014483F" w:rsidP="0082700F">
      <w:pPr>
        <w:spacing w:line="480" w:lineRule="auto"/>
        <w:ind w:firstLine="680"/>
        <w:jc w:val="both"/>
        <w:rPr>
          <w:rFonts w:ascii="Arial" w:hAnsi="Arial" w:cs="Arial"/>
          <w:sz w:val="20"/>
          <w:szCs w:val="20"/>
        </w:rPr>
      </w:pPr>
      <w:r>
        <w:rPr>
          <w:rFonts w:ascii="Arial" w:hAnsi="Arial" w:cs="Arial"/>
          <w:sz w:val="20"/>
          <w:szCs w:val="20"/>
        </w:rPr>
        <w:t>ΔΗΜΗΤΡΙΟΣ ΚΑΜΜΕΝΟΣ (Ειδικός Αγορητής των ΑΝ.ΕΛΛ.): Ευχαριστώ, κύριε Πρόεδρε.</w:t>
      </w:r>
    </w:p>
    <w:p w:rsidR="0014483F" w:rsidRDefault="0014483F" w:rsidP="004373F1">
      <w:pPr>
        <w:spacing w:line="480" w:lineRule="auto"/>
        <w:ind w:firstLine="680"/>
        <w:jc w:val="both"/>
        <w:rPr>
          <w:rFonts w:ascii="Arial" w:hAnsi="Arial" w:cs="Arial"/>
          <w:sz w:val="20"/>
          <w:szCs w:val="20"/>
        </w:rPr>
      </w:pPr>
      <w:r>
        <w:rPr>
          <w:rFonts w:ascii="Arial" w:hAnsi="Arial" w:cs="Arial"/>
          <w:sz w:val="20"/>
          <w:szCs w:val="20"/>
        </w:rPr>
        <w:t>Κύριε Υπουργέ, η κύρωση της σύμβασης για τον τελωνισμό, βρίσκει τους Ανεξάρτητους Έλληνες, κατά κοινή λογική, θετικούς και υπερψηφίζουμε τη συγκεκριμένη κύρωση, επί της αρχής. Επί των άρθρων, εννοείται ότι θα την ψηφίσουμε.</w:t>
      </w:r>
    </w:p>
    <w:p w:rsidR="0014483F" w:rsidRDefault="0014483F" w:rsidP="004373F1">
      <w:pPr>
        <w:spacing w:line="480" w:lineRule="auto"/>
        <w:ind w:firstLine="680"/>
        <w:jc w:val="both"/>
        <w:rPr>
          <w:rFonts w:ascii="Arial" w:hAnsi="Arial" w:cs="Arial"/>
          <w:sz w:val="20"/>
          <w:szCs w:val="20"/>
        </w:rPr>
      </w:pPr>
      <w:r>
        <w:rPr>
          <w:rFonts w:ascii="Arial" w:hAnsi="Arial" w:cs="Arial"/>
          <w:sz w:val="20"/>
          <w:szCs w:val="20"/>
        </w:rPr>
        <w:t>Υπάρχει, βέβαια και το ζήτημα, όπως παρατήρησε και ένας συνάδελφος, για την ισχύ της σύμβασης, αλλά να παρατηρήσω, όπως είπε και το Κ.Κ.Ε., ότι όταν δύο χώρες έχουν κυρώσει τη σύμβαση, μπορούν μεταξύ τους να ξεκινήσουν τη συνεργασία και αναμένοντας τις υπόλοιπες και μετά από 90 μέρες, όπως προβλέπει το άρθρο 7. Άρα, μπορεί να ξεκινήσει άμεσα η συνεργασία.</w:t>
      </w:r>
    </w:p>
    <w:p w:rsidR="0014483F" w:rsidRDefault="0014483F" w:rsidP="004373F1">
      <w:pPr>
        <w:spacing w:line="480" w:lineRule="auto"/>
        <w:ind w:firstLine="680"/>
        <w:jc w:val="both"/>
        <w:rPr>
          <w:rFonts w:ascii="Arial" w:hAnsi="Arial" w:cs="Arial"/>
          <w:sz w:val="20"/>
          <w:szCs w:val="20"/>
        </w:rPr>
      </w:pPr>
      <w:r>
        <w:rPr>
          <w:rFonts w:ascii="Arial" w:hAnsi="Arial" w:cs="Arial"/>
          <w:sz w:val="20"/>
          <w:szCs w:val="20"/>
        </w:rPr>
        <w:t>Αυτό που πρέπει να κάνει το ελληνικό κράτος είναι να προστατεύσει τα δικαιώματα των ελληνικών εξαγωγικών εταιριών. Αυτό θα γίνει θεσμικά και θα πρέπει το Υπουργείο να έχει την εποπτεία και να δέχεται όλες τις εξαγωγικές επιχειρήσεις θεσμικά και να προστατεύει τα συμφέροντά τους, εισπράττοντας τα ποσά που πρέπει να εισπραχθούν από τα τελωνεία και να διευκολύνει τη διαδικασία.</w:t>
      </w:r>
    </w:p>
    <w:p w:rsidR="0014483F" w:rsidRDefault="0014483F" w:rsidP="004373F1">
      <w:pPr>
        <w:spacing w:line="480" w:lineRule="auto"/>
        <w:ind w:firstLine="680"/>
        <w:jc w:val="both"/>
        <w:rPr>
          <w:rFonts w:ascii="Arial" w:hAnsi="Arial" w:cs="Arial"/>
          <w:sz w:val="20"/>
          <w:szCs w:val="20"/>
        </w:rPr>
      </w:pPr>
      <w:r>
        <w:rPr>
          <w:rFonts w:ascii="Arial" w:hAnsi="Arial" w:cs="Arial"/>
          <w:sz w:val="20"/>
          <w:szCs w:val="20"/>
        </w:rPr>
        <w:t>Κλείνοντας, δεν θα φάω το χρόνο σας, γιατί όπως είπε και ο Πρόεδρος, είναι κάτι εύκολο στο να το ψηφίσουμε και να το υπερασπιστούμε, θα πρέπει να παρατηρήσω ότι τα τελωνεία της Ελλάδος έχουν πάρα πολλά ζητήματα. Ένα από αυτά που έχουμε αναγνωρίσει είναι ο εκτελωνισμός προϊόντων των οποίων οι αγορές γίνονται μέσω ηλεκτρονικού εμπορίου, η φοροδιαφυγή του οποίου ξεπερνά το 1 δισεκατομμύριο ευρώ.</w:t>
      </w:r>
    </w:p>
    <w:p w:rsidR="0014483F" w:rsidRDefault="0014483F" w:rsidP="004373F1">
      <w:pPr>
        <w:spacing w:line="480" w:lineRule="auto"/>
        <w:ind w:firstLine="680"/>
        <w:jc w:val="both"/>
        <w:rPr>
          <w:rFonts w:ascii="Arial" w:hAnsi="Arial" w:cs="Arial"/>
          <w:sz w:val="20"/>
          <w:szCs w:val="20"/>
        </w:rPr>
      </w:pPr>
      <w:r>
        <w:rPr>
          <w:rFonts w:ascii="Arial" w:hAnsi="Arial" w:cs="Arial"/>
          <w:sz w:val="20"/>
          <w:szCs w:val="20"/>
        </w:rPr>
        <w:t xml:space="preserve"> Αυτό πρέπει να τελειώσει. Όταν φέρνουν από την Κίνα, την Αφρική, την Αμερική ή από τη Μεγάλη Βρετανία τα προϊόντα στο τελωνείο, ως δώρα ή δείγματα και χάνω φορολογητέα ύλη 1 δισεκατομμυρίου ευρώ, θα παρακαλούσα πάρα πολύ το Υπουργείο να το κλείσει το θέμα αυτό, γιατί δεν έχουμε 1 δισεκατομμύριο ευρώ να χαρίζουμε σε κανένα.</w:t>
      </w:r>
    </w:p>
    <w:p w:rsidR="0014483F" w:rsidRDefault="0014483F" w:rsidP="006E5FFF">
      <w:pPr>
        <w:spacing w:line="480" w:lineRule="auto"/>
        <w:ind w:firstLine="680"/>
        <w:jc w:val="both"/>
        <w:rPr>
          <w:rFonts w:ascii="Arial" w:hAnsi="Arial" w:cs="Arial"/>
          <w:sz w:val="20"/>
          <w:szCs w:val="20"/>
        </w:rPr>
      </w:pPr>
      <w:r>
        <w:rPr>
          <w:rFonts w:ascii="Arial" w:hAnsi="Arial" w:cs="Arial"/>
          <w:sz w:val="20"/>
          <w:szCs w:val="20"/>
        </w:rPr>
        <w:t xml:space="preserve">Από κει και πέρα, υπάρχουν πολλά ζητήματα με το λαθρεμπόριο των καπνικών, το λαθρεμπόριο καυσίμων, το λαθρεμπόριο των υπολοίπων προϊόντων των υδρογονανθράκων, </w:t>
      </w:r>
      <w:r>
        <w:rPr>
          <w:rFonts w:ascii="Arial" w:hAnsi="Arial" w:cs="Arial"/>
          <w:sz w:val="20"/>
          <w:szCs w:val="20"/>
        </w:rPr>
        <w:lastRenderedPageBreak/>
        <w:t>λιπαντικά και οτιδήποτε άλλο. Η σήμανση πρέπει να είναι σωστή, οι πλάστιγγες</w:t>
      </w:r>
      <w:r w:rsidRPr="00F51CF1">
        <w:rPr>
          <w:rFonts w:ascii="Arial" w:hAnsi="Arial" w:cs="Arial"/>
          <w:sz w:val="20"/>
          <w:szCs w:val="20"/>
        </w:rPr>
        <w:t xml:space="preserve"> </w:t>
      </w:r>
      <w:r>
        <w:rPr>
          <w:rFonts w:ascii="Arial" w:hAnsi="Arial" w:cs="Arial"/>
          <w:sz w:val="20"/>
          <w:szCs w:val="20"/>
        </w:rPr>
        <w:t xml:space="preserve">να υπάρχουν εκεί που πρέπει να υπάρχουν, όπως και τα </w:t>
      </w:r>
      <w:r>
        <w:rPr>
          <w:rFonts w:ascii="Arial" w:hAnsi="Arial" w:cs="Arial"/>
          <w:sz w:val="20"/>
          <w:szCs w:val="20"/>
          <w:lang w:val="en-US"/>
        </w:rPr>
        <w:t>scanner</w:t>
      </w:r>
      <w:r>
        <w:rPr>
          <w:rFonts w:ascii="Arial" w:hAnsi="Arial" w:cs="Arial"/>
          <w:sz w:val="20"/>
          <w:szCs w:val="20"/>
        </w:rPr>
        <w:t>.</w:t>
      </w:r>
    </w:p>
    <w:p w:rsidR="0014483F" w:rsidRDefault="0014483F" w:rsidP="006E5FFF">
      <w:pPr>
        <w:spacing w:line="480" w:lineRule="auto"/>
        <w:ind w:firstLine="680"/>
        <w:jc w:val="both"/>
        <w:rPr>
          <w:rFonts w:ascii="Arial" w:hAnsi="Arial" w:cs="Arial"/>
          <w:sz w:val="20"/>
          <w:szCs w:val="20"/>
        </w:rPr>
      </w:pPr>
      <w:r>
        <w:rPr>
          <w:rFonts w:ascii="Arial" w:hAnsi="Arial" w:cs="Arial"/>
          <w:sz w:val="20"/>
          <w:szCs w:val="20"/>
        </w:rPr>
        <w:t xml:space="preserve"> Η κύρωση ναι μεν είναι σοβαρό θέμα αλλά πρέπει να υπάρχουν αυστηρότατοι έλεγχοι, διότι δεν μπορεί το δημόσιο να χάνει έσοδα από κανέναν. Πρέπει να είναι αυστηρό, μιας και πρέπει να προστατεύει τα συμφέροντα των ευρωπαίων και των λοιπών συνεταίρων της Ελλάδος και τα συμφέροντα των εταιρειών τα προϊόντα των οποίων μπορεί να παραχαράσσονται. Επίσης, πολύ μεγάλο πρόβλημα υπάρχει και στα αλκοολούχα ποτά.</w:t>
      </w:r>
    </w:p>
    <w:p w:rsidR="0014483F" w:rsidRDefault="0014483F" w:rsidP="006E5FFF">
      <w:pPr>
        <w:spacing w:line="480" w:lineRule="auto"/>
        <w:ind w:firstLine="680"/>
        <w:jc w:val="both"/>
        <w:rPr>
          <w:rFonts w:ascii="Arial" w:hAnsi="Arial" w:cs="Arial"/>
          <w:sz w:val="20"/>
          <w:szCs w:val="20"/>
        </w:rPr>
      </w:pPr>
      <w:r>
        <w:rPr>
          <w:rFonts w:ascii="Arial" w:hAnsi="Arial" w:cs="Arial"/>
          <w:sz w:val="20"/>
          <w:szCs w:val="20"/>
        </w:rPr>
        <w:t xml:space="preserve">Όλα αυτά πρέπει να τα προσέξουμε πάρα πολύ. Αναμένω να έρθουν και τα νομοσχέδια, όπως είχαμε συμφωνήσει και υπάρχει και μια «ουρά» και του λαθρεμπορίου καυσίμων, για να κοιτάξουμε λίγο την παραοικονομία. </w:t>
      </w:r>
    </w:p>
    <w:p w:rsidR="0014483F" w:rsidRDefault="0014483F" w:rsidP="006E5FFF">
      <w:pPr>
        <w:spacing w:line="480" w:lineRule="auto"/>
        <w:ind w:firstLine="680"/>
        <w:jc w:val="both"/>
        <w:rPr>
          <w:rFonts w:ascii="Arial" w:hAnsi="Arial" w:cs="Arial"/>
          <w:sz w:val="20"/>
          <w:szCs w:val="20"/>
        </w:rPr>
      </w:pPr>
      <w:r>
        <w:rPr>
          <w:rFonts w:ascii="Arial" w:hAnsi="Arial" w:cs="Arial"/>
          <w:sz w:val="20"/>
          <w:szCs w:val="20"/>
        </w:rPr>
        <w:t>Τέλος, θα ήθελα και θεσμικά, οι τελωνειακές ενώσεις, το λέω τώρα να μας ακούσουν όσοι μας ακούνε και από την τηλεόραση, να έρθουν σε διαβούλευση με όλα τα κόμματα, οριζόντια και να μας δώσουν τις προτάσεις τους. Θέλουμε να μάθουμε από τους έμπειρους και τους καλύτερους για να κοιτάξουμε να προστατεύσουμε τα συμφέροντα του ελληνικού δημοσίου, των ελληνικών επιχειρήσεων αλλά και ως μέλος Ε.Ε., να δείξουμε ότι προστατεύουμε και τα συμφέροντα των επιχειρήσεων των χωρών με τις οποίες συνεργαζόμαστε και όχι μόνο.</w:t>
      </w:r>
    </w:p>
    <w:p w:rsidR="0014483F" w:rsidRDefault="0014483F" w:rsidP="00E72E4E">
      <w:pPr>
        <w:spacing w:line="480" w:lineRule="auto"/>
        <w:ind w:firstLine="680"/>
        <w:jc w:val="both"/>
        <w:rPr>
          <w:rFonts w:ascii="Arial" w:hAnsi="Arial" w:cs="Arial"/>
          <w:sz w:val="20"/>
          <w:szCs w:val="20"/>
        </w:rPr>
      </w:pPr>
      <w:r>
        <w:rPr>
          <w:rFonts w:ascii="Arial" w:hAnsi="Arial" w:cs="Arial"/>
          <w:sz w:val="20"/>
          <w:szCs w:val="20"/>
        </w:rPr>
        <w:t xml:space="preserve">Ευχαριστώ </w:t>
      </w:r>
      <w:proofErr w:type="spellStart"/>
      <w:r>
        <w:rPr>
          <w:rFonts w:ascii="Arial" w:hAnsi="Arial" w:cs="Arial"/>
          <w:sz w:val="20"/>
          <w:szCs w:val="20"/>
        </w:rPr>
        <w:t>πολύ.ΜΑΚΗΣ</w:t>
      </w:r>
      <w:proofErr w:type="spellEnd"/>
      <w:r>
        <w:rPr>
          <w:rFonts w:ascii="Arial" w:hAnsi="Arial" w:cs="Arial"/>
          <w:sz w:val="20"/>
          <w:szCs w:val="20"/>
        </w:rPr>
        <w:t xml:space="preserve"> ΜΠΑΛΑΟΥΡΑΣ (Πρόεδρος της Επιτροπής): Ευχαριστούμε τον κύριο Καμμένο. Το λόγο έχει ο Ειδικός Αγορητής της Ένωσης Κεντρώων, κύριος Καβαδέλλας. </w:t>
      </w:r>
    </w:p>
    <w:p w:rsidR="0014483F" w:rsidRDefault="0014483F" w:rsidP="00C41F64">
      <w:pPr>
        <w:spacing w:line="480" w:lineRule="auto"/>
        <w:ind w:firstLine="720"/>
        <w:jc w:val="both"/>
        <w:rPr>
          <w:rFonts w:ascii="Arial" w:hAnsi="Arial" w:cs="Arial"/>
          <w:sz w:val="20"/>
          <w:szCs w:val="20"/>
        </w:rPr>
      </w:pPr>
      <w:r>
        <w:rPr>
          <w:rFonts w:ascii="Arial" w:hAnsi="Arial" w:cs="Arial"/>
          <w:sz w:val="20"/>
          <w:szCs w:val="20"/>
        </w:rPr>
        <w:t>ΔΗΜΗΤΡΙΟΣ ΚΑΒΑΔΕΛΛΑΣ (Ειδικός Αγορητής της Ένωσης Κεντρώων): Ευχαριστώ Πρόεδρε.</w:t>
      </w:r>
    </w:p>
    <w:p w:rsidR="0014483F" w:rsidRDefault="0014483F" w:rsidP="00C41F64">
      <w:pPr>
        <w:spacing w:line="480" w:lineRule="auto"/>
        <w:ind w:firstLine="720"/>
        <w:jc w:val="both"/>
        <w:rPr>
          <w:rFonts w:ascii="Arial" w:hAnsi="Arial" w:cs="Arial"/>
          <w:sz w:val="20"/>
          <w:szCs w:val="20"/>
        </w:rPr>
      </w:pPr>
      <w:r>
        <w:rPr>
          <w:rFonts w:ascii="Arial" w:hAnsi="Arial" w:cs="Arial"/>
          <w:sz w:val="20"/>
          <w:szCs w:val="20"/>
        </w:rPr>
        <w:t>Η φράση «Τι είχες Γιάννη, τι είχα πάντα», μετά από πολυετή αδράνεια, καλούμαστε σήμερα να προσυπογράψουμε την εφαρμογή του προτεινόμενου σχεδίου νόμου, που αφορά στον Κεντρικό Τελωνισμό Προϊόντων, όσον αφορά την κατανομή των Εθνικών εξόδων και είσπραξης που παρακρατούνται κατά την διάθεση παραδοσιακών ιδίων πόρων στον Προϋπολογισμό της Ε.Ε.</w:t>
      </w:r>
    </w:p>
    <w:p w:rsidR="0014483F" w:rsidRDefault="0014483F" w:rsidP="00C41F64">
      <w:pPr>
        <w:spacing w:line="480" w:lineRule="auto"/>
        <w:ind w:firstLine="720"/>
        <w:jc w:val="both"/>
        <w:rPr>
          <w:rFonts w:ascii="Arial" w:hAnsi="Arial" w:cs="Arial"/>
          <w:sz w:val="20"/>
          <w:szCs w:val="20"/>
        </w:rPr>
      </w:pPr>
      <w:r>
        <w:rPr>
          <w:rFonts w:ascii="Arial" w:hAnsi="Arial" w:cs="Arial"/>
          <w:sz w:val="20"/>
          <w:szCs w:val="20"/>
        </w:rPr>
        <w:lastRenderedPageBreak/>
        <w:t xml:space="preserve">Το ζητούμενο βέβαια είναι η ενσωμάτωση στο εσωτερικό δίκαιο, της πρότασης που προανέφερα και εκκρεμεί από το 2009. Συγκεκριμένα υπεγράφη στο περιθώριο του Συμβουλίου </w:t>
      </w:r>
      <w:r>
        <w:rPr>
          <w:rFonts w:ascii="Arial" w:hAnsi="Arial" w:cs="Arial"/>
          <w:sz w:val="20"/>
          <w:szCs w:val="20"/>
          <w:lang w:val="en-US"/>
        </w:rPr>
        <w:t>ECOFIN</w:t>
      </w:r>
      <w:r>
        <w:rPr>
          <w:rFonts w:ascii="Arial" w:hAnsi="Arial" w:cs="Arial"/>
          <w:sz w:val="20"/>
          <w:szCs w:val="20"/>
        </w:rPr>
        <w:t xml:space="preserve"> στις 10 Μαρτίου του 2009, Πρόταση λόγου Κατανομής 50%-50%, του 25% των Εξόδων Είσπραξης στο επιβλέπων Κράτος-μέλος, για το κόστος διαχείρισης των αδειοδοτήσεων και την θέση των εμπορευμάτων στην ελεύθερη κυκλοφορία. Και βέβαια, το υπόλοιπο 50%, στο συμμετέχων Κράτος-μέλος, για τους διενεργούμενους ελέγχους κατά την είσοδο των εμπορευμάτων.</w:t>
      </w:r>
    </w:p>
    <w:p w:rsidR="0014483F" w:rsidRDefault="003E0F20" w:rsidP="00C41F64">
      <w:pPr>
        <w:spacing w:line="480" w:lineRule="auto"/>
        <w:ind w:firstLine="720"/>
        <w:jc w:val="both"/>
        <w:rPr>
          <w:rFonts w:ascii="Arial" w:hAnsi="Arial" w:cs="Arial"/>
          <w:sz w:val="20"/>
          <w:szCs w:val="20"/>
        </w:rPr>
      </w:pPr>
      <w:r>
        <w:rPr>
          <w:rFonts w:ascii="Arial" w:hAnsi="Arial" w:cs="Arial"/>
          <w:sz w:val="20"/>
          <w:szCs w:val="20"/>
        </w:rPr>
        <w:t>2009-2017.</w:t>
      </w:r>
      <w:r w:rsidR="0014483F">
        <w:rPr>
          <w:rFonts w:ascii="Arial" w:hAnsi="Arial" w:cs="Arial"/>
          <w:sz w:val="20"/>
          <w:szCs w:val="20"/>
        </w:rPr>
        <w:t xml:space="preserve"> Οκτώ χρόνια κρατάμε την Ευρώπη σε ομηρία διότι, σύμφωνα με το άρθρο 7, που αφορά την εφαρμογή, η παρούσα Σύμβαση, αρχίζει να ισχύει 90 ημέρες, αφότου το τελευταίο υπογράφον Κράτος-μέλος δηλώσει ότι ολοκληρώθηκαν οι εσωτερικές διαδικασίες που απαιτούνται για την έγκριση. </w:t>
      </w:r>
    </w:p>
    <w:p w:rsidR="0014483F" w:rsidRDefault="0014483F" w:rsidP="00BF5E08">
      <w:pPr>
        <w:spacing w:line="480" w:lineRule="auto"/>
        <w:ind w:firstLine="720"/>
        <w:jc w:val="both"/>
        <w:rPr>
          <w:rFonts w:ascii="Arial" w:hAnsi="Arial" w:cs="Arial"/>
          <w:sz w:val="20"/>
          <w:szCs w:val="20"/>
        </w:rPr>
      </w:pPr>
      <w:r>
        <w:rPr>
          <w:rFonts w:ascii="Arial" w:hAnsi="Arial" w:cs="Arial"/>
          <w:sz w:val="20"/>
          <w:szCs w:val="20"/>
        </w:rPr>
        <w:t>Οκτώ χρόνια λοιπόν, η Ευρώπη σε ομηρία και οι προηγηθέντες, ΝΔ και ΠΑΣΟΚ δεν πρέπει να παριστάνουν τους αθώους. Όλοι έχουν τις ευθύνες τους για την λειτουργία της Εθνικής Οικονομίας. Όλοι έχουν τις ευθύνες τους για την εικόνα της Ελλάδας στην Ευρώπη.</w:t>
      </w:r>
      <w:r w:rsidRPr="00BF5E08">
        <w:rPr>
          <w:rFonts w:ascii="Arial" w:hAnsi="Arial" w:cs="Arial"/>
          <w:sz w:val="20"/>
          <w:szCs w:val="20"/>
        </w:rPr>
        <w:t xml:space="preserve"> </w:t>
      </w:r>
      <w:r>
        <w:rPr>
          <w:rFonts w:ascii="Arial" w:hAnsi="Arial" w:cs="Arial"/>
          <w:sz w:val="20"/>
          <w:szCs w:val="20"/>
        </w:rPr>
        <w:t>Η Ελλάδα φαίνεται σαν τροχοπέδη, η Ελλάδα είναι δυσλειτουργική,  η Ελλάδα είναι άτολμη.</w:t>
      </w:r>
    </w:p>
    <w:p w:rsidR="0014483F" w:rsidRDefault="0014483F" w:rsidP="00BF5E08">
      <w:pPr>
        <w:spacing w:line="480" w:lineRule="auto"/>
        <w:ind w:firstLine="720"/>
        <w:jc w:val="both"/>
        <w:rPr>
          <w:rFonts w:ascii="Arial" w:hAnsi="Arial" w:cs="Arial"/>
          <w:sz w:val="20"/>
          <w:szCs w:val="20"/>
        </w:rPr>
      </w:pPr>
      <w:r>
        <w:rPr>
          <w:rFonts w:ascii="Arial" w:hAnsi="Arial" w:cs="Arial"/>
          <w:sz w:val="20"/>
          <w:szCs w:val="20"/>
        </w:rPr>
        <w:t xml:space="preserve">Έγιναν κάποιες ερωτήσεις για την αξιολόγηση των ρυθμίσεων στην Γενική Διεύθυνση Τελωνεία και Ειδικών Φόρων Κατανάλωσης και εδέησαν να απαντήσουν, γιατί ήταν πληθώρα ερωτήσεων, μόνο σε δύο, τις οποίες έκαναν </w:t>
      </w:r>
      <w:r>
        <w:rPr>
          <w:rFonts w:ascii="Arial" w:hAnsi="Arial" w:cs="Arial"/>
          <w:sz w:val="20"/>
          <w:szCs w:val="20"/>
          <w:lang w:val="en-US"/>
        </w:rPr>
        <w:t>copy</w:t>
      </w:r>
      <w:r w:rsidRPr="00BF5E08">
        <w:rPr>
          <w:rFonts w:ascii="Arial" w:hAnsi="Arial" w:cs="Arial"/>
          <w:sz w:val="20"/>
          <w:szCs w:val="20"/>
        </w:rPr>
        <w:t>-</w:t>
      </w:r>
      <w:r>
        <w:rPr>
          <w:rFonts w:ascii="Arial" w:hAnsi="Arial" w:cs="Arial"/>
          <w:sz w:val="20"/>
          <w:szCs w:val="20"/>
          <w:lang w:val="en-US"/>
        </w:rPr>
        <w:t>paste</w:t>
      </w:r>
      <w:r>
        <w:rPr>
          <w:rFonts w:ascii="Arial" w:hAnsi="Arial" w:cs="Arial"/>
          <w:sz w:val="20"/>
          <w:szCs w:val="20"/>
        </w:rPr>
        <w:t>. Αντέγραψαν από το σχέδιο νόμου. Απάντησαν έτσι, χωρίς να μας διαφωτίζουν σε τίποτα.</w:t>
      </w:r>
    </w:p>
    <w:p w:rsidR="0014483F" w:rsidRDefault="0014483F" w:rsidP="00BF5E08">
      <w:pPr>
        <w:spacing w:line="480" w:lineRule="auto"/>
        <w:ind w:firstLine="720"/>
        <w:jc w:val="both"/>
        <w:rPr>
          <w:rFonts w:ascii="Arial" w:hAnsi="Arial" w:cs="Arial"/>
          <w:sz w:val="20"/>
          <w:szCs w:val="20"/>
        </w:rPr>
      </w:pPr>
      <w:r>
        <w:rPr>
          <w:rFonts w:ascii="Arial" w:hAnsi="Arial" w:cs="Arial"/>
          <w:sz w:val="20"/>
          <w:szCs w:val="20"/>
        </w:rPr>
        <w:t xml:space="preserve">Δεν μπορούν λοιπόν, να μας πάρουν στα σοβαρά οι Εταίροι μας όταν το 2014, που συζητήθηκε το παρόν στην Κύπρο, είχε λάβει ήδη έγκριση από 21 χώρες της Ε.Ε. και έχουμε 2017. </w:t>
      </w:r>
    </w:p>
    <w:p w:rsidR="0014483F" w:rsidRDefault="0014483F" w:rsidP="00F83F1E">
      <w:pPr>
        <w:spacing w:line="480" w:lineRule="auto"/>
        <w:ind w:firstLine="720"/>
        <w:jc w:val="both"/>
        <w:rPr>
          <w:rFonts w:ascii="Arial" w:hAnsi="Arial" w:cs="Arial"/>
          <w:sz w:val="20"/>
          <w:szCs w:val="20"/>
        </w:rPr>
      </w:pPr>
      <w:r>
        <w:rPr>
          <w:rFonts w:ascii="Arial" w:hAnsi="Arial" w:cs="Arial"/>
          <w:sz w:val="20"/>
          <w:szCs w:val="20"/>
        </w:rPr>
        <w:t xml:space="preserve">Από το Υπουργείο Οικονομικών υπάρχει κάποια μελέτη εσόδων εξόδων; Γιατί η Ελλάδα είναι πύλη εισόδου προϊόντων και πρέπει να γίνει εμπεριστατωμένη μελέτη. Διότι, αν εφαρμοστεί όπως εισάγεται αυτό το νομοσχέδιο, θα υπάρχει διαρροή εσόδων και επειδή είμαστε ανοργάνωτοι, θα απειλούμαστε με τέλη υπερημερίας. Χρειάζονται κάποιες τροποποιήσεις </w:t>
      </w:r>
      <w:proofErr w:type="spellStart"/>
      <w:r>
        <w:rPr>
          <w:rFonts w:ascii="Arial" w:hAnsi="Arial" w:cs="Arial"/>
          <w:sz w:val="20"/>
          <w:szCs w:val="20"/>
        </w:rPr>
        <w:t>επ</w:t>
      </w:r>
      <w:proofErr w:type="spellEnd"/>
      <w:r>
        <w:rPr>
          <w:rFonts w:ascii="Arial" w:hAnsi="Arial" w:cs="Arial"/>
          <w:sz w:val="20"/>
          <w:szCs w:val="20"/>
        </w:rPr>
        <w:t xml:space="preserve">΄ αυτού. </w:t>
      </w:r>
    </w:p>
    <w:p w:rsidR="0014483F" w:rsidRDefault="0014483F" w:rsidP="00F83F1E">
      <w:pPr>
        <w:spacing w:line="480" w:lineRule="auto"/>
        <w:ind w:firstLine="720"/>
        <w:jc w:val="both"/>
        <w:rPr>
          <w:rFonts w:ascii="Arial" w:hAnsi="Arial" w:cs="Arial"/>
          <w:sz w:val="20"/>
          <w:szCs w:val="20"/>
        </w:rPr>
      </w:pPr>
      <w:r>
        <w:rPr>
          <w:rFonts w:ascii="Arial" w:hAnsi="Arial" w:cs="Arial"/>
          <w:sz w:val="20"/>
          <w:szCs w:val="20"/>
        </w:rPr>
        <w:lastRenderedPageBreak/>
        <w:t>Άκουσα με προσοχή τις θέσεις της ΝΔ και του ΠΑΣΟΚ. Τέσσερα χρόνια τι έγινε; Δεν έγινε τίποτα. Και κλείνοντας να πω ότι, καταρχάς είμαστε θετικοί ως προς την ιδέα. Διότι η Ευρώπη πρέπει να οδηγηθεί σε ολοκλήρωση. Λείπουν στοιχεία, επί του παρόντος. Για μία καλύτερη εικόνα χρειαζόμαστε περαιτέρω στοιχεία, Χρειαζόμαστε και οργάνωση, γιατί όπως προείπα, είμαστε, εκτός των άλλων διαρροών και με τέλη υπερημερίας.</w:t>
      </w:r>
    </w:p>
    <w:p w:rsidR="0014483F" w:rsidRDefault="0014483F" w:rsidP="00F83F1E">
      <w:pPr>
        <w:spacing w:line="480" w:lineRule="auto"/>
        <w:ind w:firstLine="720"/>
        <w:jc w:val="both"/>
        <w:rPr>
          <w:rFonts w:ascii="Arial" w:hAnsi="Arial" w:cs="Arial"/>
          <w:sz w:val="20"/>
          <w:szCs w:val="20"/>
        </w:rPr>
      </w:pPr>
      <w:r>
        <w:rPr>
          <w:rFonts w:ascii="Arial" w:hAnsi="Arial" w:cs="Arial"/>
          <w:sz w:val="20"/>
          <w:szCs w:val="20"/>
        </w:rPr>
        <w:t xml:space="preserve">Ως προς τη ψήφο, είμαστε θετικοί. </w:t>
      </w:r>
    </w:p>
    <w:p w:rsidR="0014483F" w:rsidRDefault="0014483F" w:rsidP="00F83F1E">
      <w:pPr>
        <w:spacing w:line="480" w:lineRule="auto"/>
        <w:ind w:firstLine="720"/>
        <w:jc w:val="both"/>
        <w:rPr>
          <w:rFonts w:ascii="Arial" w:hAnsi="Arial" w:cs="Arial"/>
          <w:sz w:val="20"/>
          <w:szCs w:val="20"/>
        </w:rPr>
      </w:pPr>
      <w:r>
        <w:rPr>
          <w:rFonts w:ascii="Arial" w:hAnsi="Arial" w:cs="Arial"/>
          <w:sz w:val="20"/>
          <w:szCs w:val="20"/>
        </w:rPr>
        <w:t xml:space="preserve">Ευχαριστώ. </w:t>
      </w:r>
    </w:p>
    <w:p w:rsidR="0014483F" w:rsidRPr="00BF5E08" w:rsidRDefault="0014483F" w:rsidP="00F83F1E">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Το λόγο έχει ο κύριος Αμυράς, Ειδικός Αγορητής του Ποταμιού. </w:t>
      </w:r>
    </w:p>
    <w:p w:rsidR="0014483F" w:rsidRDefault="0014483F" w:rsidP="00BF5E08">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Ευχαριστώ κύριε Πρόεδρε.</w:t>
      </w:r>
    </w:p>
    <w:p w:rsidR="0014483F" w:rsidRDefault="0014483F" w:rsidP="00BF5E08">
      <w:pPr>
        <w:spacing w:line="480" w:lineRule="auto"/>
        <w:ind w:firstLine="720"/>
        <w:jc w:val="both"/>
        <w:rPr>
          <w:rFonts w:ascii="Arial" w:hAnsi="Arial" w:cs="Arial"/>
          <w:sz w:val="20"/>
          <w:szCs w:val="20"/>
        </w:rPr>
      </w:pPr>
      <w:r>
        <w:rPr>
          <w:rFonts w:ascii="Arial" w:hAnsi="Arial" w:cs="Arial"/>
          <w:sz w:val="20"/>
          <w:szCs w:val="20"/>
        </w:rPr>
        <w:t>Όπως είπε ο αγαπητός μου συνάδελφος, κύριος Δανέλλης, μιλάμε πολύ για του</w:t>
      </w:r>
      <w:r w:rsidR="003E0F20">
        <w:rPr>
          <w:rFonts w:ascii="Arial" w:hAnsi="Arial" w:cs="Arial"/>
          <w:sz w:val="20"/>
          <w:szCs w:val="20"/>
        </w:rPr>
        <w:t>ς</w:t>
      </w:r>
      <w:r>
        <w:rPr>
          <w:rFonts w:ascii="Arial" w:hAnsi="Arial" w:cs="Arial"/>
          <w:sz w:val="20"/>
          <w:szCs w:val="20"/>
        </w:rPr>
        <w:t xml:space="preserve"> Τελώνες, για τους Φαρισαίους να δούμε πότε θα μιλήσουμε; Δεν αφορά την αίθουσα, αυτό είναι ένα δικό μας, εσωτερικό αστείο.</w:t>
      </w:r>
    </w:p>
    <w:p w:rsidR="0014483F" w:rsidRDefault="0014483F" w:rsidP="00BF5E08">
      <w:pPr>
        <w:spacing w:line="480" w:lineRule="auto"/>
        <w:ind w:firstLine="720"/>
        <w:jc w:val="both"/>
        <w:rPr>
          <w:rFonts w:ascii="Arial" w:hAnsi="Arial" w:cs="Arial"/>
          <w:sz w:val="20"/>
          <w:szCs w:val="20"/>
        </w:rPr>
      </w:pPr>
      <w:r>
        <w:rPr>
          <w:rFonts w:ascii="Arial" w:hAnsi="Arial" w:cs="Arial"/>
          <w:sz w:val="20"/>
          <w:szCs w:val="20"/>
        </w:rPr>
        <w:t>Έρχομαι στο θέμα. Καταρχάς, για να δοκιμάσουμε και την ακοή του Προέδρου, θα ψηφίσουμε θετικά.</w:t>
      </w:r>
    </w:p>
    <w:p w:rsidR="0014483F" w:rsidRDefault="0014483F" w:rsidP="00BF5E08">
      <w:pPr>
        <w:spacing w:line="480" w:lineRule="auto"/>
        <w:ind w:firstLine="720"/>
        <w:jc w:val="both"/>
        <w:rPr>
          <w:rFonts w:ascii="Arial" w:hAnsi="Arial" w:cs="Arial"/>
          <w:sz w:val="20"/>
          <w:szCs w:val="20"/>
        </w:rPr>
      </w:pPr>
      <w:r>
        <w:rPr>
          <w:rFonts w:ascii="Arial" w:hAnsi="Arial" w:cs="Arial"/>
          <w:sz w:val="20"/>
          <w:szCs w:val="20"/>
        </w:rPr>
        <w:t xml:space="preserve">Αλλά, ας πάμε στην ουσία του θέματος. Ως γνωστό, με αυτή τη Σύμβαση ορίζονται οι διαδικασίες ανακατανομής των εξόδων είσπραξης, κατά τη διάθεση των παραδοσιακών ιδίων πόρων, στον προγραμματισμό της Ε.Ε., τις οποίες ακολουθούν τα συμβαλλόμενα μέρη, σε περίπτωση Κεντρικού Τελωνισμού, κατά την έννοια του άρθρου 106 του εκσυγχρονισμένου Τελωνειακού Κώδικα, όταν τα εμπορεύματα δηλώνονται για θέσεις σε ελεύθερη κυκλοφορία σε ένα Κράτος-μέλος, αλλά προσκομίζονται στο Τελωνείο σε άλλο Κράτος-μέλος. </w:t>
      </w:r>
    </w:p>
    <w:p w:rsidR="0014483F" w:rsidRDefault="0014483F" w:rsidP="00BF5E08">
      <w:pPr>
        <w:spacing w:line="480" w:lineRule="auto"/>
        <w:ind w:firstLine="720"/>
        <w:jc w:val="both"/>
        <w:rPr>
          <w:rFonts w:ascii="Arial" w:hAnsi="Arial" w:cs="Arial"/>
          <w:sz w:val="20"/>
          <w:szCs w:val="20"/>
        </w:rPr>
      </w:pPr>
      <w:r>
        <w:rPr>
          <w:rFonts w:ascii="Arial" w:hAnsi="Arial" w:cs="Arial"/>
          <w:sz w:val="20"/>
          <w:szCs w:val="20"/>
        </w:rPr>
        <w:t xml:space="preserve">Για να απαντήσω και στην ερώτηση που έκανε ο κ. Αρβανιτίδης για τις χώρες που έχουν κυρώσει τη Σύμβαση, εδώ, αγαπητές και αγαπητοί συνάδελφοι, έχουμε έναν πίνακα με 25 χώρες που έχουν κυρώσει αυτή τη Σύμβαση. Πρώτη Κύρωση ήταν από την Σλοβακία το 2009 και τελευταία χώρα ήταν το 2016, η Κροατία. </w:t>
      </w:r>
    </w:p>
    <w:p w:rsidR="0014483F" w:rsidRDefault="0014483F" w:rsidP="00BF5E08">
      <w:pPr>
        <w:spacing w:line="480" w:lineRule="auto"/>
        <w:ind w:firstLine="720"/>
        <w:jc w:val="both"/>
        <w:rPr>
          <w:rFonts w:ascii="Arial" w:hAnsi="Arial" w:cs="Arial"/>
          <w:sz w:val="20"/>
          <w:szCs w:val="20"/>
        </w:rPr>
      </w:pPr>
      <w:r>
        <w:rPr>
          <w:rFonts w:ascii="Arial" w:hAnsi="Arial" w:cs="Arial"/>
          <w:sz w:val="20"/>
          <w:szCs w:val="20"/>
        </w:rPr>
        <w:t>Η Ελλάδα δεν έχει ακόμα κυρώσει και εδώ γεννάται ένα θέμα. Θα σας πω ποιο.</w:t>
      </w:r>
    </w:p>
    <w:p w:rsidR="0014483F" w:rsidRDefault="0014483F" w:rsidP="00BF5E08">
      <w:pPr>
        <w:spacing w:line="480" w:lineRule="auto"/>
        <w:ind w:firstLine="720"/>
        <w:jc w:val="both"/>
        <w:rPr>
          <w:rFonts w:ascii="Arial" w:hAnsi="Arial" w:cs="Arial"/>
          <w:sz w:val="20"/>
          <w:szCs w:val="20"/>
        </w:rPr>
      </w:pPr>
      <w:r>
        <w:rPr>
          <w:rFonts w:ascii="Arial" w:hAnsi="Arial" w:cs="Arial"/>
          <w:sz w:val="20"/>
          <w:szCs w:val="20"/>
        </w:rPr>
        <w:lastRenderedPageBreak/>
        <w:t>Άρθρο 4 και άρθρο 5. Το άρθρο 4, όπως είπαν και άλλοι συνάδελφοι, μας καθορίζει το ποσό των εξόδων είσπραξης που ισούται στο 50% του ποσού των παρακρατουμένων εξόδων είσπραξης.</w:t>
      </w:r>
    </w:p>
    <w:p w:rsidR="0014483F" w:rsidRDefault="0014483F" w:rsidP="00BF5E08">
      <w:pPr>
        <w:spacing w:line="480" w:lineRule="auto"/>
        <w:ind w:firstLine="720"/>
        <w:jc w:val="both"/>
        <w:rPr>
          <w:rFonts w:ascii="Arial" w:hAnsi="Arial" w:cs="Arial"/>
          <w:sz w:val="20"/>
          <w:szCs w:val="20"/>
        </w:rPr>
      </w:pPr>
      <w:r>
        <w:rPr>
          <w:rFonts w:ascii="Arial" w:hAnsi="Arial" w:cs="Arial"/>
          <w:sz w:val="20"/>
          <w:szCs w:val="20"/>
        </w:rPr>
        <w:t xml:space="preserve">Το άρθρο 5, παράγραφος 2 λέει ότι στο ποσό, που μόλις σας ανέφερα, επιβάλλονται τόκοι υπερημερίας από την ημερομηνία λήξης της οριζόμενης περιόδου, μέχρι την ημερομηνία πληρωμής. Αυτό σημαίνει, εάν δεν κάνω λάθος κυρία Υπουργέ και παρακαλώ θα ήθελα μία απάντηση, ότι η καθυστέρηση υπογραφής της Σύμβασης εκ μέρους της Ελλάδας, συνεπάγεται την επιβάρυνση για την Ελλάδα, με περίπου 2% τόκων υπερημερίας, διότι έχουν δημιουργηθεί οφειλές, από την εφαρμογή της υπογεγραμμένης από κάποια Κράτη-μέλη της συγκεκριμένης Σύμβασης, ενώ εμείς εμφανιζόμαστε τώρα υπερήμεροι. </w:t>
      </w:r>
    </w:p>
    <w:p w:rsidR="0014483F" w:rsidRDefault="0014483F" w:rsidP="00BF5E08">
      <w:pPr>
        <w:spacing w:line="480" w:lineRule="auto"/>
        <w:ind w:firstLine="720"/>
        <w:jc w:val="both"/>
        <w:rPr>
          <w:rFonts w:ascii="Arial" w:hAnsi="Arial" w:cs="Arial"/>
          <w:sz w:val="20"/>
          <w:szCs w:val="20"/>
        </w:rPr>
      </w:pPr>
      <w:r>
        <w:rPr>
          <w:rFonts w:ascii="Arial" w:hAnsi="Arial" w:cs="Arial"/>
          <w:sz w:val="20"/>
          <w:szCs w:val="20"/>
        </w:rPr>
        <w:t>Άρα, κυρία Υπουργέ, θα ήθελα να μας το διευκρινίσετε αυτό, κατά πόσο ισχύει και σε τι ποσό ενδεχομένως να φτάνουν οι τόκοι υπερημερίας. Κατά τα άλλα, εμείς θεωρούμε ότι η Σύμβαση είναι θετική. Η διαχείριση του συστήματος Κεντρικού Τελωνισμού πρέπει να συνδυάζεται με απλουστεύσεις των τελωνειακών διατυπώσεων, ειδικά όταν τα εμπορεύματα διακινούνται και τίθενται σε ελεύθερη κυκλοφορία σε άλλο Κράτος-μέλος από εκείνο στο οποίο προσκομίζονται στο Τελωνείο και ψηφίζουμε θετικά.</w:t>
      </w:r>
    </w:p>
    <w:p w:rsidR="0014483F" w:rsidRDefault="0014483F" w:rsidP="00BF5E08">
      <w:pPr>
        <w:spacing w:line="480" w:lineRule="auto"/>
        <w:ind w:firstLine="720"/>
        <w:jc w:val="both"/>
        <w:rPr>
          <w:rFonts w:ascii="Arial" w:hAnsi="Arial" w:cs="Arial"/>
          <w:sz w:val="20"/>
          <w:szCs w:val="20"/>
        </w:rPr>
      </w:pPr>
      <w:r>
        <w:rPr>
          <w:rFonts w:ascii="Arial" w:hAnsi="Arial" w:cs="Arial"/>
          <w:sz w:val="20"/>
          <w:szCs w:val="20"/>
        </w:rPr>
        <w:t>Ευχαριστώ πολύ.</w:t>
      </w:r>
    </w:p>
    <w:p w:rsidR="0014483F" w:rsidRDefault="0014483F" w:rsidP="00BE58AB">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Ευχαριστούμε τον κύριο </w:t>
      </w:r>
      <w:proofErr w:type="spellStart"/>
      <w:r>
        <w:rPr>
          <w:rFonts w:ascii="Arial" w:hAnsi="Arial" w:cs="Arial"/>
          <w:sz w:val="20"/>
          <w:szCs w:val="20"/>
        </w:rPr>
        <w:t>Αμυρά</w:t>
      </w:r>
      <w:proofErr w:type="spellEnd"/>
      <w:r>
        <w:rPr>
          <w:rFonts w:ascii="Arial" w:hAnsi="Arial" w:cs="Arial"/>
          <w:sz w:val="20"/>
          <w:szCs w:val="20"/>
        </w:rPr>
        <w:t>.</w:t>
      </w:r>
    </w:p>
    <w:p w:rsidR="00E72E4E" w:rsidRDefault="0014483F" w:rsidP="00E72E4E">
      <w:pPr>
        <w:spacing w:line="480" w:lineRule="auto"/>
        <w:ind w:firstLine="720"/>
        <w:jc w:val="both"/>
        <w:rPr>
          <w:rFonts w:ascii="Arial" w:hAnsi="Arial" w:cs="Arial"/>
          <w:sz w:val="20"/>
          <w:szCs w:val="20"/>
        </w:rPr>
      </w:pPr>
      <w:r>
        <w:rPr>
          <w:rFonts w:ascii="Arial" w:hAnsi="Arial" w:cs="Arial"/>
          <w:sz w:val="20"/>
          <w:szCs w:val="20"/>
        </w:rPr>
        <w:t>Το λόγο έχει η κυρία Υπουργός.</w:t>
      </w:r>
    </w:p>
    <w:p w:rsidR="0014483F" w:rsidRDefault="0014483F" w:rsidP="00E72E4E">
      <w:pPr>
        <w:spacing w:line="480" w:lineRule="auto"/>
        <w:ind w:firstLine="720"/>
        <w:jc w:val="both"/>
        <w:rPr>
          <w:rFonts w:ascii="Arial" w:hAnsi="Arial" w:cs="Arial"/>
          <w:sz w:val="20"/>
          <w:szCs w:val="20"/>
        </w:rPr>
      </w:pPr>
      <w:r>
        <w:rPr>
          <w:rFonts w:ascii="Arial" w:hAnsi="Arial" w:cs="Arial"/>
          <w:sz w:val="20"/>
          <w:szCs w:val="20"/>
        </w:rPr>
        <w:t xml:space="preserve">ΚΑΤΕΡΙΝΑ ΠΑΠΑΝΑΤΣΙΟΥ (Υφυπουργός Οικονομικών):. Κατ' αρχήν δεν θα πω πολλά πράγματα, έχω κρατήσει σημειώσεις, θα μπορέσω στην Ολομέλεια να φέρω τα υπόλοιπα. </w:t>
      </w:r>
    </w:p>
    <w:p w:rsidR="0014483F" w:rsidRDefault="0014483F" w:rsidP="001F2E62">
      <w:pPr>
        <w:spacing w:line="480" w:lineRule="auto"/>
        <w:jc w:val="both"/>
        <w:rPr>
          <w:rFonts w:ascii="Arial" w:hAnsi="Arial" w:cs="Arial"/>
          <w:sz w:val="20"/>
          <w:szCs w:val="20"/>
        </w:rPr>
      </w:pPr>
      <w:r>
        <w:rPr>
          <w:rFonts w:ascii="Arial" w:hAnsi="Arial" w:cs="Arial"/>
          <w:sz w:val="20"/>
          <w:szCs w:val="20"/>
        </w:rPr>
        <w:tab/>
        <w:t>Εκείνο για το οποίο θα ήθελα να ενημερώσω την Επιτροπή είναι ότι κεντρικός τελωνισμός δεν γίνεται σήμερα. Θα ξεκινήσει να γίνεται από το 2020 και τότε θα αρχίσει να εφαρμόζεται επειδή πρέπει να γίνει ένα κεντρικό τελωνειακό σύστημα στην Ε.Ε..</w:t>
      </w:r>
      <w:r>
        <w:rPr>
          <w:rFonts w:ascii="Arial" w:hAnsi="Arial" w:cs="Arial"/>
          <w:sz w:val="20"/>
          <w:szCs w:val="20"/>
        </w:rPr>
        <w:tab/>
        <w:t xml:space="preserve">Επίσης, πραγματικά οι χώρες που αυτή τη στιγμή δεν έχουν υπογράψει είναι η Ελλάδα και το Βέλγιο. Είναι οι τελευταίες χώρες που έχουν απομείνει. </w:t>
      </w:r>
    </w:p>
    <w:p w:rsidR="0014483F" w:rsidRDefault="0014483F" w:rsidP="00F94B99">
      <w:pPr>
        <w:spacing w:line="480" w:lineRule="auto"/>
        <w:ind w:firstLine="720"/>
        <w:jc w:val="both"/>
        <w:rPr>
          <w:rFonts w:ascii="Arial" w:hAnsi="Arial" w:cs="Arial"/>
          <w:sz w:val="20"/>
          <w:szCs w:val="20"/>
        </w:rPr>
      </w:pPr>
      <w:r>
        <w:rPr>
          <w:rFonts w:ascii="Arial" w:hAnsi="Arial" w:cs="Arial"/>
          <w:sz w:val="20"/>
          <w:szCs w:val="20"/>
        </w:rPr>
        <w:lastRenderedPageBreak/>
        <w:t>Εν τω μεταξύ με την απόφαση 335 της 26</w:t>
      </w:r>
      <w:r w:rsidRPr="00047ECE">
        <w:rPr>
          <w:rFonts w:ascii="Arial" w:hAnsi="Arial" w:cs="Arial"/>
          <w:sz w:val="20"/>
          <w:szCs w:val="20"/>
          <w:vertAlign w:val="superscript"/>
        </w:rPr>
        <w:t>ης</w:t>
      </w:r>
      <w:r>
        <w:rPr>
          <w:rFonts w:ascii="Arial" w:hAnsi="Arial" w:cs="Arial"/>
          <w:sz w:val="20"/>
          <w:szCs w:val="20"/>
        </w:rPr>
        <w:t xml:space="preserve"> Μαΐου 2014 του Συμβουλίου έχει ξεκινήσει να παρακρατείται, σαν έξοδα είσπραξης, το 20%, το συγκεκριμένο ποσό, όμως, το χρησιμοποιούμε εμείς για να καλύψουμε δικές μας ανάγκες. Άρα δεν υπάρχει κανένα θέμα αυτή τη στιγμή δεν μπορούμε να πούμε ότι έχουμε κάτι. Γι' αυτό η έκθεση του Γενικού Λογιστηρίου του Κράτους δεν έχει κάποια στοιχεία για να δείξουμε εάν έχουμε πρόβλημα με την εφαρμογή της σύμβασης.</w:t>
      </w:r>
      <w:r>
        <w:rPr>
          <w:rFonts w:ascii="Arial" w:hAnsi="Arial" w:cs="Arial"/>
          <w:sz w:val="20"/>
          <w:szCs w:val="20"/>
        </w:rPr>
        <w:tab/>
        <w:t xml:space="preserve">Αν δείτε στη συγκεκριμένη απόφαση αναφέρονται και κάποια ειδικά πράγματα που έχουν να κάνουν με το Ηνωμένο Βασίλειο,  όπου αυτή τη στιγμή υπάρχει το </w:t>
      </w:r>
      <w:proofErr w:type="spellStart"/>
      <w:r>
        <w:rPr>
          <w:rFonts w:ascii="Arial" w:hAnsi="Arial" w:cs="Arial"/>
          <w:sz w:val="20"/>
          <w:szCs w:val="20"/>
        </w:rPr>
        <w:t>Brexit</w:t>
      </w:r>
      <w:proofErr w:type="spellEnd"/>
      <w:r>
        <w:rPr>
          <w:rFonts w:ascii="Arial" w:hAnsi="Arial" w:cs="Arial"/>
          <w:sz w:val="20"/>
          <w:szCs w:val="20"/>
        </w:rPr>
        <w:t xml:space="preserve">, δηλαδή ακόμη παραμένουν πολλά πράγματα ανοιχτά. Πιστεύω ότι θα υπάρξει κάποια καινούργια απόφαση με την εφαρμογή. </w:t>
      </w:r>
    </w:p>
    <w:p w:rsidR="0014483F" w:rsidRDefault="0014483F" w:rsidP="001F2E62">
      <w:pPr>
        <w:spacing w:line="480" w:lineRule="auto"/>
        <w:jc w:val="both"/>
        <w:rPr>
          <w:rFonts w:ascii="Arial" w:hAnsi="Arial" w:cs="Arial"/>
          <w:sz w:val="20"/>
          <w:szCs w:val="20"/>
        </w:rPr>
      </w:pPr>
      <w:r>
        <w:rPr>
          <w:rFonts w:ascii="Arial" w:hAnsi="Arial" w:cs="Arial"/>
          <w:sz w:val="20"/>
          <w:szCs w:val="20"/>
        </w:rPr>
        <w:tab/>
        <w:t>Για το 1 δις διαδικτυακές αγορές, που ανέφερε ο κ. Καμμένος, δεν μπορώ να το επιβεβαιώσω ότι είναι έτσι. Εκείνο που έχω να πω είναι ότι η υπηρεσία του ΣΔΟΕ που είναι στο Υπουργείο έχει ξεκινήσει ήδη κάποιους ελέγχους για διαδικτυακές πωλήσεις. Πιστεύουμε ότι σε σύντομο διάστημα κάποιων μηνών, θα έχουμε ίσως και κάποια στοιχεία πάνω στο συγκεκριμένο θέμα. Ευχαριστώ.</w:t>
      </w:r>
    </w:p>
    <w:p w:rsidR="0014483F" w:rsidRDefault="0014483F" w:rsidP="001F2E62">
      <w:pPr>
        <w:spacing w:line="480" w:lineRule="auto"/>
        <w:jc w:val="both"/>
        <w:rPr>
          <w:rFonts w:ascii="Arial" w:hAnsi="Arial" w:cs="Arial"/>
          <w:sz w:val="20"/>
          <w:szCs w:val="20"/>
        </w:rPr>
      </w:pPr>
      <w:r>
        <w:rPr>
          <w:rFonts w:ascii="Arial" w:hAnsi="Arial" w:cs="Arial"/>
          <w:sz w:val="20"/>
          <w:szCs w:val="20"/>
        </w:rPr>
        <w:tab/>
        <w:t>ΜΑΚΗΣ ΜΠΑΛΑΟΥΡΑΣ (Πρόεδρος της Επιτροπής): Ευχαριστώ την κυρία Παπανάτσιου.</w:t>
      </w:r>
    </w:p>
    <w:p w:rsidR="0014483F" w:rsidRDefault="0014483F" w:rsidP="001F2E62">
      <w:pPr>
        <w:spacing w:line="480" w:lineRule="auto"/>
        <w:jc w:val="both"/>
        <w:rPr>
          <w:rFonts w:ascii="Arial" w:hAnsi="Arial" w:cs="Arial"/>
          <w:sz w:val="20"/>
          <w:szCs w:val="20"/>
        </w:rPr>
      </w:pPr>
      <w:r>
        <w:rPr>
          <w:rFonts w:ascii="Arial" w:hAnsi="Arial" w:cs="Arial"/>
          <w:sz w:val="20"/>
          <w:szCs w:val="20"/>
        </w:rPr>
        <w:tab/>
        <w:t>Ολοκληρώθηκε η συζήτηση και εισερχόμαστε στην ψήφιση του σχεδίου νόμου.</w:t>
      </w:r>
    </w:p>
    <w:p w:rsidR="0014483F" w:rsidRDefault="0014483F" w:rsidP="001F2E62">
      <w:pPr>
        <w:spacing w:line="480" w:lineRule="auto"/>
        <w:jc w:val="both"/>
        <w:rPr>
          <w:rFonts w:ascii="Arial" w:hAnsi="Arial" w:cs="Arial"/>
          <w:sz w:val="20"/>
          <w:szCs w:val="20"/>
        </w:rPr>
      </w:pPr>
      <w:r>
        <w:rPr>
          <w:rFonts w:ascii="Arial" w:hAnsi="Arial" w:cs="Arial"/>
          <w:sz w:val="20"/>
          <w:szCs w:val="20"/>
        </w:rPr>
        <w:tab/>
        <w:t>Ερωτάται η Επιτροπή εάν γίνεται δεκτό επί της αρχής, επί των άρθρων και στο σύνολό του το σχέδιο νόμου.</w:t>
      </w:r>
    </w:p>
    <w:p w:rsidR="0014483F" w:rsidRDefault="0014483F" w:rsidP="001F2E62">
      <w:pPr>
        <w:spacing w:line="480" w:lineRule="auto"/>
        <w:jc w:val="both"/>
        <w:rPr>
          <w:rFonts w:ascii="Arial" w:hAnsi="Arial" w:cs="Arial"/>
          <w:sz w:val="20"/>
          <w:szCs w:val="20"/>
        </w:rPr>
      </w:pPr>
      <w:r>
        <w:rPr>
          <w:rFonts w:ascii="Arial" w:hAnsi="Arial" w:cs="Arial"/>
          <w:sz w:val="20"/>
          <w:szCs w:val="20"/>
        </w:rPr>
        <w:tab/>
        <w:t>Ο ΣΥΡΙΖΑ ψηφίζει υπέρ. Η Ν.Δ. ψηφίζει υπέρ. Ο Λαϊκός Σύνδεσμος - Χρυσή Αυγή ψηφίζει κατά.</w:t>
      </w:r>
      <w:r w:rsidR="00904DD7">
        <w:rPr>
          <w:rFonts w:ascii="Arial" w:hAnsi="Arial" w:cs="Arial"/>
          <w:sz w:val="20"/>
          <w:szCs w:val="20"/>
        </w:rPr>
        <w:t xml:space="preserve"> Η Δημοκρατική Συμπαράταξη </w:t>
      </w:r>
      <w:r>
        <w:rPr>
          <w:rFonts w:ascii="Arial" w:hAnsi="Arial" w:cs="Arial"/>
          <w:sz w:val="20"/>
          <w:szCs w:val="20"/>
        </w:rPr>
        <w:t>ΠΑΣΟΚ</w:t>
      </w:r>
      <w:r w:rsidR="00904DD7">
        <w:rPr>
          <w:rFonts w:ascii="Arial" w:hAnsi="Arial" w:cs="Arial"/>
          <w:sz w:val="20"/>
          <w:szCs w:val="20"/>
        </w:rPr>
        <w:t xml:space="preserve"> - ΔΗΜΑΡ</w:t>
      </w:r>
      <w:r>
        <w:rPr>
          <w:rFonts w:ascii="Arial" w:hAnsi="Arial" w:cs="Arial"/>
          <w:sz w:val="20"/>
          <w:szCs w:val="20"/>
        </w:rPr>
        <w:t xml:space="preserve"> ψηφίζει υπέρ. Το Κ.Κ.Ε. επιφυλάσσεται. Οι  ΑΝ.ΕΛ. ψηφίζουν υπέρ. Η  Ένωση Κεντρώων ψηφίζει υπέρ και το Ποτάμι ψηφίζει υπέρ. Επομένως, το σχέδιο νόμου γίνεται δεκτό επί της αρχής, επί των άρθρων και στο σύνολό του κατά πλειοψηφία. Οι πληροφορίες που έχω είναι ότι θα μπει για συζήτηση στην Ολομέλεια την επόμενη εβδομάδα.</w:t>
      </w:r>
    </w:p>
    <w:p w:rsidR="0014483F" w:rsidRDefault="0014483F" w:rsidP="00BF2214">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είναι οι Βουλευτές κ.κ.</w:t>
      </w:r>
      <w:r w:rsidR="009971C9" w:rsidRPr="009971C9">
        <w:rPr>
          <w:rFonts w:ascii="Arial" w:hAnsi="Arial" w:cs="Arial"/>
          <w:sz w:val="20"/>
          <w:szCs w:val="20"/>
        </w:rPr>
        <w:t xml:space="preserve"> </w:t>
      </w:r>
      <w:r w:rsidR="009971C9" w:rsidRPr="00BF494C">
        <w:rPr>
          <w:rFonts w:ascii="Arial" w:hAnsi="Arial" w:cs="Arial"/>
          <w:sz w:val="20"/>
          <w:szCs w:val="20"/>
        </w:rPr>
        <w:t xml:space="preserve">Χρήστος Αντωνίου, Ευαγγελία (Βάλια) Βαγιωνάκη, Γιάννης Γκιόλας, Μαρία Θελερίτη, Αφροδίτη Θεοπεφτάτου, Χρήστος Μαντάς, Δημήτριος Μάρδας, </w:t>
      </w:r>
      <w:r w:rsidR="009971C9">
        <w:rPr>
          <w:rFonts w:ascii="Arial" w:hAnsi="Arial" w:cs="Arial"/>
          <w:sz w:val="20"/>
          <w:szCs w:val="20"/>
        </w:rPr>
        <w:lastRenderedPageBreak/>
        <w:t>Ιωάννης Δέδες,</w:t>
      </w:r>
      <w:r w:rsidR="009971C9" w:rsidRPr="00BF494C">
        <w:rPr>
          <w:rFonts w:ascii="Arial" w:hAnsi="Arial" w:cs="Arial"/>
          <w:sz w:val="20"/>
          <w:szCs w:val="20"/>
        </w:rPr>
        <w:t xml:space="preserve"> Μάκης Μπαλαούρας, </w:t>
      </w:r>
      <w:r w:rsidR="009971C9">
        <w:rPr>
          <w:rFonts w:ascii="Arial" w:hAnsi="Arial" w:cs="Arial"/>
          <w:sz w:val="20"/>
          <w:szCs w:val="20"/>
        </w:rPr>
        <w:t>Ελένη Αυλωνίτου</w:t>
      </w:r>
      <w:r w:rsidR="009971C9" w:rsidRPr="00BF494C">
        <w:rPr>
          <w:rFonts w:ascii="Arial" w:hAnsi="Arial" w:cs="Arial"/>
          <w:sz w:val="20"/>
          <w:szCs w:val="20"/>
        </w:rPr>
        <w:t>, Χρήστος Μπγιάλα</w:t>
      </w:r>
      <w:r w:rsidR="009971C9">
        <w:rPr>
          <w:rFonts w:ascii="Arial" w:hAnsi="Arial" w:cs="Arial"/>
          <w:sz w:val="20"/>
          <w:szCs w:val="20"/>
        </w:rPr>
        <w:t>ς</w:t>
      </w:r>
      <w:r w:rsidR="009971C9" w:rsidRPr="00BF494C">
        <w:rPr>
          <w:rFonts w:ascii="Arial" w:hAnsi="Arial" w:cs="Arial"/>
          <w:sz w:val="20"/>
          <w:szCs w:val="20"/>
        </w:rPr>
        <w:t>,</w:t>
      </w:r>
      <w:r w:rsidR="009971C9">
        <w:rPr>
          <w:rFonts w:ascii="Arial" w:hAnsi="Arial" w:cs="Arial"/>
          <w:sz w:val="20"/>
          <w:szCs w:val="20"/>
        </w:rPr>
        <w:t xml:space="preserve"> Συμεών </w:t>
      </w:r>
      <w:r w:rsidR="009971C9" w:rsidRPr="00BF494C">
        <w:rPr>
          <w:rFonts w:ascii="Arial" w:hAnsi="Arial" w:cs="Arial"/>
          <w:sz w:val="20"/>
          <w:szCs w:val="20"/>
        </w:rPr>
        <w:t xml:space="preserve"> </w:t>
      </w:r>
      <w:r w:rsidR="009971C9">
        <w:rPr>
          <w:rFonts w:ascii="Arial" w:hAnsi="Arial" w:cs="Arial"/>
          <w:sz w:val="20"/>
          <w:szCs w:val="20"/>
        </w:rPr>
        <w:t>Μπαλλής</w:t>
      </w:r>
      <w:r w:rsidR="009971C9" w:rsidRPr="00BF494C">
        <w:rPr>
          <w:rFonts w:ascii="Arial" w:hAnsi="Arial" w:cs="Arial"/>
          <w:sz w:val="20"/>
          <w:szCs w:val="20"/>
        </w:rPr>
        <w:t>, Αναστάσιος Πρατσόλης,</w:t>
      </w:r>
      <w:r w:rsidR="009971C9">
        <w:rPr>
          <w:rFonts w:ascii="Arial" w:hAnsi="Arial" w:cs="Arial"/>
          <w:sz w:val="20"/>
          <w:szCs w:val="20"/>
        </w:rPr>
        <w:t xml:space="preserve"> Ηλίας Καματερός, Ελευθέριος Αυγενάκης, Γεώργιος Βλάχος</w:t>
      </w:r>
      <w:r w:rsidR="009971C9" w:rsidRPr="00BF494C">
        <w:rPr>
          <w:rFonts w:ascii="Arial" w:hAnsi="Arial" w:cs="Arial"/>
          <w:sz w:val="20"/>
          <w:szCs w:val="20"/>
        </w:rPr>
        <w:t xml:space="preserve">, Θεόδωρος Φορτσάκης, </w:t>
      </w:r>
      <w:r w:rsidR="009971C9">
        <w:rPr>
          <w:rFonts w:ascii="Arial" w:hAnsi="Arial" w:cs="Arial"/>
          <w:sz w:val="20"/>
          <w:szCs w:val="20"/>
        </w:rPr>
        <w:t>Ηλίας Παναγιώταρος,</w:t>
      </w:r>
      <w:r w:rsidR="009971C9" w:rsidRPr="00BF494C">
        <w:rPr>
          <w:rFonts w:ascii="Arial" w:hAnsi="Arial" w:cs="Arial"/>
          <w:sz w:val="20"/>
          <w:szCs w:val="20"/>
        </w:rPr>
        <w:t xml:space="preserve"> Γεώργιος Αρβανιτίδης, Ιωάννης Κουτσούκος, Ιωάννης Μανιάτης, Αθανάσιος Βαρδαλής, Κωνσταντίνος Κατσίκης, Δημήτριος Καβαδέλλας, </w:t>
      </w:r>
      <w:r w:rsidR="009971C9">
        <w:rPr>
          <w:rFonts w:ascii="Arial" w:hAnsi="Arial" w:cs="Arial"/>
          <w:sz w:val="20"/>
          <w:szCs w:val="20"/>
        </w:rPr>
        <w:t xml:space="preserve">Μάριος Γεωργιάδης και </w:t>
      </w:r>
      <w:r w:rsidR="009971C9" w:rsidRPr="00BF494C">
        <w:rPr>
          <w:rFonts w:ascii="Arial" w:hAnsi="Arial" w:cs="Arial"/>
          <w:sz w:val="20"/>
          <w:szCs w:val="20"/>
        </w:rPr>
        <w:t>Γεώργιος Αμυράς</w:t>
      </w:r>
      <w:r w:rsidR="009971C9">
        <w:rPr>
          <w:rFonts w:ascii="Arial" w:hAnsi="Arial" w:cs="Arial"/>
          <w:sz w:val="20"/>
          <w:szCs w:val="20"/>
        </w:rPr>
        <w:t>.</w:t>
      </w:r>
    </w:p>
    <w:p w:rsidR="0014483F" w:rsidRDefault="0014483F" w:rsidP="00E30E80">
      <w:pPr>
        <w:spacing w:line="480" w:lineRule="auto"/>
        <w:ind w:firstLine="720"/>
        <w:jc w:val="both"/>
        <w:rPr>
          <w:rFonts w:ascii="Arial" w:hAnsi="Arial" w:cs="Arial"/>
          <w:sz w:val="20"/>
          <w:szCs w:val="20"/>
        </w:rPr>
      </w:pPr>
      <w:r>
        <w:rPr>
          <w:rFonts w:ascii="Arial" w:hAnsi="Arial" w:cs="Arial"/>
          <w:sz w:val="20"/>
          <w:szCs w:val="20"/>
        </w:rPr>
        <w:t xml:space="preserve">Τέλος, και περί ώρα 15.40΄ λύθηκε η συνεδρίαση. </w:t>
      </w:r>
    </w:p>
    <w:p w:rsidR="0014483F" w:rsidRDefault="0014483F" w:rsidP="00E30E80">
      <w:pPr>
        <w:spacing w:line="480" w:lineRule="auto"/>
        <w:ind w:firstLine="720"/>
        <w:jc w:val="both"/>
        <w:rPr>
          <w:rFonts w:ascii="Arial" w:hAnsi="Arial" w:cs="Arial"/>
          <w:sz w:val="20"/>
          <w:szCs w:val="20"/>
        </w:rPr>
      </w:pPr>
    </w:p>
    <w:p w:rsidR="0014483F" w:rsidRPr="0011112B" w:rsidRDefault="0014483F" w:rsidP="00E30E80">
      <w:pPr>
        <w:spacing w:line="480" w:lineRule="auto"/>
        <w:ind w:firstLine="720"/>
        <w:rPr>
          <w:rFonts w:ascii="Arial" w:hAnsi="Arial" w:cs="Arial"/>
          <w:b/>
          <w:sz w:val="20"/>
          <w:szCs w:val="20"/>
        </w:rPr>
      </w:pPr>
      <w:r>
        <w:rPr>
          <w:rFonts w:ascii="Arial" w:hAnsi="Arial" w:cs="Arial"/>
          <w:sz w:val="20"/>
          <w:szCs w:val="20"/>
        </w:rPr>
        <w:t xml:space="preserve">  </w:t>
      </w:r>
      <w:r w:rsidRPr="0011112B">
        <w:rPr>
          <w:rFonts w:ascii="Arial" w:hAnsi="Arial" w:cs="Arial"/>
          <w:b/>
          <w:sz w:val="20"/>
          <w:szCs w:val="20"/>
        </w:rPr>
        <w:t xml:space="preserve">Ο ΠΡΟΕΔΡΟΣ ΤΗΣ ΕΠΙΤΡΟΠΗΣ                                </w:t>
      </w:r>
      <w:r>
        <w:rPr>
          <w:rFonts w:ascii="Arial" w:hAnsi="Arial" w:cs="Arial"/>
          <w:b/>
          <w:sz w:val="20"/>
          <w:szCs w:val="20"/>
        </w:rPr>
        <w:t xml:space="preserve"> </w:t>
      </w:r>
      <w:r w:rsidRPr="0011112B">
        <w:rPr>
          <w:rFonts w:ascii="Arial" w:hAnsi="Arial" w:cs="Arial"/>
          <w:b/>
          <w:sz w:val="20"/>
          <w:szCs w:val="20"/>
        </w:rPr>
        <w:t>Ο ΓΡΑΜΜΑΤΕΑΣ</w:t>
      </w:r>
    </w:p>
    <w:p w:rsidR="0014483F" w:rsidRPr="0011112B" w:rsidRDefault="0014483F" w:rsidP="00E30E80">
      <w:pPr>
        <w:spacing w:line="480" w:lineRule="auto"/>
        <w:ind w:firstLine="720"/>
        <w:rPr>
          <w:rFonts w:ascii="Arial" w:hAnsi="Arial" w:cs="Arial"/>
          <w:b/>
          <w:sz w:val="20"/>
          <w:szCs w:val="20"/>
        </w:rPr>
      </w:pPr>
    </w:p>
    <w:p w:rsidR="0014483F" w:rsidRPr="0014483F" w:rsidRDefault="0014483F" w:rsidP="0014483F">
      <w:pPr>
        <w:spacing w:line="480" w:lineRule="auto"/>
        <w:ind w:firstLine="720"/>
        <w:rPr>
          <w:rFonts w:ascii="Arial" w:hAnsi="Arial" w:cs="Arial"/>
          <w:sz w:val="20"/>
        </w:rPr>
      </w:pPr>
      <w:r w:rsidRPr="0011112B">
        <w:rPr>
          <w:rFonts w:ascii="Arial" w:hAnsi="Arial" w:cs="Arial"/>
          <w:b/>
          <w:sz w:val="20"/>
          <w:szCs w:val="20"/>
        </w:rPr>
        <w:t xml:space="preserve">       ΜΑΚΗΣ ΜΠΑΛΑΟΥΡΑΣ                                        ΔΗΜΗΤΡΙΟΣ ΜΑΡΔΑΣ</w:t>
      </w:r>
    </w:p>
    <w:sectPr w:rsidR="0014483F" w:rsidRPr="0014483F">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273" w:rsidRDefault="00BF2214">
      <w:pPr>
        <w:spacing w:after="0" w:line="240" w:lineRule="auto"/>
      </w:pPr>
      <w:r>
        <w:separator/>
      </w:r>
    </w:p>
  </w:endnote>
  <w:endnote w:type="continuationSeparator" w:id="0">
    <w:p w:rsidR="002D1273" w:rsidRDefault="00BF2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E72E4E">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273" w:rsidRDefault="00BF2214">
      <w:pPr>
        <w:spacing w:after="0" w:line="240" w:lineRule="auto"/>
      </w:pPr>
      <w:r>
        <w:separator/>
      </w:r>
    </w:p>
  </w:footnote>
  <w:footnote w:type="continuationSeparator" w:id="0">
    <w:p w:rsidR="002D1273" w:rsidRDefault="00BF2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C72CC9" w:rsidRDefault="00E72E4E"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83F"/>
    <w:rsid w:val="00037F20"/>
    <w:rsid w:val="0014483F"/>
    <w:rsid w:val="002A506E"/>
    <w:rsid w:val="002D1273"/>
    <w:rsid w:val="003E0F20"/>
    <w:rsid w:val="005330AA"/>
    <w:rsid w:val="006D7FB0"/>
    <w:rsid w:val="00740987"/>
    <w:rsid w:val="00904DD7"/>
    <w:rsid w:val="009971C9"/>
    <w:rsid w:val="00BF0820"/>
    <w:rsid w:val="00BF2214"/>
    <w:rsid w:val="00C050CF"/>
    <w:rsid w:val="00C36AAC"/>
    <w:rsid w:val="00E41866"/>
    <w:rsid w:val="00E72E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D7DF1-FC67-483E-BE4E-1A4501D3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4483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14483F"/>
    <w:rPr>
      <w:rFonts w:ascii="Times New Roman" w:eastAsia="Times New Roman" w:hAnsi="Times New Roman" w:cs="Times New Roman"/>
      <w:sz w:val="24"/>
      <w:szCs w:val="24"/>
      <w:lang w:eastAsia="el-GR"/>
    </w:rPr>
  </w:style>
  <w:style w:type="paragraph" w:styleId="a4">
    <w:name w:val="footer"/>
    <w:basedOn w:val="a"/>
    <w:link w:val="Char0"/>
    <w:rsid w:val="0014483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4483F"/>
    <w:rPr>
      <w:rFonts w:ascii="Times New Roman" w:eastAsia="Times New Roman" w:hAnsi="Times New Roman" w:cs="Times New Roman"/>
      <w:sz w:val="24"/>
      <w:szCs w:val="24"/>
      <w:lang w:eastAsia="el-GR"/>
    </w:rPr>
  </w:style>
  <w:style w:type="paragraph" w:styleId="a5">
    <w:name w:val="Body Text Indent"/>
    <w:basedOn w:val="a"/>
    <w:link w:val="Char1"/>
    <w:rsid w:val="0014483F"/>
    <w:pPr>
      <w:spacing w:after="120" w:line="240" w:lineRule="auto"/>
      <w:ind w:left="283"/>
    </w:pPr>
    <w:rPr>
      <w:rFonts w:ascii="Times New Roman" w:eastAsia="Times New Roman" w:hAnsi="Times New Roman" w:cs="Times New Roman"/>
      <w:sz w:val="24"/>
      <w:szCs w:val="24"/>
      <w:lang w:eastAsia="el-GR"/>
    </w:rPr>
  </w:style>
  <w:style w:type="character" w:customStyle="1" w:styleId="Char1">
    <w:name w:val="Σώμα κείμενου με εσοχή Char"/>
    <w:basedOn w:val="a0"/>
    <w:link w:val="a5"/>
    <w:rsid w:val="0014483F"/>
    <w:rPr>
      <w:rFonts w:ascii="Times New Roman" w:eastAsia="Times New Roman" w:hAnsi="Times New Roman" w:cs="Times New Roman"/>
      <w:sz w:val="24"/>
      <w:szCs w:val="24"/>
      <w:lang w:eastAsia="el-GR"/>
    </w:rPr>
  </w:style>
  <w:style w:type="character" w:customStyle="1" w:styleId="a6">
    <w:name w:val="Σώμα κειμένου_"/>
    <w:basedOn w:val="a0"/>
    <w:link w:val="1"/>
    <w:rsid w:val="0014483F"/>
    <w:rPr>
      <w:rFonts w:ascii="Arial" w:eastAsia="Arial" w:hAnsi="Arial" w:cs="Arial"/>
      <w:sz w:val="32"/>
      <w:szCs w:val="32"/>
      <w:shd w:val="clear" w:color="auto" w:fill="FFFFFF"/>
    </w:rPr>
  </w:style>
  <w:style w:type="character" w:customStyle="1" w:styleId="0">
    <w:name w:val="Σώμα κειμένου + Διάστιχο 0 στ."/>
    <w:basedOn w:val="a6"/>
    <w:rsid w:val="0014483F"/>
    <w:rPr>
      <w:rFonts w:ascii="Arial" w:eastAsia="Arial" w:hAnsi="Arial" w:cs="Arial"/>
      <w:color w:val="000000"/>
      <w:spacing w:val="-10"/>
      <w:w w:val="100"/>
      <w:position w:val="0"/>
      <w:sz w:val="32"/>
      <w:szCs w:val="32"/>
      <w:shd w:val="clear" w:color="auto" w:fill="FFFFFF"/>
      <w:lang w:val="el-GR" w:eastAsia="el-GR" w:bidi="el-GR"/>
    </w:rPr>
  </w:style>
  <w:style w:type="character" w:customStyle="1" w:styleId="a7">
    <w:name w:val="Σώμα κειμένου + Έντονη γραφή"/>
    <w:basedOn w:val="a6"/>
    <w:rsid w:val="0014483F"/>
    <w:rPr>
      <w:rFonts w:ascii="Arial" w:eastAsia="Arial" w:hAnsi="Arial" w:cs="Arial"/>
      <w:b/>
      <w:bCs/>
      <w:color w:val="000000"/>
      <w:spacing w:val="0"/>
      <w:w w:val="100"/>
      <w:position w:val="0"/>
      <w:sz w:val="32"/>
      <w:szCs w:val="32"/>
      <w:shd w:val="clear" w:color="auto" w:fill="FFFFFF"/>
      <w:lang w:val="el-GR" w:eastAsia="el-GR" w:bidi="el-GR"/>
    </w:rPr>
  </w:style>
  <w:style w:type="paragraph" w:customStyle="1" w:styleId="1">
    <w:name w:val="Σώμα κειμένου1"/>
    <w:basedOn w:val="a"/>
    <w:link w:val="a6"/>
    <w:rsid w:val="0014483F"/>
    <w:pPr>
      <w:widowControl w:val="0"/>
      <w:shd w:val="clear" w:color="auto" w:fill="FFFFFF"/>
      <w:spacing w:after="960" w:line="0" w:lineRule="atLeast"/>
      <w:jc w:val="both"/>
    </w:pPr>
    <w:rPr>
      <w:rFonts w:ascii="Arial" w:eastAsia="Arial"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24</Pages>
  <Words>7554</Words>
  <Characters>40793</Characters>
  <Application>Microsoft Office Word</Application>
  <DocSecurity>0</DocSecurity>
  <Lines>339</Lines>
  <Paragraphs>96</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48251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Καρακατσάνη Μαρία</cp:lastModifiedBy>
  <cp:revision>16</cp:revision>
  <dcterms:created xsi:type="dcterms:W3CDTF">2017-02-07T18:15:00Z</dcterms:created>
  <dcterms:modified xsi:type="dcterms:W3CDTF">2017-03-09T08:18:00Z</dcterms:modified>
</cp:coreProperties>
</file>