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8.xml" ContentType="application/vnd.openxmlformats-officedocument.wordprocessingml.header+xml"/>
  <Override PartName="/word/footer34.xml" ContentType="application/vnd.openxmlformats-officedocument.wordprocessingml.footer+xml"/>
  <Override PartName="/word/header39.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0F90" w14:textId="77777777" w:rsidR="00DE36E7" w:rsidRPr="00204EF7" w:rsidRDefault="00DE36E7" w:rsidP="0032233D">
      <w:pPr>
        <w:contextualSpacing/>
        <w:jc w:val="center"/>
        <w:rPr>
          <w:rFonts w:ascii="Calibri" w:hAnsi="Calibri"/>
          <w:b/>
        </w:rPr>
      </w:pPr>
    </w:p>
    <w:p w14:paraId="52BBD011" w14:textId="77777777" w:rsidR="00DE36E7" w:rsidRDefault="00DE36E7" w:rsidP="0032233D">
      <w:pPr>
        <w:ind w:firstLine="720"/>
        <w:contextualSpacing/>
        <w:jc w:val="center"/>
        <w:rPr>
          <w:rFonts w:ascii="Calibri" w:hAnsi="Calibri"/>
        </w:rPr>
      </w:pPr>
    </w:p>
    <w:p w14:paraId="0A2A0454" w14:textId="77777777" w:rsidR="00DE36E7" w:rsidRPr="005C715C" w:rsidRDefault="00DE36E7" w:rsidP="0032233D">
      <w:pPr>
        <w:contextualSpacing/>
        <w:rPr>
          <w:rFonts w:ascii="Calibri" w:hAnsi="Calibri"/>
          <w:b/>
        </w:rPr>
      </w:pPr>
      <w:r w:rsidRPr="005C715C">
        <w:rPr>
          <w:rFonts w:ascii="Calibri" w:hAnsi="Calibri"/>
          <w:b/>
        </w:rPr>
        <w:t xml:space="preserve">ΒΟΥΛΗ ΤΩΝ ΕΛΛΗΝΩΝ </w:t>
      </w:r>
    </w:p>
    <w:p w14:paraId="08F4D06D" w14:textId="77777777" w:rsidR="00DE36E7" w:rsidRPr="005C715C" w:rsidRDefault="00DE36E7" w:rsidP="0032233D">
      <w:pPr>
        <w:contextualSpacing/>
        <w:rPr>
          <w:rFonts w:ascii="Calibri" w:hAnsi="Calibri"/>
          <w:b/>
        </w:rPr>
      </w:pPr>
      <w:r w:rsidRPr="005C715C">
        <w:rPr>
          <w:rFonts w:ascii="Calibri" w:hAnsi="Calibri"/>
          <w:b/>
        </w:rPr>
        <w:t xml:space="preserve">ΠΕΡΙΟΔΟΣ Κ΄- ΣΥΝΟΔΟΣ Β΄ </w:t>
      </w:r>
    </w:p>
    <w:p w14:paraId="32ECAB22" w14:textId="77777777" w:rsidR="00DE36E7" w:rsidRPr="005C715C" w:rsidRDefault="00DE36E7" w:rsidP="0032233D">
      <w:pPr>
        <w:contextualSpacing/>
        <w:rPr>
          <w:rFonts w:ascii="Calibri" w:hAnsi="Calibri"/>
          <w:b/>
        </w:rPr>
      </w:pPr>
      <w:r w:rsidRPr="005C715C">
        <w:rPr>
          <w:rFonts w:ascii="Calibri" w:hAnsi="Calibri"/>
          <w:b/>
        </w:rPr>
        <w:t>ΔΙΑΡΚΗΣ ΕΠΙΤΡΟΠΗ ΔΗΜΟΣΙΑΣ ΔΙΟΙΚΗΣΗΣ, ΔΗΜΟΣΙΑΣ ΤΑΞΗΣ ΚΑΙ ΔΙΚΑΙΟΣΥΝΗΣ</w:t>
      </w:r>
    </w:p>
    <w:p w14:paraId="3C6E0068" w14:textId="77777777" w:rsidR="00DE36E7" w:rsidRPr="005C715C" w:rsidRDefault="00DE36E7" w:rsidP="0032233D">
      <w:pPr>
        <w:ind w:firstLine="720"/>
        <w:contextualSpacing/>
        <w:rPr>
          <w:rFonts w:ascii="Calibri" w:hAnsi="Calibri"/>
          <w:b/>
        </w:rPr>
      </w:pPr>
    </w:p>
    <w:p w14:paraId="63127371" w14:textId="77777777" w:rsidR="00DE36E7" w:rsidRPr="005C715C" w:rsidRDefault="00DE36E7" w:rsidP="0032233D">
      <w:pPr>
        <w:ind w:firstLine="720"/>
        <w:contextualSpacing/>
        <w:rPr>
          <w:rFonts w:ascii="Calibri" w:hAnsi="Calibri"/>
          <w:b/>
        </w:rPr>
      </w:pPr>
    </w:p>
    <w:p w14:paraId="165EAC24" w14:textId="77777777" w:rsidR="00DE36E7" w:rsidRPr="005C715C" w:rsidRDefault="00DE36E7" w:rsidP="0032233D">
      <w:pPr>
        <w:ind w:firstLine="720"/>
        <w:contextualSpacing/>
        <w:rPr>
          <w:rFonts w:ascii="Calibri" w:hAnsi="Calibri"/>
          <w:b/>
        </w:rPr>
      </w:pPr>
    </w:p>
    <w:p w14:paraId="48FE9C0C" w14:textId="77777777" w:rsidR="00DE36E7" w:rsidRPr="005C715C" w:rsidRDefault="00DE36E7" w:rsidP="0032233D">
      <w:pPr>
        <w:ind w:firstLine="720"/>
        <w:contextualSpacing/>
        <w:rPr>
          <w:rFonts w:ascii="Calibri" w:hAnsi="Calibri"/>
          <w:b/>
        </w:rPr>
      </w:pPr>
    </w:p>
    <w:p w14:paraId="6AB55053" w14:textId="77777777" w:rsidR="00DE36E7" w:rsidRPr="005C715C" w:rsidRDefault="00DE36E7" w:rsidP="0032233D">
      <w:pPr>
        <w:ind w:firstLine="720"/>
        <w:contextualSpacing/>
        <w:jc w:val="center"/>
        <w:rPr>
          <w:rFonts w:ascii="Calibri" w:hAnsi="Calibri"/>
          <w:b/>
        </w:rPr>
      </w:pPr>
      <w:r w:rsidRPr="005C715C">
        <w:rPr>
          <w:rFonts w:ascii="Calibri" w:hAnsi="Calibri"/>
          <w:b/>
        </w:rPr>
        <w:t>Π Ρ Α Κ Τ Ι Κ Ο</w:t>
      </w:r>
    </w:p>
    <w:p w14:paraId="48D7636F" w14:textId="77777777" w:rsidR="00DE36E7" w:rsidRPr="005C715C" w:rsidRDefault="00DE36E7" w:rsidP="0032233D">
      <w:pPr>
        <w:ind w:firstLine="720"/>
        <w:contextualSpacing/>
        <w:jc w:val="center"/>
        <w:rPr>
          <w:rFonts w:ascii="Calibri" w:hAnsi="Calibri"/>
          <w:b/>
        </w:rPr>
      </w:pPr>
      <w:r w:rsidRPr="005C715C">
        <w:rPr>
          <w:rFonts w:ascii="Calibri" w:hAnsi="Calibri"/>
          <w:b/>
        </w:rPr>
        <w:t xml:space="preserve">(Άρθρο 40 παρ. 1 </w:t>
      </w:r>
      <w:proofErr w:type="spellStart"/>
      <w:r w:rsidRPr="005C715C">
        <w:rPr>
          <w:rFonts w:ascii="Calibri" w:hAnsi="Calibri"/>
          <w:b/>
        </w:rPr>
        <w:t>Κ.τ.Β</w:t>
      </w:r>
      <w:proofErr w:type="spellEnd"/>
      <w:r w:rsidRPr="005C715C">
        <w:rPr>
          <w:rFonts w:ascii="Calibri" w:hAnsi="Calibri"/>
          <w:b/>
        </w:rPr>
        <w:t>.)</w:t>
      </w:r>
    </w:p>
    <w:p w14:paraId="0A0E66A7" w14:textId="77777777" w:rsidR="00DE36E7" w:rsidRPr="005C715C" w:rsidRDefault="00DE36E7" w:rsidP="0032233D">
      <w:pPr>
        <w:ind w:firstLine="720"/>
        <w:contextualSpacing/>
        <w:rPr>
          <w:rFonts w:ascii="Calibri" w:hAnsi="Calibri"/>
        </w:rPr>
      </w:pPr>
    </w:p>
    <w:p w14:paraId="6584D986" w14:textId="77777777" w:rsidR="00DE36E7" w:rsidRPr="005C715C" w:rsidRDefault="00DE36E7" w:rsidP="0032233D">
      <w:pPr>
        <w:ind w:firstLine="720"/>
        <w:contextualSpacing/>
        <w:rPr>
          <w:rFonts w:ascii="Calibri" w:hAnsi="Calibri"/>
        </w:rPr>
      </w:pPr>
    </w:p>
    <w:p w14:paraId="3499E71C" w14:textId="77777777" w:rsidR="00DE36E7" w:rsidRPr="005C715C" w:rsidRDefault="00DE36E7" w:rsidP="0032233D">
      <w:pPr>
        <w:ind w:firstLine="720"/>
        <w:contextualSpacing/>
        <w:jc w:val="both"/>
        <w:rPr>
          <w:rFonts w:ascii="Calibri" w:hAnsi="Calibri"/>
        </w:rPr>
      </w:pPr>
      <w:r w:rsidRPr="005C715C">
        <w:rPr>
          <w:rFonts w:ascii="Calibri" w:hAnsi="Calibri"/>
        </w:rPr>
        <w:t>Στην Αθήνα, σήμερα, 28</w:t>
      </w:r>
      <w:r>
        <w:rPr>
          <w:rFonts w:ascii="Calibri" w:hAnsi="Calibri"/>
        </w:rPr>
        <w:t xml:space="preserve"> Ιουλίου 2025, ημέρα Δευτέρα</w:t>
      </w:r>
      <w:r w:rsidRPr="005C715C">
        <w:rPr>
          <w:rFonts w:ascii="Calibri" w:hAnsi="Calibri"/>
        </w:rPr>
        <w:t xml:space="preserve"> και ώρα 1</w:t>
      </w:r>
      <w:r>
        <w:rPr>
          <w:rFonts w:ascii="Calibri" w:hAnsi="Calibri"/>
        </w:rPr>
        <w:t>6</w:t>
      </w:r>
      <w:r w:rsidRPr="005C715C">
        <w:rPr>
          <w:rFonts w:ascii="Calibri" w:hAnsi="Calibri"/>
        </w:rPr>
        <w:t>.</w:t>
      </w:r>
      <w:r>
        <w:rPr>
          <w:rFonts w:ascii="Calibri" w:hAnsi="Calibri"/>
        </w:rPr>
        <w:t>15</w:t>
      </w:r>
      <w:r w:rsidRPr="005C715C">
        <w:rPr>
          <w:rFonts w:ascii="Calibri" w:hAnsi="Calibri"/>
        </w:rPr>
        <w:t xml:space="preserve">΄, στην Αίθουσα «Προέδρου Αθανασίου </w:t>
      </w:r>
      <w:proofErr w:type="spellStart"/>
      <w:r w:rsidRPr="005C715C">
        <w:rPr>
          <w:rFonts w:ascii="Calibri" w:hAnsi="Calibri"/>
        </w:rPr>
        <w:t>Κωνστ</w:t>
      </w:r>
      <w:proofErr w:type="spellEnd"/>
      <w:r w:rsidRPr="005C715C">
        <w:rPr>
          <w:rFonts w:ascii="Calibri" w:hAnsi="Calibri"/>
        </w:rPr>
        <w:t xml:space="preserve">. Τσαλδάρη» (223), συνήλθε σε συνεδρίαση η Διαρκής Επιτροπή Δημόσιας Διοίκησης, Δημόσιας Τάξης και Δικαιοσύνης υπό την προεδρία του Προέδρου αυτής, κ. Αναστάσιου </w:t>
      </w:r>
      <w:proofErr w:type="spellStart"/>
      <w:r w:rsidRPr="005C715C">
        <w:rPr>
          <w:rFonts w:ascii="Calibri" w:hAnsi="Calibri"/>
        </w:rPr>
        <w:t>Μπαρτζώκα</w:t>
      </w:r>
      <w:proofErr w:type="spellEnd"/>
      <w:r w:rsidRPr="005C715C">
        <w:rPr>
          <w:rFonts w:ascii="Calibri" w:hAnsi="Calibri"/>
        </w:rPr>
        <w:t>, με θέμα ημερήσιας διάταξης τη συνέχιση της επεξεργασίας και εξέτασης του σχεδίου νόμου του Υπουργείου Εσωτερικών «Αναμόρφωση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 (3η συνεδρίαση).</w:t>
      </w:r>
    </w:p>
    <w:p w14:paraId="0F43F990" w14:textId="77777777" w:rsidR="00DE36E7" w:rsidRPr="005C715C" w:rsidRDefault="00DE36E7" w:rsidP="0032233D">
      <w:pPr>
        <w:ind w:firstLine="720"/>
        <w:contextualSpacing/>
        <w:jc w:val="both"/>
        <w:rPr>
          <w:rFonts w:ascii="Calibri" w:hAnsi="Calibri"/>
        </w:rPr>
      </w:pPr>
      <w:r w:rsidRPr="005C715C">
        <w:rPr>
          <w:rFonts w:ascii="Calibri" w:hAnsi="Calibri"/>
        </w:rPr>
        <w:t xml:space="preserve">Στη συνεδρίαση παρέστη η Υφυπουργός Εσωτερικών, κυρία Παρασκευή Χαραλαμπογιάννη, καθώς και αρμόδιοι υπηρεσιακοί παράγοντες. </w:t>
      </w:r>
    </w:p>
    <w:p w14:paraId="3DC9BB5D" w14:textId="77777777" w:rsidR="00DE36E7" w:rsidRPr="005C715C" w:rsidRDefault="00DE36E7" w:rsidP="0032233D">
      <w:pPr>
        <w:ind w:firstLine="720"/>
        <w:contextualSpacing/>
        <w:jc w:val="both"/>
        <w:rPr>
          <w:rFonts w:ascii="Calibri" w:hAnsi="Calibri"/>
        </w:rPr>
      </w:pPr>
      <w:r w:rsidRPr="005C715C">
        <w:rPr>
          <w:rFonts w:ascii="Calibri" w:hAnsi="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14:paraId="2A66934F" w14:textId="70E1E652" w:rsidR="000E1121" w:rsidRPr="006223DC" w:rsidRDefault="000E1121" w:rsidP="0032233D">
      <w:pPr>
        <w:tabs>
          <w:tab w:val="left" w:pos="142"/>
        </w:tabs>
        <w:autoSpaceDE w:val="0"/>
        <w:autoSpaceDN w:val="0"/>
        <w:adjustRightInd w:val="0"/>
        <w:spacing w:after="0" w:line="276" w:lineRule="auto"/>
        <w:contextualSpacing/>
        <w:jc w:val="both"/>
        <w:rPr>
          <w:rFonts w:cs="Calibri"/>
        </w:rPr>
      </w:pPr>
      <w:r>
        <w:rPr>
          <w:rFonts w:ascii="Calibri" w:hAnsi="Calibri"/>
          <w:lang w:val="en-US"/>
        </w:rPr>
        <w:tab/>
      </w:r>
      <w:r>
        <w:rPr>
          <w:rFonts w:ascii="Calibri" w:hAnsi="Calibri"/>
          <w:lang w:val="en-US"/>
        </w:rPr>
        <w:tab/>
      </w:r>
      <w:r w:rsidR="00DE36E7" w:rsidRPr="005C715C">
        <w:rPr>
          <w:rFonts w:ascii="Calibri" w:hAnsi="Calibri"/>
        </w:rPr>
        <w:t xml:space="preserve">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0E1121">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Νικολακόπουλος Ανδρέας, </w:t>
      </w:r>
      <w:r w:rsidRPr="006223DC">
        <w:rPr>
          <w:rFonts w:cs="Calibri"/>
        </w:rPr>
        <w:t>Οικονόμου Ιωάννης (Γιάννης)</w:t>
      </w:r>
      <w:r>
        <w:rPr>
          <w:rFonts w:cs="Calibri"/>
        </w:rPr>
        <w:t xml:space="preserve">,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Pr>
          <w:rFonts w:cs="Calibri"/>
        </w:rPr>
        <w:t>Χρηστίδης Παύλος</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w:t>
      </w:r>
      <w:r w:rsidRPr="006223DC">
        <w:rPr>
          <w:rFonts w:cs="Calibri"/>
        </w:rPr>
        <w:t>Ψυχογιός Γεώργιος</w:t>
      </w:r>
      <w:r>
        <w:rPr>
          <w:rFonts w:cs="Calibri"/>
        </w:rPr>
        <w:t xml:space="preserve">, </w:t>
      </w:r>
      <w:r w:rsidRPr="006223DC">
        <w:rPr>
          <w:rFonts w:cs="Calibri"/>
        </w:rPr>
        <w:t>Κανέλλη Γαρυφαλλιά (Λιάνα)</w:t>
      </w:r>
      <w:r>
        <w:rPr>
          <w:rFonts w:cs="Calibri"/>
        </w:rPr>
        <w:t xml:space="preserve">, </w:t>
      </w:r>
      <w:r>
        <w:rPr>
          <w:rFonts w:cs="Calibri"/>
        </w:rPr>
        <w:t>Μεταξάς Βασίλειος</w:t>
      </w:r>
      <w:r>
        <w:rPr>
          <w:rFonts w:cs="Calibri"/>
        </w:rPr>
        <w:t xml:space="preserve">, </w:t>
      </w:r>
      <w:r>
        <w:rPr>
          <w:rFonts w:cs="Calibri"/>
        </w:rPr>
        <w:t>Στολτίδης Λεωνίδας</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Pr>
          <w:rFonts w:cs="Calibri"/>
        </w:rPr>
        <w:t>Φωτίου Θεανώ</w:t>
      </w:r>
      <w:r>
        <w:rPr>
          <w:rFonts w:cs="Calibri"/>
        </w:rPr>
        <w:t xml:space="preserve">,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7A6FC7D7" w14:textId="77777777" w:rsidR="00DE36E7" w:rsidRPr="00502C85" w:rsidRDefault="00DE36E7" w:rsidP="0032233D">
      <w:pPr>
        <w:ind w:firstLine="720"/>
        <w:contextualSpacing/>
        <w:jc w:val="both"/>
        <w:rPr>
          <w:rFonts w:ascii="Calibri" w:hAnsi="Calibri"/>
        </w:rPr>
      </w:pPr>
      <w:r w:rsidRPr="005C715C">
        <w:rPr>
          <w:rFonts w:ascii="Calibri" w:hAnsi="Calibri"/>
          <w:b/>
        </w:rPr>
        <w:t>ΑΝΑΣΤΑΣΙΟΣ ΜΠΑΡΤΖΩΚΑΣ (Πρόεδρος της Επιτροπής):</w:t>
      </w:r>
      <w:r w:rsidRPr="00502C85">
        <w:t xml:space="preserve"> </w:t>
      </w:r>
      <w:r w:rsidRPr="00502C85">
        <w:rPr>
          <w:rFonts w:ascii="Calibri" w:hAnsi="Calibri"/>
        </w:rPr>
        <w:t>Αξιότιμ</w:t>
      </w:r>
      <w:r>
        <w:rPr>
          <w:rFonts w:ascii="Calibri" w:hAnsi="Calibri"/>
        </w:rPr>
        <w:t>η κυ</w:t>
      </w:r>
      <w:r w:rsidRPr="00502C85">
        <w:rPr>
          <w:rFonts w:ascii="Calibri" w:hAnsi="Calibri"/>
        </w:rPr>
        <w:t>ρ</w:t>
      </w:r>
      <w:r>
        <w:rPr>
          <w:rFonts w:ascii="Calibri" w:hAnsi="Calibri"/>
        </w:rPr>
        <w:t>ία Υ</w:t>
      </w:r>
      <w:r w:rsidRPr="00502C85">
        <w:rPr>
          <w:rFonts w:ascii="Calibri" w:hAnsi="Calibri"/>
        </w:rPr>
        <w:t>πουργέ</w:t>
      </w:r>
      <w:r>
        <w:rPr>
          <w:rFonts w:ascii="Calibri" w:hAnsi="Calibri"/>
        </w:rPr>
        <w:t>,</w:t>
      </w:r>
      <w:r w:rsidRPr="00502C85">
        <w:rPr>
          <w:rFonts w:ascii="Calibri" w:hAnsi="Calibri"/>
        </w:rPr>
        <w:t xml:space="preserve"> κυρίες και κύριοι συνάδελφοι</w:t>
      </w:r>
      <w:r>
        <w:rPr>
          <w:rFonts w:ascii="Calibri" w:hAnsi="Calibri"/>
        </w:rPr>
        <w:t>,</w:t>
      </w:r>
      <w:r w:rsidRPr="00502C85">
        <w:rPr>
          <w:rFonts w:ascii="Calibri" w:hAnsi="Calibri"/>
        </w:rPr>
        <w:t xml:space="preserve"> αρχίζει η συνεδρίαση της Διαρκούς Επιτροπής Δημόσιας Διοίκησης</w:t>
      </w:r>
      <w:r>
        <w:rPr>
          <w:rFonts w:ascii="Calibri" w:hAnsi="Calibri"/>
        </w:rPr>
        <w:t>,</w:t>
      </w:r>
      <w:r w:rsidRPr="00502C85">
        <w:rPr>
          <w:rFonts w:ascii="Calibri" w:hAnsi="Calibri"/>
        </w:rPr>
        <w:t xml:space="preserve"> Δημόσιας Τάξης και Δικαιοσύνης με θέμα ημερήσιας διάταξης τη συνέχιση της επεξεργασίας και εξέτασης του σχεδίου νόμου του Υπουργείου Εσωτερικών «Αναμόρφωση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 Είναι η τρίτη συνεδρίαση όπου θα γίνει η κατ</w:t>
      </w:r>
      <w:r>
        <w:rPr>
          <w:rFonts w:ascii="Calibri" w:hAnsi="Calibri"/>
        </w:rPr>
        <w:t>ά</w:t>
      </w:r>
      <w:r w:rsidRPr="00502C85">
        <w:rPr>
          <w:rFonts w:ascii="Calibri" w:hAnsi="Calibri"/>
        </w:rPr>
        <w:t xml:space="preserve"> άρθρον επεξεργασία και εξέταση του σχεδίου νόμου</w:t>
      </w:r>
      <w:r>
        <w:rPr>
          <w:rFonts w:ascii="Calibri" w:hAnsi="Calibri"/>
        </w:rPr>
        <w:t>.</w:t>
      </w:r>
      <w:r w:rsidRPr="00502C85">
        <w:rPr>
          <w:rFonts w:ascii="Calibri" w:hAnsi="Calibri"/>
        </w:rPr>
        <w:t xml:space="preserve"> </w:t>
      </w:r>
    </w:p>
    <w:p w14:paraId="2D527958" w14:textId="77777777" w:rsidR="00DE36E7" w:rsidRPr="00502C85" w:rsidRDefault="00DE36E7" w:rsidP="0032233D">
      <w:pPr>
        <w:ind w:firstLine="720"/>
        <w:contextualSpacing/>
        <w:jc w:val="both"/>
        <w:rPr>
          <w:rFonts w:ascii="Calibri" w:hAnsi="Calibri"/>
        </w:rPr>
      </w:pPr>
      <w:r w:rsidRPr="00502C85">
        <w:rPr>
          <w:rFonts w:ascii="Calibri" w:hAnsi="Calibri"/>
        </w:rPr>
        <w:lastRenderedPageBreak/>
        <w:t xml:space="preserve">Πριν προχωρήσουμε στη συζήτηση επί των άρθρων, καλούνται οι Εισηγητές και οι Ειδικοί Αγορητές, να ψηφίσουν επί της αρχής το νομοσχέδιο. </w:t>
      </w:r>
    </w:p>
    <w:p w14:paraId="5005F0B8" w14:textId="77777777" w:rsidR="00DE36E7" w:rsidRPr="00502C85" w:rsidRDefault="00DE36E7" w:rsidP="0032233D">
      <w:pPr>
        <w:ind w:firstLine="720"/>
        <w:contextualSpacing/>
        <w:jc w:val="both"/>
        <w:rPr>
          <w:rFonts w:ascii="Calibri" w:hAnsi="Calibri"/>
        </w:rPr>
      </w:pPr>
      <w:r w:rsidRPr="00502C85">
        <w:rPr>
          <w:rFonts w:ascii="Calibri" w:hAnsi="Calibri"/>
        </w:rPr>
        <w:t>Το</w:t>
      </w:r>
      <w:r w:rsidR="00D16AD0">
        <w:rPr>
          <w:rFonts w:ascii="Calibri" w:hAnsi="Calibri"/>
        </w:rPr>
        <w:t>ν</w:t>
      </w:r>
      <w:r w:rsidRPr="00502C85">
        <w:rPr>
          <w:rFonts w:ascii="Calibri" w:hAnsi="Calibri"/>
        </w:rPr>
        <w:t xml:space="preserve"> λόγο έχει η Εισηγήτρια της Πλειοψηφίας, κυρία Μαρία - Αλεξάνδρα Κεφάλα.</w:t>
      </w:r>
    </w:p>
    <w:p w14:paraId="0EF0B530" w14:textId="77777777" w:rsidR="00DE36E7" w:rsidRPr="00502C85" w:rsidRDefault="00DE36E7" w:rsidP="0032233D">
      <w:pPr>
        <w:ind w:firstLine="720"/>
        <w:contextualSpacing/>
        <w:jc w:val="both"/>
        <w:rPr>
          <w:rFonts w:ascii="Calibri" w:hAnsi="Calibri"/>
        </w:rPr>
      </w:pPr>
      <w:r w:rsidRPr="00502C85">
        <w:rPr>
          <w:rFonts w:ascii="Calibri" w:hAnsi="Calibri"/>
          <w:b/>
        </w:rPr>
        <w:t>ΜΑΡΙΑ - ΑΛΕΞΑΝΔΡΑ ΚΕΦΑΛΑ (Εισηγήτρια της Πλειοψηφίας):</w:t>
      </w:r>
      <w:r>
        <w:rPr>
          <w:rFonts w:ascii="Calibri" w:hAnsi="Calibri"/>
        </w:rPr>
        <w:t xml:space="preserve"> Είμαστε υ</w:t>
      </w:r>
      <w:r w:rsidRPr="00502C85">
        <w:rPr>
          <w:rFonts w:ascii="Calibri" w:hAnsi="Calibri"/>
        </w:rPr>
        <w:t>πέρ, κ</w:t>
      </w:r>
      <w:r>
        <w:rPr>
          <w:rFonts w:ascii="Calibri" w:hAnsi="Calibri"/>
        </w:rPr>
        <w:t>.</w:t>
      </w:r>
      <w:r w:rsidRPr="00502C85">
        <w:rPr>
          <w:rFonts w:ascii="Calibri" w:hAnsi="Calibri"/>
        </w:rPr>
        <w:t xml:space="preserve"> Πρόεδρε.</w:t>
      </w:r>
    </w:p>
    <w:p w14:paraId="4363ACF5" w14:textId="77777777" w:rsidR="00DE36E7" w:rsidRPr="00502C85" w:rsidRDefault="00DE36E7" w:rsidP="0032233D">
      <w:pPr>
        <w:ind w:firstLine="720"/>
        <w:contextualSpacing/>
        <w:jc w:val="both"/>
        <w:rPr>
          <w:rFonts w:ascii="Calibri" w:hAnsi="Calibri"/>
        </w:rPr>
      </w:pPr>
      <w:r w:rsidRPr="00502C85">
        <w:rPr>
          <w:rFonts w:ascii="Calibri" w:hAnsi="Calibri"/>
          <w:b/>
        </w:rPr>
        <w:t>ΑΝΑΣΤΑΣΙΟΣ ΜΠΑΡΤΖΩΚΑΣ (Πρόεδρος της Επιτροπής):</w:t>
      </w:r>
      <w:r w:rsidRPr="00502C85">
        <w:rPr>
          <w:rFonts w:ascii="Calibri" w:hAnsi="Calibri"/>
        </w:rPr>
        <w:t xml:space="preserve"> Το</w:t>
      </w:r>
      <w:r w:rsidR="00D16AD0">
        <w:rPr>
          <w:rFonts w:ascii="Calibri" w:hAnsi="Calibri"/>
        </w:rPr>
        <w:t>ν</w:t>
      </w:r>
      <w:r w:rsidRPr="00502C85">
        <w:rPr>
          <w:rFonts w:ascii="Calibri" w:hAnsi="Calibri"/>
        </w:rPr>
        <w:t xml:space="preserve"> λόγο έχει </w:t>
      </w:r>
      <w:r>
        <w:rPr>
          <w:rFonts w:ascii="Calibri" w:hAnsi="Calibri"/>
        </w:rPr>
        <w:t>ο Εισηγητής</w:t>
      </w:r>
      <w:r w:rsidRPr="00502C85">
        <w:rPr>
          <w:rFonts w:ascii="Calibri" w:hAnsi="Calibri"/>
        </w:rPr>
        <w:t xml:space="preserve"> της Μειοψηφίας, κ</w:t>
      </w:r>
      <w:r>
        <w:rPr>
          <w:rFonts w:ascii="Calibri" w:hAnsi="Calibri"/>
        </w:rPr>
        <w:t>.</w:t>
      </w:r>
      <w:r w:rsidRPr="00502C85">
        <w:rPr>
          <w:rFonts w:ascii="Calibri" w:hAnsi="Calibri"/>
        </w:rPr>
        <w:t xml:space="preserve"> Παύλος Χρηστίδης</w:t>
      </w:r>
      <w:r>
        <w:rPr>
          <w:rFonts w:ascii="Calibri" w:hAnsi="Calibri"/>
        </w:rPr>
        <w:t>.</w:t>
      </w:r>
    </w:p>
    <w:p w14:paraId="61EF0785" w14:textId="77777777" w:rsidR="00DE36E7" w:rsidRPr="00502C85" w:rsidRDefault="00DE36E7" w:rsidP="0032233D">
      <w:pPr>
        <w:ind w:firstLine="720"/>
        <w:contextualSpacing/>
        <w:jc w:val="both"/>
        <w:rPr>
          <w:rFonts w:ascii="Calibri" w:hAnsi="Calibri"/>
        </w:rPr>
      </w:pPr>
      <w:r w:rsidRPr="00502C85">
        <w:rPr>
          <w:rFonts w:ascii="Calibri" w:hAnsi="Calibri"/>
          <w:b/>
        </w:rPr>
        <w:t>ΠΑΥΛΟΣ ΧΡΗΣΤΙΔΗΣ (Εισηγητής της Μειοψηφίας):</w:t>
      </w:r>
      <w:r w:rsidRPr="00502C85">
        <w:rPr>
          <w:rFonts w:ascii="Calibri" w:hAnsi="Calibri"/>
        </w:rPr>
        <w:t xml:space="preserve"> </w:t>
      </w:r>
      <w:r>
        <w:rPr>
          <w:rFonts w:ascii="Calibri" w:hAnsi="Calibri"/>
        </w:rPr>
        <w:t>Κατά την πάγια τακτική μας, ε</w:t>
      </w:r>
      <w:r w:rsidRPr="00502C85">
        <w:rPr>
          <w:rFonts w:ascii="Calibri" w:hAnsi="Calibri"/>
        </w:rPr>
        <w:t>πιφυλασσόμαστε, κ</w:t>
      </w:r>
      <w:r>
        <w:rPr>
          <w:rFonts w:ascii="Calibri" w:hAnsi="Calibri"/>
        </w:rPr>
        <w:t>.</w:t>
      </w:r>
      <w:r w:rsidRPr="00502C85">
        <w:rPr>
          <w:rFonts w:ascii="Calibri" w:hAnsi="Calibri"/>
        </w:rPr>
        <w:t xml:space="preserve"> Πρόεδρε.</w:t>
      </w:r>
    </w:p>
    <w:p w14:paraId="2A007553" w14:textId="77777777" w:rsidR="00DE36E7" w:rsidRPr="00502C85" w:rsidRDefault="00DE36E7" w:rsidP="0032233D">
      <w:pPr>
        <w:ind w:firstLine="720"/>
        <w:contextualSpacing/>
        <w:jc w:val="both"/>
        <w:rPr>
          <w:rFonts w:ascii="Calibri" w:hAnsi="Calibri"/>
        </w:rPr>
      </w:pPr>
      <w:r w:rsidRPr="00502C85">
        <w:rPr>
          <w:rFonts w:ascii="Calibri" w:hAnsi="Calibri"/>
          <w:b/>
        </w:rPr>
        <w:t>ΑΝΑΣΤΑΣΙΟΣ ΜΠΑΡΤΖΩΚΑΣ (Πρόεδρος της Επιτροπής):</w:t>
      </w:r>
      <w:r w:rsidRPr="00502C85">
        <w:rPr>
          <w:rFonts w:ascii="Calibri" w:hAnsi="Calibri"/>
        </w:rPr>
        <w:t xml:space="preserve"> Το</w:t>
      </w:r>
      <w:r>
        <w:rPr>
          <w:rFonts w:ascii="Calibri" w:hAnsi="Calibri"/>
        </w:rPr>
        <w:t>ν</w:t>
      </w:r>
      <w:r w:rsidRPr="00502C85">
        <w:rPr>
          <w:rFonts w:ascii="Calibri" w:hAnsi="Calibri"/>
        </w:rPr>
        <w:t xml:space="preserve"> λόγο έχει ο Ειδικός Αγορητής</w:t>
      </w:r>
      <w:r>
        <w:rPr>
          <w:rFonts w:ascii="Calibri" w:hAnsi="Calibri"/>
        </w:rPr>
        <w:t xml:space="preserve"> του</w:t>
      </w:r>
      <w:r w:rsidRPr="00502C85">
        <w:rPr>
          <w:rFonts w:ascii="Calibri" w:hAnsi="Calibri"/>
        </w:rPr>
        <w:t xml:space="preserve"> </w:t>
      </w:r>
      <w:r>
        <w:rPr>
          <w:rFonts w:ascii="Calibri" w:hAnsi="Calibri"/>
        </w:rPr>
        <w:t>Κ.Κ.Ε.</w:t>
      </w:r>
      <w:r w:rsidRPr="00502C85">
        <w:rPr>
          <w:rFonts w:ascii="Calibri" w:hAnsi="Calibri"/>
        </w:rPr>
        <w:t>, κ</w:t>
      </w:r>
      <w:r>
        <w:rPr>
          <w:rFonts w:ascii="Calibri" w:hAnsi="Calibri"/>
        </w:rPr>
        <w:t>.</w:t>
      </w:r>
      <w:r w:rsidRPr="00502C85">
        <w:rPr>
          <w:rFonts w:ascii="Calibri" w:hAnsi="Calibri"/>
        </w:rPr>
        <w:t xml:space="preserve"> </w:t>
      </w:r>
      <w:r w:rsidRPr="005F26FF">
        <w:rPr>
          <w:rFonts w:ascii="Calibri" w:hAnsi="Calibri"/>
        </w:rPr>
        <w:t>Ιωάννης Δελής</w:t>
      </w:r>
      <w:r>
        <w:rPr>
          <w:rFonts w:ascii="Calibri" w:hAnsi="Calibri"/>
        </w:rPr>
        <w:t>.</w:t>
      </w:r>
    </w:p>
    <w:p w14:paraId="6EA1BC3A" w14:textId="77777777" w:rsidR="00DE36E7" w:rsidRPr="00502C85" w:rsidRDefault="00DE36E7" w:rsidP="0032233D">
      <w:pPr>
        <w:ind w:firstLine="720"/>
        <w:contextualSpacing/>
        <w:jc w:val="both"/>
        <w:rPr>
          <w:rFonts w:ascii="Calibri" w:hAnsi="Calibri"/>
        </w:rPr>
      </w:pPr>
      <w:r w:rsidRPr="005F26FF">
        <w:rPr>
          <w:rFonts w:ascii="Calibri" w:hAnsi="Calibri"/>
          <w:b/>
        </w:rPr>
        <w:t xml:space="preserve">ΙΩΑΝΝΗΣ ΔΕΛΗΣ </w:t>
      </w:r>
      <w:r w:rsidRPr="00502C85">
        <w:rPr>
          <w:rFonts w:ascii="Calibri" w:hAnsi="Calibri"/>
          <w:b/>
        </w:rPr>
        <w:t>(</w:t>
      </w:r>
      <w:r w:rsidRPr="005F26FF">
        <w:rPr>
          <w:rFonts w:ascii="Calibri" w:hAnsi="Calibri"/>
          <w:b/>
        </w:rPr>
        <w:t xml:space="preserve">Ειδικός Αγορητής </w:t>
      </w:r>
      <w:r>
        <w:rPr>
          <w:rFonts w:ascii="Calibri" w:hAnsi="Calibri"/>
          <w:b/>
        </w:rPr>
        <w:t>της Κ.Ο.</w:t>
      </w:r>
      <w:r w:rsidRPr="005F26FF">
        <w:rPr>
          <w:rFonts w:ascii="Calibri" w:hAnsi="Calibri"/>
          <w:b/>
        </w:rPr>
        <w:t xml:space="preserve"> </w:t>
      </w:r>
      <w:r w:rsidRPr="00502C85">
        <w:rPr>
          <w:rFonts w:ascii="Calibri" w:hAnsi="Calibri"/>
          <w:b/>
        </w:rPr>
        <w:t xml:space="preserve">«Κομμουνιστικό Κόμμα Ελλάδας»): </w:t>
      </w:r>
      <w:r>
        <w:rPr>
          <w:rFonts w:ascii="Calibri" w:hAnsi="Calibri"/>
        </w:rPr>
        <w:t>Όχι</w:t>
      </w:r>
      <w:r w:rsidRPr="00502C85">
        <w:rPr>
          <w:rFonts w:ascii="Calibri" w:hAnsi="Calibri"/>
        </w:rPr>
        <w:t>, κ</w:t>
      </w:r>
      <w:r>
        <w:rPr>
          <w:rFonts w:ascii="Calibri" w:hAnsi="Calibri"/>
        </w:rPr>
        <w:t>.</w:t>
      </w:r>
      <w:r w:rsidRPr="00502C85">
        <w:rPr>
          <w:rFonts w:ascii="Calibri" w:hAnsi="Calibri"/>
        </w:rPr>
        <w:t xml:space="preserve"> Πρόεδρε.</w:t>
      </w:r>
    </w:p>
    <w:p w14:paraId="4DBEFD6C" w14:textId="77777777" w:rsidR="00DE36E7" w:rsidRDefault="00DE36E7" w:rsidP="0032233D">
      <w:pPr>
        <w:ind w:firstLine="720"/>
        <w:contextualSpacing/>
        <w:jc w:val="both"/>
        <w:rPr>
          <w:rFonts w:ascii="Calibri" w:hAnsi="Calibri"/>
        </w:rPr>
      </w:pPr>
      <w:r w:rsidRPr="00502C85">
        <w:rPr>
          <w:rFonts w:ascii="Calibri" w:hAnsi="Calibri"/>
          <w:b/>
        </w:rPr>
        <w:t>ΑΝΑΣΤΑΣΙΟΣ ΜΠΑΡΤΖΩΚΑΣ (Πρόεδρος της Επιτροπής):</w:t>
      </w:r>
      <w:r w:rsidRPr="00502C85">
        <w:rPr>
          <w:rFonts w:ascii="Calibri" w:hAnsi="Calibri"/>
        </w:rPr>
        <w:t xml:space="preserve"> </w:t>
      </w:r>
      <w:r w:rsidRPr="005F26FF">
        <w:rPr>
          <w:rFonts w:ascii="Calibri" w:hAnsi="Calibri"/>
        </w:rPr>
        <w:t xml:space="preserve">Πάμε στην Ειδική Αγορήτρια της Νέας </w:t>
      </w:r>
      <w:proofErr w:type="spellStart"/>
      <w:r w:rsidRPr="005F26FF">
        <w:rPr>
          <w:rFonts w:ascii="Calibri" w:hAnsi="Calibri"/>
        </w:rPr>
        <w:t>Αριστεράς</w:t>
      </w:r>
      <w:proofErr w:type="spellEnd"/>
      <w:r>
        <w:rPr>
          <w:rFonts w:ascii="Calibri" w:hAnsi="Calibri"/>
        </w:rPr>
        <w:t>,</w:t>
      </w:r>
      <w:r w:rsidRPr="005F26FF">
        <w:rPr>
          <w:rFonts w:ascii="Calibri" w:hAnsi="Calibri"/>
        </w:rPr>
        <w:t xml:space="preserve"> κυρία </w:t>
      </w:r>
      <w:r>
        <w:rPr>
          <w:rFonts w:ascii="Calibri" w:hAnsi="Calibri"/>
        </w:rPr>
        <w:t>Θεανώ Φωτίου.</w:t>
      </w:r>
    </w:p>
    <w:p w14:paraId="330CF7EB" w14:textId="77777777" w:rsidR="00DE36E7" w:rsidRPr="005F26FF" w:rsidRDefault="00DE36E7" w:rsidP="0032233D">
      <w:pPr>
        <w:ind w:firstLine="720"/>
        <w:contextualSpacing/>
        <w:jc w:val="both"/>
        <w:rPr>
          <w:rFonts w:ascii="Calibri" w:hAnsi="Calibri"/>
          <w:b/>
        </w:rPr>
      </w:pPr>
      <w:r w:rsidRPr="005F26FF">
        <w:rPr>
          <w:rFonts w:ascii="Calibri" w:hAnsi="Calibri"/>
          <w:b/>
        </w:rPr>
        <w:t xml:space="preserve">ΘΕΑΝΩ ΦΩΤΙΟΥ (Ειδική Αγορήτρια της Κ.Ο. «ΝΕΑ ΑΡΙΣΤΕΡΑ»): </w:t>
      </w:r>
      <w:r w:rsidRPr="005F26FF">
        <w:rPr>
          <w:rFonts w:ascii="Calibri" w:hAnsi="Calibri"/>
        </w:rPr>
        <w:t>Κατά, κ. Πρόεδρε.</w:t>
      </w:r>
    </w:p>
    <w:p w14:paraId="138FCA7D" w14:textId="77777777" w:rsidR="00DE36E7" w:rsidRDefault="00DE36E7" w:rsidP="0032233D">
      <w:pPr>
        <w:ind w:firstLine="720"/>
        <w:contextualSpacing/>
        <w:jc w:val="both"/>
        <w:rPr>
          <w:rFonts w:ascii="Calibri" w:hAnsi="Calibri"/>
        </w:rPr>
      </w:pPr>
      <w:r w:rsidRPr="00502C85">
        <w:rPr>
          <w:rFonts w:ascii="Calibri" w:hAnsi="Calibri"/>
          <w:b/>
        </w:rPr>
        <w:t>ΑΝΑΣΤΑΣΙΟΣ ΜΠΑΡΤΖΩΚΑΣ (Πρόεδρος της Επιτροπής):</w:t>
      </w:r>
      <w:r w:rsidRPr="00502C85">
        <w:rPr>
          <w:rFonts w:ascii="Calibri" w:hAnsi="Calibri"/>
        </w:rPr>
        <w:t xml:space="preserve"> Το</w:t>
      </w:r>
      <w:r>
        <w:rPr>
          <w:rFonts w:ascii="Calibri" w:hAnsi="Calibri"/>
        </w:rPr>
        <w:t>ν</w:t>
      </w:r>
      <w:r w:rsidRPr="00502C85">
        <w:rPr>
          <w:rFonts w:ascii="Calibri" w:hAnsi="Calibri"/>
        </w:rPr>
        <w:t xml:space="preserve"> λόγο έχει η Ειδική Αγορήτρια της </w:t>
      </w:r>
      <w:r w:rsidRPr="000925C2">
        <w:rPr>
          <w:rFonts w:ascii="Calibri" w:hAnsi="Calibri"/>
        </w:rPr>
        <w:t>NIKH</w:t>
      </w:r>
      <w:r>
        <w:rPr>
          <w:rFonts w:ascii="Calibri" w:hAnsi="Calibri"/>
        </w:rPr>
        <w:t>Σ</w:t>
      </w:r>
      <w:r w:rsidRPr="00502C85">
        <w:rPr>
          <w:rFonts w:ascii="Calibri" w:hAnsi="Calibri"/>
        </w:rPr>
        <w:t xml:space="preserve">, κυρία </w:t>
      </w:r>
      <w:r w:rsidRPr="000925C2">
        <w:rPr>
          <w:rFonts w:ascii="Calibri" w:hAnsi="Calibri"/>
        </w:rPr>
        <w:t>Ασπασία Κουρουπάκη</w:t>
      </w:r>
      <w:r>
        <w:rPr>
          <w:rFonts w:ascii="Calibri" w:hAnsi="Calibri"/>
        </w:rPr>
        <w:t>.</w:t>
      </w:r>
    </w:p>
    <w:p w14:paraId="0E57E844" w14:textId="77777777" w:rsidR="00DE36E7" w:rsidRDefault="00DE36E7" w:rsidP="0032233D">
      <w:pPr>
        <w:ind w:firstLine="720"/>
        <w:contextualSpacing/>
        <w:jc w:val="both"/>
        <w:rPr>
          <w:rFonts w:ascii="Calibri" w:hAnsi="Calibri"/>
          <w:b/>
        </w:rPr>
      </w:pPr>
      <w:r w:rsidRPr="000925C2">
        <w:rPr>
          <w:rFonts w:ascii="Calibri" w:hAnsi="Calibri"/>
          <w:b/>
        </w:rPr>
        <w:t xml:space="preserve">ΑΣΠΑΣΙΑ ΚΟΥΡΟΥΠΑΚΗ </w:t>
      </w:r>
      <w:r>
        <w:rPr>
          <w:rFonts w:ascii="Calibri" w:hAnsi="Calibri"/>
          <w:b/>
        </w:rPr>
        <w:t>(</w:t>
      </w:r>
      <w:r w:rsidRPr="000925C2">
        <w:rPr>
          <w:rFonts w:ascii="Calibri" w:hAnsi="Calibri"/>
          <w:b/>
        </w:rPr>
        <w:t>Ειδική Αγορήτρια της Κ.Ο. «ΔΗΜΟΚΡΑΤΙΚΟ ΠΑΤΡΙΩΤΙΚΟ ΚΙΝΗΜΑ “ΝΙΚΗ”»</w:t>
      </w:r>
      <w:r>
        <w:rPr>
          <w:rFonts w:ascii="Calibri" w:hAnsi="Calibri"/>
          <w:b/>
        </w:rPr>
        <w:t>)</w:t>
      </w:r>
      <w:r w:rsidRPr="000925C2">
        <w:rPr>
          <w:rFonts w:ascii="Calibri" w:hAnsi="Calibri"/>
          <w:b/>
        </w:rPr>
        <w:t xml:space="preserve">: </w:t>
      </w:r>
      <w:r w:rsidRPr="000925C2">
        <w:rPr>
          <w:rFonts w:ascii="Calibri" w:hAnsi="Calibri"/>
        </w:rPr>
        <w:t xml:space="preserve">Καταψηφίζουμε. </w:t>
      </w:r>
    </w:p>
    <w:p w14:paraId="5D763DC9" w14:textId="77777777" w:rsidR="00DE36E7" w:rsidRDefault="00DE36E7" w:rsidP="0032233D">
      <w:pPr>
        <w:ind w:firstLine="720"/>
        <w:contextualSpacing/>
        <w:jc w:val="both"/>
        <w:rPr>
          <w:rFonts w:ascii="Calibri" w:hAnsi="Calibri"/>
          <w:b/>
        </w:rPr>
      </w:pPr>
      <w:r w:rsidRPr="00502C85">
        <w:rPr>
          <w:rFonts w:ascii="Calibri" w:hAnsi="Calibri"/>
          <w:b/>
        </w:rPr>
        <w:t>ΑΝΑΣΤΑΣΙΟΣ ΜΠΑΡΤΖΩΚΑΣ (Πρόεδρος της Επιτροπής):</w:t>
      </w:r>
      <w:r w:rsidRPr="00502C85">
        <w:rPr>
          <w:rFonts w:ascii="Calibri" w:hAnsi="Calibri"/>
        </w:rPr>
        <w:t xml:space="preserve"> Το</w:t>
      </w:r>
      <w:r>
        <w:rPr>
          <w:rFonts w:ascii="Calibri" w:hAnsi="Calibri"/>
        </w:rPr>
        <w:t>ν</w:t>
      </w:r>
      <w:r w:rsidRPr="00502C85">
        <w:rPr>
          <w:rFonts w:ascii="Calibri" w:hAnsi="Calibri"/>
        </w:rPr>
        <w:t xml:space="preserve"> λόγο έχει</w:t>
      </w:r>
      <w:r>
        <w:rPr>
          <w:rFonts w:ascii="Calibri" w:hAnsi="Calibri"/>
        </w:rPr>
        <w:t xml:space="preserve"> </w:t>
      </w:r>
      <w:r w:rsidRPr="005F26FF">
        <w:rPr>
          <w:rFonts w:ascii="Calibri" w:hAnsi="Calibri"/>
        </w:rPr>
        <w:t>η Ειδική Αγορήτρια της Πλεύση</w:t>
      </w:r>
      <w:r>
        <w:rPr>
          <w:rFonts w:ascii="Calibri" w:hAnsi="Calibri"/>
        </w:rPr>
        <w:t>ς</w:t>
      </w:r>
      <w:r w:rsidRPr="005F26FF">
        <w:rPr>
          <w:rFonts w:ascii="Calibri" w:hAnsi="Calibri"/>
        </w:rPr>
        <w:t xml:space="preserve"> Ελευθερίας</w:t>
      </w:r>
      <w:r>
        <w:rPr>
          <w:rFonts w:ascii="Calibri" w:hAnsi="Calibri"/>
        </w:rPr>
        <w:t>, κυρία</w:t>
      </w:r>
      <w:r w:rsidRPr="000925C2">
        <w:t xml:space="preserve"> </w:t>
      </w:r>
      <w:r w:rsidRPr="000925C2">
        <w:rPr>
          <w:rFonts w:ascii="Calibri" w:hAnsi="Calibri"/>
        </w:rPr>
        <w:t>Ελένη Καραγεωργοπούλου</w:t>
      </w:r>
      <w:r>
        <w:rPr>
          <w:rFonts w:ascii="Calibri" w:hAnsi="Calibri"/>
        </w:rPr>
        <w:t xml:space="preserve"> για την ψήφο επί της Αρχής.</w:t>
      </w:r>
    </w:p>
    <w:p w14:paraId="1C2D33FE" w14:textId="77777777" w:rsidR="00DE36E7" w:rsidRPr="00502C85" w:rsidRDefault="00DE36E7" w:rsidP="0032233D">
      <w:pPr>
        <w:ind w:firstLine="720"/>
        <w:contextualSpacing/>
        <w:jc w:val="both"/>
        <w:rPr>
          <w:rFonts w:ascii="Calibri" w:hAnsi="Calibri"/>
        </w:rPr>
      </w:pPr>
      <w:r w:rsidRPr="00502C85">
        <w:rPr>
          <w:rFonts w:ascii="Calibri" w:hAnsi="Calibri"/>
          <w:b/>
        </w:rPr>
        <w:t>ΕΛΕΝΗ ΚΑΡΑΓΕΩΡΓΟΠΟΥΛΟΥ (Ειδική Αγορήτρια της Κ.Ο. «Πλεύση Ελευθερίας – Ζωή Κωνσταντοπούλου»):</w:t>
      </w:r>
      <w:r w:rsidRPr="00502C85">
        <w:rPr>
          <w:rFonts w:ascii="Calibri" w:hAnsi="Calibri"/>
        </w:rPr>
        <w:t xml:space="preserve"> </w:t>
      </w:r>
      <w:r>
        <w:rPr>
          <w:rFonts w:ascii="Calibri" w:hAnsi="Calibri"/>
        </w:rPr>
        <w:t>Κύριε Π</w:t>
      </w:r>
      <w:r w:rsidRPr="00502C85">
        <w:rPr>
          <w:rFonts w:ascii="Calibri" w:hAnsi="Calibri"/>
        </w:rPr>
        <w:t>ρόεδρε</w:t>
      </w:r>
      <w:r>
        <w:rPr>
          <w:rFonts w:ascii="Calibri" w:hAnsi="Calibri"/>
        </w:rPr>
        <w:t>,</w:t>
      </w:r>
      <w:r w:rsidRPr="00502C85">
        <w:rPr>
          <w:rFonts w:ascii="Calibri" w:hAnsi="Calibri"/>
        </w:rPr>
        <w:t xml:space="preserve"> καταγγέλλουμε τη νομοθέτηση για άλλη μια φορά</w:t>
      </w:r>
      <w:r>
        <w:rPr>
          <w:rFonts w:ascii="Calibri" w:hAnsi="Calibri"/>
        </w:rPr>
        <w:t>,</w:t>
      </w:r>
      <w:r w:rsidRPr="00502C85">
        <w:rPr>
          <w:rFonts w:ascii="Calibri" w:hAnsi="Calibri"/>
        </w:rPr>
        <w:t xml:space="preserve"> </w:t>
      </w:r>
      <w:r>
        <w:rPr>
          <w:rFonts w:ascii="Calibri" w:hAnsi="Calibri"/>
        </w:rPr>
        <w:t>σ</w:t>
      </w:r>
      <w:r w:rsidRPr="00502C85">
        <w:rPr>
          <w:rFonts w:ascii="Calibri" w:hAnsi="Calibri"/>
        </w:rPr>
        <w:t>ας ζητάμε να αποσύρετε το παρόν νομοσχέδιο και καταψηφίζουμε</w:t>
      </w:r>
      <w:r>
        <w:rPr>
          <w:rFonts w:ascii="Calibri" w:hAnsi="Calibri"/>
        </w:rPr>
        <w:t>.</w:t>
      </w:r>
    </w:p>
    <w:p w14:paraId="0D30674D" w14:textId="77777777" w:rsidR="00DE36E7" w:rsidRDefault="00DE36E7" w:rsidP="0032233D">
      <w:pPr>
        <w:ind w:firstLine="720"/>
        <w:contextualSpacing/>
        <w:jc w:val="both"/>
        <w:rPr>
          <w:rFonts w:ascii="Calibri" w:hAnsi="Calibri"/>
        </w:rPr>
      </w:pPr>
      <w:r w:rsidRPr="00502C85">
        <w:rPr>
          <w:rFonts w:ascii="Calibri" w:hAnsi="Calibri"/>
          <w:b/>
        </w:rPr>
        <w:t>ΑΝΑΣΤΑΣΙΟΣ ΜΠΑΡΤΖΩΚΑΣ (Πρόεδρος της Επιτροπής):</w:t>
      </w:r>
      <w:r w:rsidRPr="000925C2">
        <w:rPr>
          <w:rFonts w:ascii="Calibri" w:hAnsi="Calibri"/>
        </w:rPr>
        <w:t xml:space="preserve"> </w:t>
      </w:r>
      <w:r>
        <w:rPr>
          <w:rFonts w:ascii="Calibri" w:hAnsi="Calibri"/>
        </w:rPr>
        <w:t>Συνεπώς, το ως άνω</w:t>
      </w:r>
      <w:r w:rsidRPr="00502C85">
        <w:rPr>
          <w:rFonts w:ascii="Calibri" w:hAnsi="Calibri"/>
        </w:rPr>
        <w:t xml:space="preserve"> σχέδιο νόμου του Υπουργείου Εσωτερικών γίνεται δεκτό επί της Αρχής</w:t>
      </w:r>
      <w:r w:rsidR="00710F5D" w:rsidRPr="00710F5D">
        <w:rPr>
          <w:rFonts w:ascii="Calibri" w:hAnsi="Calibri"/>
        </w:rPr>
        <w:t>,</w:t>
      </w:r>
      <w:r w:rsidRPr="00502C85">
        <w:rPr>
          <w:rFonts w:ascii="Calibri" w:hAnsi="Calibri"/>
        </w:rPr>
        <w:t xml:space="preserve"> κατά πλειοψηφία και εισερχόμαστε σ</w:t>
      </w:r>
      <w:r>
        <w:rPr>
          <w:rFonts w:ascii="Calibri" w:hAnsi="Calibri"/>
        </w:rPr>
        <w:t>τη</w:t>
      </w:r>
      <w:r w:rsidRPr="00502C85">
        <w:rPr>
          <w:rFonts w:ascii="Calibri" w:hAnsi="Calibri"/>
        </w:rPr>
        <w:t xml:space="preserve"> συζήτηση επί των άρθρων. </w:t>
      </w:r>
    </w:p>
    <w:p w14:paraId="14F7A827" w14:textId="77777777" w:rsidR="00DE36E7" w:rsidRDefault="00DE36E7" w:rsidP="0032233D">
      <w:pPr>
        <w:ind w:firstLine="720"/>
        <w:contextualSpacing/>
        <w:jc w:val="both"/>
        <w:rPr>
          <w:rFonts w:ascii="Calibri" w:hAnsi="Calibri"/>
        </w:rPr>
      </w:pPr>
      <w:r w:rsidRPr="00502C85">
        <w:rPr>
          <w:rFonts w:ascii="Calibri" w:hAnsi="Calibri"/>
        </w:rPr>
        <w:t>Το</w:t>
      </w:r>
      <w:r w:rsidR="00D16AD0">
        <w:rPr>
          <w:rFonts w:ascii="Calibri" w:hAnsi="Calibri"/>
        </w:rPr>
        <w:t>ν</w:t>
      </w:r>
      <w:r w:rsidRPr="00502C85">
        <w:rPr>
          <w:rFonts w:ascii="Calibri" w:hAnsi="Calibri"/>
        </w:rPr>
        <w:t xml:space="preserve"> λόγο έχει η Εισηγήτρια της Πλειοψηφίας</w:t>
      </w:r>
      <w:r>
        <w:rPr>
          <w:rFonts w:ascii="Calibri" w:hAnsi="Calibri"/>
        </w:rPr>
        <w:t>,</w:t>
      </w:r>
      <w:r w:rsidRPr="00502C85">
        <w:rPr>
          <w:rFonts w:ascii="Calibri" w:hAnsi="Calibri"/>
        </w:rPr>
        <w:t xml:space="preserve"> κυρία Μαρία</w:t>
      </w:r>
      <w:r>
        <w:rPr>
          <w:rFonts w:ascii="Calibri" w:hAnsi="Calibri"/>
        </w:rPr>
        <w:t>-</w:t>
      </w:r>
      <w:r w:rsidRPr="00502C85">
        <w:rPr>
          <w:rFonts w:ascii="Calibri" w:hAnsi="Calibri"/>
        </w:rPr>
        <w:t>Αλεξάνδρ</w:t>
      </w:r>
      <w:r w:rsidR="00710F5D">
        <w:rPr>
          <w:rFonts w:ascii="Calibri" w:hAnsi="Calibri"/>
        </w:rPr>
        <w:t>α</w:t>
      </w:r>
      <w:r w:rsidRPr="00502C85">
        <w:rPr>
          <w:rFonts w:ascii="Calibri" w:hAnsi="Calibri"/>
        </w:rPr>
        <w:t xml:space="preserve"> Κεφάλα για 15 λεπτά. </w:t>
      </w:r>
    </w:p>
    <w:p w14:paraId="7BFA95F7" w14:textId="77777777" w:rsidR="00DE36E7" w:rsidRDefault="00DE36E7" w:rsidP="0032233D">
      <w:pPr>
        <w:ind w:firstLine="720"/>
        <w:contextualSpacing/>
        <w:jc w:val="both"/>
        <w:rPr>
          <w:rFonts w:ascii="Calibri" w:hAnsi="Calibri"/>
        </w:rPr>
      </w:pPr>
      <w:r w:rsidRPr="000925C2">
        <w:rPr>
          <w:rFonts w:ascii="Calibri" w:hAnsi="Calibri"/>
          <w:b/>
        </w:rPr>
        <w:t>ΜΑΡΙΑ - ΑΛΕΞΑΝΔΡΑ ΚΕΦΑΛΑ (Εισηγήτρια της Πλειοψηφίας):</w:t>
      </w:r>
      <w:r w:rsidRPr="000925C2">
        <w:rPr>
          <w:rFonts w:ascii="Calibri" w:hAnsi="Calibri"/>
        </w:rPr>
        <w:t xml:space="preserve"> </w:t>
      </w:r>
      <w:r>
        <w:rPr>
          <w:rFonts w:ascii="Calibri" w:hAnsi="Calibri"/>
        </w:rPr>
        <w:t>Κυρία</w:t>
      </w:r>
      <w:r w:rsidRPr="00502C85">
        <w:rPr>
          <w:rFonts w:ascii="Calibri" w:hAnsi="Calibri"/>
        </w:rPr>
        <w:t xml:space="preserve"> </w:t>
      </w:r>
      <w:r>
        <w:rPr>
          <w:rFonts w:ascii="Calibri" w:hAnsi="Calibri"/>
        </w:rPr>
        <w:t>Υφ</w:t>
      </w:r>
      <w:r w:rsidRPr="00502C85">
        <w:rPr>
          <w:rFonts w:ascii="Calibri" w:hAnsi="Calibri"/>
        </w:rPr>
        <w:t>υπουργέ</w:t>
      </w:r>
      <w:r>
        <w:rPr>
          <w:rFonts w:ascii="Calibri" w:hAnsi="Calibri"/>
        </w:rPr>
        <w:t>,</w:t>
      </w:r>
      <w:r w:rsidRPr="00502C85">
        <w:rPr>
          <w:rFonts w:ascii="Calibri" w:hAnsi="Calibri"/>
        </w:rPr>
        <w:t xml:space="preserve"> κ</w:t>
      </w:r>
      <w:r>
        <w:rPr>
          <w:rFonts w:ascii="Calibri" w:hAnsi="Calibri"/>
        </w:rPr>
        <w:t>.</w:t>
      </w:r>
      <w:r w:rsidRPr="00502C85">
        <w:rPr>
          <w:rFonts w:ascii="Calibri" w:hAnsi="Calibri"/>
        </w:rPr>
        <w:t xml:space="preserve"> </w:t>
      </w:r>
      <w:r>
        <w:rPr>
          <w:rFonts w:ascii="Calibri" w:hAnsi="Calibri"/>
        </w:rPr>
        <w:t>Γενικέ,</w:t>
      </w:r>
      <w:r w:rsidRPr="00502C85">
        <w:rPr>
          <w:rFonts w:ascii="Calibri" w:hAnsi="Calibri"/>
        </w:rPr>
        <w:t xml:space="preserve"> κυρίες και κύριοι συνάδελφοι</w:t>
      </w:r>
      <w:r>
        <w:rPr>
          <w:rFonts w:ascii="Calibri" w:hAnsi="Calibri"/>
        </w:rPr>
        <w:t>,</w:t>
      </w:r>
      <w:r w:rsidRPr="00502C85">
        <w:rPr>
          <w:rFonts w:ascii="Calibri" w:hAnsi="Calibri"/>
        </w:rPr>
        <w:t xml:space="preserve"> σήμερα θα μπούμε στην πιο λεπτομερή προσέγγιση με την κατ</w:t>
      </w:r>
      <w:r>
        <w:rPr>
          <w:rFonts w:ascii="Calibri" w:hAnsi="Calibri"/>
        </w:rPr>
        <w:t>ά</w:t>
      </w:r>
      <w:r w:rsidRPr="00502C85">
        <w:rPr>
          <w:rFonts w:ascii="Calibri" w:hAnsi="Calibri"/>
        </w:rPr>
        <w:t xml:space="preserve"> άρθρον επεξεργασία του νομοσχεδίου μας. Πάμε</w:t>
      </w:r>
      <w:r>
        <w:rPr>
          <w:rFonts w:ascii="Calibri" w:hAnsi="Calibri"/>
        </w:rPr>
        <w:t>,</w:t>
      </w:r>
      <w:r w:rsidRPr="00502C85">
        <w:rPr>
          <w:rFonts w:ascii="Calibri" w:hAnsi="Calibri"/>
        </w:rPr>
        <w:t xml:space="preserve"> λοιπόν</w:t>
      </w:r>
      <w:r>
        <w:rPr>
          <w:rFonts w:ascii="Calibri" w:hAnsi="Calibri"/>
        </w:rPr>
        <w:t>, να τα δούμε ένα-</w:t>
      </w:r>
      <w:r w:rsidRPr="00502C85">
        <w:rPr>
          <w:rFonts w:ascii="Calibri" w:hAnsi="Calibri"/>
        </w:rPr>
        <w:t>ένα</w:t>
      </w:r>
      <w:r>
        <w:rPr>
          <w:rFonts w:ascii="Calibri" w:hAnsi="Calibri"/>
        </w:rPr>
        <w:t>.</w:t>
      </w:r>
      <w:r w:rsidRPr="00502C85">
        <w:rPr>
          <w:rFonts w:ascii="Calibri" w:hAnsi="Calibri"/>
        </w:rPr>
        <w:t xml:space="preserve"> </w:t>
      </w:r>
    </w:p>
    <w:p w14:paraId="57580E9A" w14:textId="77777777" w:rsidR="00DE36E7" w:rsidRDefault="00DE36E7" w:rsidP="0032233D">
      <w:pPr>
        <w:ind w:firstLine="720"/>
        <w:contextualSpacing/>
        <w:jc w:val="both"/>
        <w:rPr>
          <w:rFonts w:ascii="Calibri" w:hAnsi="Calibri"/>
        </w:rPr>
      </w:pPr>
      <w:r>
        <w:rPr>
          <w:rFonts w:ascii="Calibri" w:hAnsi="Calibri"/>
        </w:rPr>
        <w:t>Μ</w:t>
      </w:r>
      <w:r w:rsidRPr="00502C85">
        <w:rPr>
          <w:rFonts w:ascii="Calibri" w:hAnsi="Calibri"/>
        </w:rPr>
        <w:t>ε τα άρθρα 1 και 2 ορίζονται ο σκοπός και το αντικείμενο του πρώτου μέρους του σχεδίου νόμου που είναι η ενίσχυση της αποτελεσματικότητας και της ταχύτητας της Πειθαρχικής Δικαιοσύνης με τη διαμόρφωση ενός σύγχρονου πλαισίου</w:t>
      </w:r>
      <w:r>
        <w:rPr>
          <w:rFonts w:ascii="Calibri" w:hAnsi="Calibri"/>
        </w:rPr>
        <w:t>.</w:t>
      </w:r>
      <w:r w:rsidRPr="00502C85">
        <w:rPr>
          <w:rFonts w:ascii="Calibri" w:hAnsi="Calibri"/>
        </w:rPr>
        <w:t xml:space="preserve"> </w:t>
      </w:r>
    </w:p>
    <w:p w14:paraId="68351D1C" w14:textId="77777777" w:rsidR="00DE36E7" w:rsidRDefault="00DE36E7" w:rsidP="0032233D">
      <w:pPr>
        <w:ind w:firstLine="720"/>
        <w:contextualSpacing/>
        <w:jc w:val="both"/>
        <w:rPr>
          <w:rFonts w:ascii="Calibri" w:hAnsi="Calibri"/>
        </w:rPr>
      </w:pPr>
      <w:r>
        <w:rPr>
          <w:rFonts w:ascii="Calibri" w:hAnsi="Calibri"/>
        </w:rPr>
        <w:t>Σ</w:t>
      </w:r>
      <w:r w:rsidRPr="00502C85">
        <w:rPr>
          <w:rFonts w:ascii="Calibri" w:hAnsi="Calibri"/>
        </w:rPr>
        <w:t>το άρθρο 3 προστίθενται νέα ποινικά αδικήματα που συνιστούν κωλύματα διορισμού ως Δημόσιου Υπαλλήλου</w:t>
      </w:r>
      <w:r>
        <w:rPr>
          <w:rFonts w:ascii="Calibri" w:hAnsi="Calibri"/>
        </w:rPr>
        <w:t>.</w:t>
      </w:r>
      <w:r w:rsidRPr="00502C85">
        <w:rPr>
          <w:rFonts w:ascii="Calibri" w:hAnsi="Calibri"/>
        </w:rPr>
        <w:t xml:space="preserve"> </w:t>
      </w:r>
      <w:r>
        <w:rPr>
          <w:rFonts w:ascii="Calibri" w:hAnsi="Calibri"/>
        </w:rPr>
        <w:t>Π</w:t>
      </w:r>
      <w:r w:rsidRPr="00502C85">
        <w:rPr>
          <w:rFonts w:ascii="Calibri" w:hAnsi="Calibri"/>
        </w:rPr>
        <w:t>ροστίθεται ως κώλυμα διορισμού η παραπομπή για κακούργημα</w:t>
      </w:r>
      <w:r>
        <w:rPr>
          <w:rFonts w:ascii="Calibri" w:hAnsi="Calibri"/>
        </w:rPr>
        <w:t>.</w:t>
      </w:r>
      <w:r w:rsidRPr="00502C85">
        <w:rPr>
          <w:rFonts w:ascii="Calibri" w:hAnsi="Calibri"/>
        </w:rPr>
        <w:t xml:space="preserve"> </w:t>
      </w:r>
    </w:p>
    <w:p w14:paraId="58AA9BFA" w14:textId="77777777" w:rsidR="00DE36E7" w:rsidRPr="000925C2" w:rsidRDefault="00DE36E7" w:rsidP="0032233D">
      <w:pPr>
        <w:ind w:firstLine="720"/>
        <w:contextualSpacing/>
        <w:jc w:val="both"/>
        <w:rPr>
          <w:rFonts w:ascii="Calibri" w:hAnsi="Calibri"/>
          <w:b/>
        </w:rPr>
      </w:pPr>
      <w:r>
        <w:rPr>
          <w:rFonts w:ascii="Calibri" w:hAnsi="Calibri"/>
        </w:rPr>
        <w:t>Μ</w:t>
      </w:r>
      <w:r w:rsidRPr="00502C85">
        <w:rPr>
          <w:rFonts w:ascii="Calibri" w:hAnsi="Calibri"/>
        </w:rPr>
        <w:t>ε το άρθρο 4 αυξάνεται από 5 σε 10 έτη το χρονικό διάστημα</w:t>
      </w:r>
      <w:r>
        <w:rPr>
          <w:rFonts w:ascii="Calibri" w:hAnsi="Calibri"/>
        </w:rPr>
        <w:t>,</w:t>
      </w:r>
      <w:r w:rsidRPr="00502C85">
        <w:rPr>
          <w:rFonts w:ascii="Calibri" w:hAnsi="Calibri"/>
        </w:rPr>
        <w:t xml:space="preserve"> κατά το οποίο ένας </w:t>
      </w:r>
      <w:r>
        <w:rPr>
          <w:rFonts w:ascii="Calibri" w:hAnsi="Calibri"/>
        </w:rPr>
        <w:t>υπάλληλος που απολύθηκε από το Δ</w:t>
      </w:r>
      <w:r w:rsidRPr="00502C85">
        <w:rPr>
          <w:rFonts w:ascii="Calibri" w:hAnsi="Calibri"/>
        </w:rPr>
        <w:t xml:space="preserve">ημόσιο λόγω δικής του υπαιτιότητας δε μπορεί να διοριστεί ξανά και προβλέπεται ρητά ότι η διαδικασία ανάκλησης </w:t>
      </w:r>
      <w:r>
        <w:rPr>
          <w:rFonts w:ascii="Calibri" w:hAnsi="Calibri"/>
        </w:rPr>
        <w:t xml:space="preserve">ή μη </w:t>
      </w:r>
      <w:r w:rsidRPr="00502C85">
        <w:rPr>
          <w:rFonts w:ascii="Calibri" w:hAnsi="Calibri"/>
        </w:rPr>
        <w:t>του διορισμού υπαλλήλου</w:t>
      </w:r>
      <w:r>
        <w:rPr>
          <w:rFonts w:ascii="Calibri" w:hAnsi="Calibri"/>
        </w:rPr>
        <w:t>,</w:t>
      </w:r>
      <w:r w:rsidRPr="00502C85">
        <w:rPr>
          <w:rFonts w:ascii="Calibri" w:hAnsi="Calibri"/>
        </w:rPr>
        <w:t xml:space="preserve"> την οποία κινεί το αρμόδιο όργανο πρέπει να ολοκληρώνεται υποχρεωτικά εντός τριμήνου</w:t>
      </w:r>
      <w:r>
        <w:rPr>
          <w:rFonts w:ascii="Calibri" w:hAnsi="Calibri"/>
        </w:rPr>
        <w:t xml:space="preserve"> -</w:t>
      </w:r>
      <w:r w:rsidRPr="00502C85">
        <w:rPr>
          <w:rFonts w:ascii="Calibri" w:hAnsi="Calibri"/>
        </w:rPr>
        <w:t xml:space="preserve"> άρθρο 5</w:t>
      </w:r>
      <w:r>
        <w:rPr>
          <w:rFonts w:ascii="Calibri" w:hAnsi="Calibri"/>
        </w:rPr>
        <w:t>.</w:t>
      </w:r>
    </w:p>
    <w:p w14:paraId="77DA6876" w14:textId="77777777" w:rsidR="00DE36E7" w:rsidRDefault="00DE36E7" w:rsidP="0032233D">
      <w:pPr>
        <w:contextualSpacing/>
        <w:jc w:val="both"/>
        <w:sectPr w:rsidR="00DE36E7">
          <w:headerReference w:type="default" r:id="rId6"/>
          <w:footerReference w:type="default" r:id="rId7"/>
          <w:pgSz w:w="11906" w:h="16838"/>
          <w:pgMar w:top="1440" w:right="1800" w:bottom="1440" w:left="1800" w:header="708" w:footer="708" w:gutter="0"/>
          <w:cols w:space="708"/>
          <w:docGrid w:linePitch="360"/>
        </w:sectPr>
      </w:pPr>
    </w:p>
    <w:p w14:paraId="10E66B16" w14:textId="77777777" w:rsidR="00DE36E7" w:rsidRDefault="00DE36E7" w:rsidP="0032233D">
      <w:pPr>
        <w:spacing w:line="276" w:lineRule="auto"/>
        <w:ind w:firstLine="720"/>
        <w:contextualSpacing/>
        <w:jc w:val="both"/>
        <w:rPr>
          <w:rFonts w:cstheme="minorHAnsi"/>
        </w:rPr>
      </w:pPr>
      <w:r>
        <w:rPr>
          <w:rFonts w:cstheme="minorHAnsi"/>
        </w:rPr>
        <w:lastRenderedPageBreak/>
        <w:t>Μ</w:t>
      </w:r>
      <w:r w:rsidRPr="00361196">
        <w:rPr>
          <w:rFonts w:cstheme="minorHAnsi"/>
        </w:rPr>
        <w:t>ε το άρθρο 6 επέρχονται νομοθετικ</w:t>
      </w:r>
      <w:r>
        <w:rPr>
          <w:rFonts w:cstheme="minorHAnsi"/>
        </w:rPr>
        <w:t>ές βελτιώσεις στο άρθρο 89 του Κώδικα Κατάστασης Δ</w:t>
      </w:r>
      <w:r w:rsidRPr="00361196">
        <w:rPr>
          <w:rFonts w:cstheme="minorHAnsi"/>
        </w:rPr>
        <w:t xml:space="preserve">ημοσίων </w:t>
      </w:r>
      <w:r>
        <w:rPr>
          <w:rFonts w:cstheme="minorHAnsi"/>
        </w:rPr>
        <w:t>Π</w:t>
      </w:r>
      <w:r w:rsidRPr="00361196">
        <w:rPr>
          <w:rFonts w:cstheme="minorHAnsi"/>
        </w:rPr>
        <w:t xml:space="preserve">ολιτικών </w:t>
      </w:r>
      <w:r>
        <w:rPr>
          <w:rFonts w:cstheme="minorHAnsi"/>
        </w:rPr>
        <w:t xml:space="preserve">Διοικητικών Υπαλλήλων και Υπαλλήλων Νομικών </w:t>
      </w:r>
      <w:r>
        <w:rPr>
          <w:rFonts w:cstheme="minorHAnsi"/>
        </w:rPr>
        <w:br/>
        <w:t>Προσώπων Δημοσίου Δ</w:t>
      </w:r>
      <w:r w:rsidRPr="00361196">
        <w:rPr>
          <w:rFonts w:cstheme="minorHAnsi"/>
        </w:rPr>
        <w:t xml:space="preserve">ικαίου </w:t>
      </w:r>
      <w:r>
        <w:rPr>
          <w:rFonts w:cstheme="minorHAnsi"/>
        </w:rPr>
        <w:t>περί του χρόνου μη υπολογιζόμενου</w:t>
      </w:r>
      <w:r w:rsidRPr="00361196">
        <w:rPr>
          <w:rFonts w:cstheme="minorHAnsi"/>
        </w:rPr>
        <w:t xml:space="preserve"> </w:t>
      </w:r>
      <w:r>
        <w:rPr>
          <w:rFonts w:cstheme="minorHAnsi"/>
        </w:rPr>
        <w:t>για</w:t>
      </w:r>
      <w:r w:rsidRPr="00361196">
        <w:rPr>
          <w:rFonts w:cstheme="minorHAnsi"/>
        </w:rPr>
        <w:t xml:space="preserve"> προαγωγή</w:t>
      </w:r>
      <w:r>
        <w:rPr>
          <w:rFonts w:cstheme="minorHAnsi"/>
        </w:rPr>
        <w:t>.</w:t>
      </w:r>
      <w:r w:rsidRPr="00361196">
        <w:rPr>
          <w:rFonts w:cstheme="minorHAnsi"/>
        </w:rPr>
        <w:t xml:space="preserve"> </w:t>
      </w:r>
    </w:p>
    <w:p w14:paraId="72A6D3FA" w14:textId="77777777" w:rsidR="00DE36E7" w:rsidRDefault="00DE36E7" w:rsidP="0032233D">
      <w:pPr>
        <w:spacing w:line="276" w:lineRule="auto"/>
        <w:ind w:firstLine="720"/>
        <w:contextualSpacing/>
        <w:jc w:val="both"/>
        <w:rPr>
          <w:rFonts w:cstheme="minorHAnsi"/>
        </w:rPr>
      </w:pPr>
      <w:r>
        <w:rPr>
          <w:rFonts w:cstheme="minorHAnsi"/>
        </w:rPr>
        <w:t>Στο άρθρο 7 π</w:t>
      </w:r>
      <w:r w:rsidRPr="00361196">
        <w:rPr>
          <w:rFonts w:cstheme="minorHAnsi"/>
        </w:rPr>
        <w:t>ροβλέπεται ότι από την άσκηση ποινικής δίωξης για οποιοδήποτε κακούργημα</w:t>
      </w:r>
      <w:r>
        <w:rPr>
          <w:rFonts w:cstheme="minorHAnsi"/>
        </w:rPr>
        <w:t>,</w:t>
      </w:r>
      <w:r w:rsidRPr="00361196">
        <w:rPr>
          <w:rFonts w:cstheme="minorHAnsi"/>
        </w:rPr>
        <w:t xml:space="preserve"> ο υπάλληλος τίθεται σε αυτοδίκαιη αργία</w:t>
      </w:r>
      <w:r>
        <w:rPr>
          <w:rFonts w:cstheme="minorHAnsi"/>
        </w:rPr>
        <w:t>.</w:t>
      </w:r>
    </w:p>
    <w:p w14:paraId="051F0560" w14:textId="77777777" w:rsidR="00DE36E7" w:rsidRDefault="00DE36E7" w:rsidP="0032233D">
      <w:pPr>
        <w:spacing w:line="276" w:lineRule="auto"/>
        <w:ind w:firstLine="720"/>
        <w:contextualSpacing/>
        <w:jc w:val="both"/>
        <w:rPr>
          <w:rFonts w:cstheme="minorHAnsi"/>
        </w:rPr>
      </w:pPr>
      <w:r>
        <w:rPr>
          <w:rFonts w:cstheme="minorHAnsi"/>
        </w:rPr>
        <w:t>Ε</w:t>
      </w:r>
      <w:r w:rsidRPr="00361196">
        <w:rPr>
          <w:rFonts w:cstheme="minorHAnsi"/>
        </w:rPr>
        <w:t>νώ το</w:t>
      </w:r>
      <w:r>
        <w:rPr>
          <w:rFonts w:cstheme="minorHAnsi"/>
        </w:rPr>
        <w:t xml:space="preserve"> </w:t>
      </w:r>
      <w:r w:rsidR="00C91816">
        <w:rPr>
          <w:rFonts w:cstheme="minorHAnsi"/>
        </w:rPr>
        <w:t xml:space="preserve">άρθρο </w:t>
      </w:r>
      <w:r>
        <w:rPr>
          <w:rFonts w:cstheme="minorHAnsi"/>
        </w:rPr>
        <w:t xml:space="preserve">8 </w:t>
      </w:r>
      <w:r w:rsidRPr="00361196">
        <w:rPr>
          <w:rFonts w:cstheme="minorHAnsi"/>
        </w:rPr>
        <w:t xml:space="preserve">ρυθμίζει τη δυνατότητα θέσης υπαλλήλου σε δυνητική αργία </w:t>
      </w:r>
      <w:r>
        <w:rPr>
          <w:rFonts w:cstheme="minorHAnsi"/>
        </w:rPr>
        <w:t>ή</w:t>
      </w:r>
      <w:r w:rsidRPr="00361196">
        <w:rPr>
          <w:rFonts w:cstheme="minorHAnsi"/>
        </w:rPr>
        <w:t xml:space="preserve"> αναστολή καθηκόντων όταν του έχει ασκηθεί ποινική δίωξη για αδίκημα που μπορεί να επιφέρει και έκπτωση </w:t>
      </w:r>
      <w:r>
        <w:rPr>
          <w:rFonts w:cstheme="minorHAnsi"/>
        </w:rPr>
        <w:t xml:space="preserve">του </w:t>
      </w:r>
      <w:r w:rsidRPr="00361196">
        <w:rPr>
          <w:rFonts w:cstheme="minorHAnsi"/>
        </w:rPr>
        <w:t>από την υπηρεσία</w:t>
      </w:r>
      <w:r>
        <w:rPr>
          <w:rFonts w:cstheme="minorHAnsi"/>
        </w:rPr>
        <w:t>.</w:t>
      </w:r>
      <w:r w:rsidRPr="00361196">
        <w:rPr>
          <w:rFonts w:cstheme="minorHAnsi"/>
        </w:rPr>
        <w:t xml:space="preserve"> </w:t>
      </w:r>
    </w:p>
    <w:p w14:paraId="121DE88D" w14:textId="77777777" w:rsidR="00DE36E7" w:rsidRDefault="00DE36E7" w:rsidP="0032233D">
      <w:pPr>
        <w:spacing w:line="276" w:lineRule="auto"/>
        <w:ind w:firstLine="720"/>
        <w:contextualSpacing/>
        <w:jc w:val="both"/>
        <w:rPr>
          <w:rFonts w:cstheme="minorHAnsi"/>
        </w:rPr>
      </w:pPr>
      <w:r w:rsidRPr="00361196">
        <w:rPr>
          <w:rFonts w:cstheme="minorHAnsi"/>
        </w:rPr>
        <w:t>Με το επόμενο άρθρο</w:t>
      </w:r>
      <w:r>
        <w:rPr>
          <w:rFonts w:cstheme="minorHAnsi"/>
        </w:rPr>
        <w:t>, το</w:t>
      </w:r>
      <w:r w:rsidRPr="00361196">
        <w:rPr>
          <w:rFonts w:cstheme="minorHAnsi"/>
        </w:rPr>
        <w:t xml:space="preserve"> 9</w:t>
      </w:r>
      <w:r>
        <w:rPr>
          <w:rFonts w:cstheme="minorHAnsi"/>
        </w:rPr>
        <w:t>,</w:t>
      </w:r>
      <w:r w:rsidRPr="00361196">
        <w:rPr>
          <w:rFonts w:cstheme="minorHAnsi"/>
        </w:rPr>
        <w:t xml:space="preserve"> περιγράφεται </w:t>
      </w:r>
      <w:r>
        <w:rPr>
          <w:rFonts w:cstheme="minorHAnsi"/>
        </w:rPr>
        <w:t>ο</w:t>
      </w:r>
      <w:r w:rsidRPr="00361196">
        <w:rPr>
          <w:rFonts w:cstheme="minorHAnsi"/>
        </w:rPr>
        <w:t xml:space="preserve"> τρόπος και οι προϋποθέσεις υπό τις οποίες μπορεί να επανέλθει στην οργανική μονάδα από την οποία μετακινήθηκε </w:t>
      </w:r>
      <w:r>
        <w:rPr>
          <w:rFonts w:cstheme="minorHAnsi"/>
        </w:rPr>
        <w:t xml:space="preserve">ή </w:t>
      </w:r>
      <w:r w:rsidRPr="00361196">
        <w:rPr>
          <w:rFonts w:cstheme="minorHAnsi"/>
        </w:rPr>
        <w:t>μετ</w:t>
      </w:r>
      <w:r>
        <w:rPr>
          <w:rFonts w:cstheme="minorHAnsi"/>
        </w:rPr>
        <w:t>α</w:t>
      </w:r>
      <w:r w:rsidRPr="00361196">
        <w:rPr>
          <w:rFonts w:cstheme="minorHAnsi"/>
        </w:rPr>
        <w:t>τέθηκε ο υπάλληλος στον οποίο έχει επιβληθεί το διοικητικό μέτρο της υποχρε</w:t>
      </w:r>
      <w:r>
        <w:rPr>
          <w:rFonts w:cstheme="minorHAnsi"/>
        </w:rPr>
        <w:t>ωτικής μετακίνησης ή</w:t>
      </w:r>
      <w:r w:rsidRPr="00361196">
        <w:rPr>
          <w:rFonts w:cstheme="minorHAnsi"/>
        </w:rPr>
        <w:t xml:space="preserve"> μετάθεσης</w:t>
      </w:r>
      <w:r>
        <w:rPr>
          <w:rFonts w:cstheme="minorHAnsi"/>
        </w:rPr>
        <w:t>.</w:t>
      </w:r>
    </w:p>
    <w:p w14:paraId="206F374D" w14:textId="77777777" w:rsidR="00DE36E7" w:rsidRDefault="00DE36E7" w:rsidP="0032233D">
      <w:pPr>
        <w:spacing w:line="276" w:lineRule="auto"/>
        <w:ind w:firstLine="720"/>
        <w:contextualSpacing/>
        <w:jc w:val="both"/>
        <w:rPr>
          <w:rFonts w:cstheme="minorHAnsi"/>
        </w:rPr>
      </w:pPr>
      <w:r>
        <w:rPr>
          <w:rFonts w:cstheme="minorHAnsi"/>
        </w:rPr>
        <w:t>Π</w:t>
      </w:r>
      <w:r w:rsidRPr="00361196">
        <w:rPr>
          <w:rFonts w:cstheme="minorHAnsi"/>
        </w:rPr>
        <w:t>ροστίθενται στον κατάλογο των πειθαρχικών παραπτωμάτων</w:t>
      </w:r>
      <w:r>
        <w:rPr>
          <w:rFonts w:cstheme="minorHAnsi"/>
        </w:rPr>
        <w:t>, νέα</w:t>
      </w:r>
      <w:r w:rsidRPr="00361196">
        <w:rPr>
          <w:rFonts w:cstheme="minorHAnsi"/>
        </w:rPr>
        <w:t xml:space="preserve"> παραπτώματα και κωδικοποιούνται άλλα πειθαρχικά παραπτώματα</w:t>
      </w:r>
      <w:r>
        <w:rPr>
          <w:rFonts w:cstheme="minorHAnsi"/>
        </w:rPr>
        <w:t>,</w:t>
      </w:r>
      <w:r w:rsidRPr="00361196">
        <w:rPr>
          <w:rFonts w:cstheme="minorHAnsi"/>
        </w:rPr>
        <w:t xml:space="preserve"> προβλεπόμενα από ειδικούς νόμους στο άρθρο 10</w:t>
      </w:r>
      <w:r>
        <w:rPr>
          <w:rFonts w:cstheme="minorHAnsi"/>
        </w:rPr>
        <w:t>.</w:t>
      </w:r>
    </w:p>
    <w:p w14:paraId="65A942C9" w14:textId="77777777" w:rsidR="00DE36E7" w:rsidRDefault="00DE36E7" w:rsidP="0032233D">
      <w:pPr>
        <w:spacing w:line="276" w:lineRule="auto"/>
        <w:ind w:firstLine="720"/>
        <w:contextualSpacing/>
        <w:jc w:val="both"/>
        <w:rPr>
          <w:rFonts w:cstheme="minorHAnsi"/>
        </w:rPr>
      </w:pPr>
      <w:r>
        <w:rPr>
          <w:rFonts w:cstheme="minorHAnsi"/>
        </w:rPr>
        <w:t>Μ</w:t>
      </w:r>
      <w:r w:rsidRPr="00361196">
        <w:rPr>
          <w:rFonts w:cstheme="minorHAnsi"/>
        </w:rPr>
        <w:t>ε το 11 εισάγεται ρύθμιση που προβλέπει ότι στο πλαίσιο της εφαρμογής αρχών του ποινικού δικαίου στο πειθαρχικό δίκαιο</w:t>
      </w:r>
      <w:r>
        <w:rPr>
          <w:rFonts w:cstheme="minorHAnsi"/>
        </w:rPr>
        <w:t>,</w:t>
      </w:r>
      <w:r w:rsidRPr="00361196">
        <w:rPr>
          <w:rFonts w:cstheme="minorHAnsi"/>
        </w:rPr>
        <w:t xml:space="preserve"> υπερισχύει πάντα η επιε</w:t>
      </w:r>
      <w:r>
        <w:rPr>
          <w:rFonts w:cstheme="minorHAnsi"/>
        </w:rPr>
        <w:t xml:space="preserve">ικέστερη για τον </w:t>
      </w:r>
      <w:r w:rsidRPr="00361196">
        <w:rPr>
          <w:rFonts w:cstheme="minorHAnsi"/>
        </w:rPr>
        <w:t>διωκόμεν</w:t>
      </w:r>
      <w:r>
        <w:rPr>
          <w:rFonts w:cstheme="minorHAnsi"/>
        </w:rPr>
        <w:t>ο</w:t>
      </w:r>
      <w:r w:rsidRPr="00361196">
        <w:rPr>
          <w:rFonts w:cstheme="minorHAnsi"/>
        </w:rPr>
        <w:t xml:space="preserve"> διάταξη ουσιαστικού δικαίου</w:t>
      </w:r>
      <w:r>
        <w:rPr>
          <w:rFonts w:cstheme="minorHAnsi"/>
        </w:rPr>
        <w:t>.</w:t>
      </w:r>
    </w:p>
    <w:p w14:paraId="2974139B" w14:textId="77777777" w:rsidR="00DE36E7" w:rsidRDefault="00DE36E7" w:rsidP="0032233D">
      <w:pPr>
        <w:spacing w:line="276" w:lineRule="auto"/>
        <w:ind w:firstLine="720"/>
        <w:contextualSpacing/>
        <w:jc w:val="both"/>
        <w:rPr>
          <w:rFonts w:cstheme="minorHAnsi"/>
        </w:rPr>
      </w:pPr>
      <w:r>
        <w:rPr>
          <w:rFonts w:cstheme="minorHAnsi"/>
        </w:rPr>
        <w:t>Μ</w:t>
      </w:r>
      <w:r w:rsidRPr="00361196">
        <w:rPr>
          <w:rFonts w:cstheme="minorHAnsi"/>
        </w:rPr>
        <w:t>ε το άρθρο 12 θεσπίζονται νέες πειθαρχικές ποινές</w:t>
      </w:r>
      <w:r>
        <w:rPr>
          <w:rFonts w:cstheme="minorHAnsi"/>
        </w:rPr>
        <w:t>,</w:t>
      </w:r>
      <w:r w:rsidRPr="00361196">
        <w:rPr>
          <w:rFonts w:cstheme="minorHAnsi"/>
        </w:rPr>
        <w:t xml:space="preserve"> όπως </w:t>
      </w:r>
      <w:r>
        <w:rPr>
          <w:rFonts w:cstheme="minorHAnsi"/>
        </w:rPr>
        <w:t xml:space="preserve">η </w:t>
      </w:r>
      <w:r w:rsidRPr="00361196">
        <w:rPr>
          <w:rFonts w:cstheme="minorHAnsi"/>
        </w:rPr>
        <w:t xml:space="preserve">στέρηση μισθολογικής εξέλιξης από </w:t>
      </w:r>
      <w:r>
        <w:rPr>
          <w:rFonts w:cstheme="minorHAnsi"/>
        </w:rPr>
        <w:t xml:space="preserve">ένα </w:t>
      </w:r>
      <w:r w:rsidRPr="00361196">
        <w:rPr>
          <w:rFonts w:cstheme="minorHAnsi"/>
        </w:rPr>
        <w:t xml:space="preserve">έως </w:t>
      </w:r>
      <w:r>
        <w:rPr>
          <w:rFonts w:cstheme="minorHAnsi"/>
        </w:rPr>
        <w:t>πέντε</w:t>
      </w:r>
      <w:r w:rsidRPr="00361196">
        <w:rPr>
          <w:rFonts w:cstheme="minorHAnsi"/>
        </w:rPr>
        <w:t xml:space="preserve"> έτη</w:t>
      </w:r>
      <w:r>
        <w:rPr>
          <w:rFonts w:cstheme="minorHAnsi"/>
        </w:rPr>
        <w:t>,</w:t>
      </w:r>
      <w:r w:rsidRPr="00361196">
        <w:rPr>
          <w:rFonts w:cstheme="minorHAnsi"/>
        </w:rPr>
        <w:t xml:space="preserve"> η αφαίρεση </w:t>
      </w:r>
      <w:r>
        <w:rPr>
          <w:rFonts w:cstheme="minorHAnsi"/>
        </w:rPr>
        <w:t xml:space="preserve">έως </w:t>
      </w:r>
      <w:r w:rsidRPr="00361196">
        <w:rPr>
          <w:rFonts w:cstheme="minorHAnsi"/>
        </w:rPr>
        <w:t>τεσσάρων μισθολογικών κλιμακίων και η απαγόρευση άσκησης καθηκόντων προϊσταμένου για ένα έως πέντε έτη</w:t>
      </w:r>
      <w:r>
        <w:rPr>
          <w:rFonts w:cstheme="minorHAnsi"/>
        </w:rPr>
        <w:t>.</w:t>
      </w:r>
      <w:r w:rsidRPr="00361196">
        <w:rPr>
          <w:rFonts w:cstheme="minorHAnsi"/>
        </w:rPr>
        <w:t xml:space="preserve"> Επιπλέον</w:t>
      </w:r>
      <w:r>
        <w:rPr>
          <w:rFonts w:cstheme="minorHAnsi"/>
        </w:rPr>
        <w:t>,</w:t>
      </w:r>
      <w:r w:rsidRPr="00361196">
        <w:rPr>
          <w:rFonts w:cstheme="minorHAnsi"/>
        </w:rPr>
        <w:t xml:space="preserve"> προστίθενται νέα πειθαρχικά παραπτώματα που μπορούν να οδηγήσουν σε οριστική παύση</w:t>
      </w:r>
      <w:r>
        <w:rPr>
          <w:rFonts w:cstheme="minorHAnsi"/>
        </w:rPr>
        <w:t>.</w:t>
      </w:r>
    </w:p>
    <w:p w14:paraId="6520DB14" w14:textId="77777777" w:rsidR="00DE36E7" w:rsidRDefault="00DE36E7" w:rsidP="0032233D">
      <w:pPr>
        <w:spacing w:line="276" w:lineRule="auto"/>
        <w:ind w:firstLine="720"/>
        <w:contextualSpacing/>
        <w:jc w:val="both"/>
        <w:rPr>
          <w:rFonts w:cstheme="minorHAnsi"/>
        </w:rPr>
      </w:pPr>
      <w:r>
        <w:rPr>
          <w:rFonts w:cstheme="minorHAnsi"/>
        </w:rPr>
        <w:t>Μ</w:t>
      </w:r>
      <w:r w:rsidRPr="00361196">
        <w:rPr>
          <w:rFonts w:cstheme="minorHAnsi"/>
        </w:rPr>
        <w:t>ε το άρθρο 13 αποτυπώνεται με ρητό τρόπο η γενική αρχή</w:t>
      </w:r>
      <w:r w:rsidR="005E7B0A">
        <w:rPr>
          <w:rFonts w:cstheme="minorHAnsi"/>
        </w:rPr>
        <w:t>,</w:t>
      </w:r>
      <w:r w:rsidRPr="00361196">
        <w:rPr>
          <w:rFonts w:cstheme="minorHAnsi"/>
        </w:rPr>
        <w:t xml:space="preserve"> η οποία απαγορεύει την άσκηση δεύτερης πειθαρχικής δίωξης για τα ίδια περιστατικά</w:t>
      </w:r>
      <w:r>
        <w:rPr>
          <w:rFonts w:cstheme="minorHAnsi"/>
        </w:rPr>
        <w:t>,</w:t>
      </w:r>
      <w:r w:rsidRPr="00361196">
        <w:rPr>
          <w:rFonts w:cstheme="minorHAnsi"/>
        </w:rPr>
        <w:t xml:space="preserve"> ανεξαρτήτως νομικού χαρακτηρισμού</w:t>
      </w:r>
      <w:r>
        <w:rPr>
          <w:rFonts w:cstheme="minorHAnsi"/>
        </w:rPr>
        <w:t>.</w:t>
      </w:r>
      <w:r w:rsidRPr="00361196">
        <w:rPr>
          <w:rFonts w:cstheme="minorHAnsi"/>
        </w:rPr>
        <w:t xml:space="preserve"> </w:t>
      </w:r>
    </w:p>
    <w:p w14:paraId="388169D4" w14:textId="77777777" w:rsidR="00DE36E7" w:rsidRDefault="00DE36E7" w:rsidP="0032233D">
      <w:pPr>
        <w:spacing w:line="276" w:lineRule="auto"/>
        <w:ind w:firstLine="720"/>
        <w:contextualSpacing/>
        <w:jc w:val="both"/>
        <w:rPr>
          <w:rFonts w:cstheme="minorHAnsi"/>
        </w:rPr>
      </w:pPr>
      <w:r w:rsidRPr="00361196">
        <w:rPr>
          <w:rFonts w:cstheme="minorHAnsi"/>
        </w:rPr>
        <w:t xml:space="preserve">Με το </w:t>
      </w:r>
      <w:r>
        <w:rPr>
          <w:rFonts w:cstheme="minorHAnsi"/>
        </w:rPr>
        <w:t>14</w:t>
      </w:r>
      <w:r w:rsidRPr="00361196">
        <w:rPr>
          <w:rFonts w:cstheme="minorHAnsi"/>
        </w:rPr>
        <w:t xml:space="preserve"> τροποποιείται το άρθρο 112 του </w:t>
      </w:r>
      <w:r>
        <w:rPr>
          <w:rFonts w:cstheme="minorHAnsi"/>
        </w:rPr>
        <w:t>Κ</w:t>
      </w:r>
      <w:r w:rsidRPr="00361196">
        <w:rPr>
          <w:rFonts w:cstheme="minorHAnsi"/>
        </w:rPr>
        <w:t xml:space="preserve">ώδικα </w:t>
      </w:r>
      <w:r>
        <w:rPr>
          <w:rFonts w:cstheme="minorHAnsi"/>
        </w:rPr>
        <w:t>Κ</w:t>
      </w:r>
      <w:r w:rsidRPr="00361196">
        <w:rPr>
          <w:rFonts w:cstheme="minorHAnsi"/>
        </w:rPr>
        <w:t xml:space="preserve">ατάστασης </w:t>
      </w:r>
      <w:r>
        <w:rPr>
          <w:rFonts w:cstheme="minorHAnsi"/>
        </w:rPr>
        <w:t>Δ</w:t>
      </w:r>
      <w:r w:rsidRPr="00361196">
        <w:rPr>
          <w:rFonts w:cstheme="minorHAnsi"/>
        </w:rPr>
        <w:t xml:space="preserve">ημοσίων </w:t>
      </w:r>
      <w:r>
        <w:rPr>
          <w:rFonts w:cstheme="minorHAnsi"/>
        </w:rPr>
        <w:t>Π</w:t>
      </w:r>
      <w:r w:rsidRPr="00361196">
        <w:rPr>
          <w:rFonts w:cstheme="minorHAnsi"/>
        </w:rPr>
        <w:t xml:space="preserve">ολιτικών </w:t>
      </w:r>
      <w:r>
        <w:rPr>
          <w:rFonts w:cstheme="minorHAnsi"/>
        </w:rPr>
        <w:t>Δ</w:t>
      </w:r>
      <w:r w:rsidRPr="00361196">
        <w:rPr>
          <w:rFonts w:cstheme="minorHAnsi"/>
        </w:rPr>
        <w:t xml:space="preserve">ιοικητικών </w:t>
      </w:r>
      <w:r>
        <w:rPr>
          <w:rFonts w:cstheme="minorHAnsi"/>
        </w:rPr>
        <w:t>Υ</w:t>
      </w:r>
      <w:r w:rsidRPr="00361196">
        <w:rPr>
          <w:rFonts w:cstheme="minorHAnsi"/>
        </w:rPr>
        <w:t>παλλήλων περί της παραγραφής πειθαρχικών παραπτωμάτων</w:t>
      </w:r>
      <w:r>
        <w:rPr>
          <w:rFonts w:cstheme="minorHAnsi"/>
        </w:rPr>
        <w:t>.</w:t>
      </w:r>
      <w:r w:rsidRPr="00361196">
        <w:rPr>
          <w:rFonts w:cstheme="minorHAnsi"/>
        </w:rPr>
        <w:t xml:space="preserve"> </w:t>
      </w:r>
    </w:p>
    <w:p w14:paraId="57C5C281" w14:textId="77777777" w:rsidR="00DE36E7" w:rsidRDefault="00DE36E7" w:rsidP="0032233D">
      <w:pPr>
        <w:spacing w:line="276" w:lineRule="auto"/>
        <w:ind w:firstLine="720"/>
        <w:contextualSpacing/>
        <w:jc w:val="both"/>
        <w:rPr>
          <w:rFonts w:cstheme="minorHAnsi"/>
        </w:rPr>
      </w:pPr>
      <w:r w:rsidRPr="00361196">
        <w:rPr>
          <w:rFonts w:cstheme="minorHAnsi"/>
        </w:rPr>
        <w:t>Το άρθρο 16 αποσυνδέει πλήρως την πειθαρχική διαδικασία από την ποινική εξέλιξη της υπόθεσης προς επιτάχυνση της απονομής της πειθαρχικής δικαιοσύνης</w:t>
      </w:r>
      <w:r>
        <w:rPr>
          <w:rFonts w:cstheme="minorHAnsi"/>
        </w:rPr>
        <w:t>.</w:t>
      </w:r>
      <w:r w:rsidRPr="00361196">
        <w:rPr>
          <w:rFonts w:cstheme="minorHAnsi"/>
        </w:rPr>
        <w:t xml:space="preserve"> </w:t>
      </w:r>
    </w:p>
    <w:p w14:paraId="58C3BC8F" w14:textId="77777777" w:rsidR="00DE36E7" w:rsidRDefault="00DE36E7" w:rsidP="0032233D">
      <w:pPr>
        <w:spacing w:line="276" w:lineRule="auto"/>
        <w:ind w:firstLine="720"/>
        <w:contextualSpacing/>
        <w:jc w:val="both"/>
        <w:rPr>
          <w:rFonts w:cstheme="minorHAnsi"/>
        </w:rPr>
      </w:pPr>
      <w:r w:rsidRPr="00361196">
        <w:rPr>
          <w:rFonts w:cstheme="minorHAnsi"/>
        </w:rPr>
        <w:t xml:space="preserve">Με το </w:t>
      </w:r>
      <w:r w:rsidR="005E7B0A">
        <w:rPr>
          <w:rFonts w:cstheme="minorHAnsi"/>
        </w:rPr>
        <w:t xml:space="preserve">άρθρο </w:t>
      </w:r>
      <w:r w:rsidRPr="00361196">
        <w:rPr>
          <w:rFonts w:cstheme="minorHAnsi"/>
        </w:rPr>
        <w:t>17 καταργούνται τα πρωτοβάθμια πειθαρχικά και το δευτεροβάθμιο</w:t>
      </w:r>
      <w:r>
        <w:rPr>
          <w:rFonts w:cstheme="minorHAnsi"/>
        </w:rPr>
        <w:t>.</w:t>
      </w:r>
    </w:p>
    <w:p w14:paraId="682590CA" w14:textId="77777777" w:rsidR="00DE36E7" w:rsidRDefault="00DE36E7" w:rsidP="0032233D">
      <w:pPr>
        <w:spacing w:line="276" w:lineRule="auto"/>
        <w:ind w:firstLine="720"/>
        <w:contextualSpacing/>
        <w:jc w:val="both"/>
        <w:rPr>
          <w:rFonts w:cstheme="minorHAnsi"/>
        </w:rPr>
      </w:pPr>
      <w:r>
        <w:rPr>
          <w:rFonts w:cstheme="minorHAnsi"/>
        </w:rPr>
        <w:t>Τ</w:t>
      </w:r>
      <w:r w:rsidRPr="00361196">
        <w:rPr>
          <w:rFonts w:cstheme="minorHAnsi"/>
        </w:rPr>
        <w:t>ο άρθρο 18 προβλέπει ότι πειθαρχικ</w:t>
      </w:r>
      <w:r>
        <w:rPr>
          <w:rFonts w:cstheme="minorHAnsi"/>
        </w:rPr>
        <w:t>ώ</w:t>
      </w:r>
      <w:r w:rsidRPr="00361196">
        <w:rPr>
          <w:rFonts w:cstheme="minorHAnsi"/>
        </w:rPr>
        <w:t>ς προϊστάμενοι ορίζ</w:t>
      </w:r>
      <w:r>
        <w:rPr>
          <w:rFonts w:cstheme="minorHAnsi"/>
        </w:rPr>
        <w:t>ον</w:t>
      </w:r>
      <w:r w:rsidRPr="00361196">
        <w:rPr>
          <w:rFonts w:cstheme="minorHAnsi"/>
        </w:rPr>
        <w:t xml:space="preserve">ται πλέον </w:t>
      </w:r>
      <w:r>
        <w:rPr>
          <w:rFonts w:cstheme="minorHAnsi"/>
        </w:rPr>
        <w:t xml:space="preserve">ο </w:t>
      </w:r>
      <w:r w:rsidRPr="00361196">
        <w:rPr>
          <w:rFonts w:cstheme="minorHAnsi"/>
        </w:rPr>
        <w:t xml:space="preserve">υπηρεσιακός </w:t>
      </w:r>
      <w:r>
        <w:rPr>
          <w:rFonts w:cstheme="minorHAnsi"/>
        </w:rPr>
        <w:t>Γ</w:t>
      </w:r>
      <w:r w:rsidRPr="00361196">
        <w:rPr>
          <w:rFonts w:cstheme="minorHAnsi"/>
        </w:rPr>
        <w:t xml:space="preserve">ραμματέας του </w:t>
      </w:r>
      <w:r>
        <w:rPr>
          <w:rFonts w:cstheme="minorHAnsi"/>
        </w:rPr>
        <w:t>Υ</w:t>
      </w:r>
      <w:r w:rsidRPr="00361196">
        <w:rPr>
          <w:rFonts w:cstheme="minorHAnsi"/>
        </w:rPr>
        <w:t xml:space="preserve">πουργείου και </w:t>
      </w:r>
      <w:r>
        <w:rPr>
          <w:rFonts w:cstheme="minorHAnsi"/>
        </w:rPr>
        <w:t>ο</w:t>
      </w:r>
      <w:r w:rsidRPr="00361196">
        <w:rPr>
          <w:rFonts w:cstheme="minorHAnsi"/>
        </w:rPr>
        <w:t xml:space="preserve"> συντονιστής της </w:t>
      </w:r>
      <w:r>
        <w:rPr>
          <w:rFonts w:cstheme="minorHAnsi"/>
        </w:rPr>
        <w:t>Α</w:t>
      </w:r>
      <w:r w:rsidRPr="00361196">
        <w:rPr>
          <w:rFonts w:cstheme="minorHAnsi"/>
        </w:rPr>
        <w:t xml:space="preserve">ποκεντρωμένης </w:t>
      </w:r>
      <w:r>
        <w:rPr>
          <w:rFonts w:cstheme="minorHAnsi"/>
        </w:rPr>
        <w:t>Δ</w:t>
      </w:r>
      <w:r w:rsidRPr="00361196">
        <w:rPr>
          <w:rFonts w:cstheme="minorHAnsi"/>
        </w:rPr>
        <w:t>ιοίκησης</w:t>
      </w:r>
      <w:r>
        <w:rPr>
          <w:rFonts w:cstheme="minorHAnsi"/>
        </w:rPr>
        <w:t>.</w:t>
      </w:r>
      <w:r w:rsidRPr="00361196">
        <w:rPr>
          <w:rFonts w:cstheme="minorHAnsi"/>
        </w:rPr>
        <w:t xml:space="preserve"> Επιπλέον</w:t>
      </w:r>
      <w:r>
        <w:rPr>
          <w:rFonts w:cstheme="minorHAnsi"/>
        </w:rPr>
        <w:t>,</w:t>
      </w:r>
      <w:r w:rsidRPr="00361196">
        <w:rPr>
          <w:rFonts w:cstheme="minorHAnsi"/>
        </w:rPr>
        <w:t xml:space="preserve"> </w:t>
      </w:r>
      <w:r>
        <w:rPr>
          <w:rFonts w:cstheme="minorHAnsi"/>
        </w:rPr>
        <w:t>Δ</w:t>
      </w:r>
      <w:r w:rsidRPr="00361196">
        <w:rPr>
          <w:rFonts w:cstheme="minorHAnsi"/>
        </w:rPr>
        <w:t xml:space="preserve">ιοικητής της </w:t>
      </w:r>
      <w:r>
        <w:rPr>
          <w:rFonts w:cstheme="minorHAnsi"/>
        </w:rPr>
        <w:t>Ε</w:t>
      </w:r>
      <w:r w:rsidRPr="00361196">
        <w:rPr>
          <w:rFonts w:cstheme="minorHAnsi"/>
        </w:rPr>
        <w:t xml:space="preserve">θνικής </w:t>
      </w:r>
      <w:r>
        <w:rPr>
          <w:rFonts w:cstheme="minorHAnsi"/>
        </w:rPr>
        <w:t>Α</w:t>
      </w:r>
      <w:r w:rsidRPr="00361196">
        <w:rPr>
          <w:rFonts w:cstheme="minorHAnsi"/>
        </w:rPr>
        <w:t xml:space="preserve">ρχής </w:t>
      </w:r>
      <w:r>
        <w:rPr>
          <w:rFonts w:cstheme="minorHAnsi"/>
        </w:rPr>
        <w:t>Δ</w:t>
      </w:r>
      <w:r w:rsidRPr="00361196">
        <w:rPr>
          <w:rFonts w:cstheme="minorHAnsi"/>
        </w:rPr>
        <w:t>ιαφάνειας αποκτά οριζόντια πειθαρχική αρμοδιότητα για υπαλλήλους του δημοσίου</w:t>
      </w:r>
      <w:r>
        <w:rPr>
          <w:rFonts w:cstheme="minorHAnsi"/>
        </w:rPr>
        <w:t>,</w:t>
      </w:r>
      <w:r w:rsidRPr="00361196">
        <w:rPr>
          <w:rFonts w:cstheme="minorHAnsi"/>
        </w:rPr>
        <w:t xml:space="preserve"> των </w:t>
      </w:r>
      <w:r>
        <w:rPr>
          <w:rFonts w:cstheme="minorHAnsi"/>
        </w:rPr>
        <w:t>ΟΤΑ,</w:t>
      </w:r>
      <w:r w:rsidRPr="00361196">
        <w:rPr>
          <w:rFonts w:cstheme="minorHAnsi"/>
        </w:rPr>
        <w:t xml:space="preserve"> των </w:t>
      </w:r>
      <w:r>
        <w:rPr>
          <w:rFonts w:cstheme="minorHAnsi"/>
        </w:rPr>
        <w:t>Α</w:t>
      </w:r>
      <w:r w:rsidRPr="00361196">
        <w:rPr>
          <w:rFonts w:cstheme="minorHAnsi"/>
        </w:rPr>
        <w:t xml:space="preserve">ποκεντρωμένων </w:t>
      </w:r>
      <w:r>
        <w:rPr>
          <w:rFonts w:cstheme="minorHAnsi"/>
        </w:rPr>
        <w:t>Δ</w:t>
      </w:r>
      <w:r w:rsidRPr="00361196">
        <w:rPr>
          <w:rFonts w:cstheme="minorHAnsi"/>
        </w:rPr>
        <w:t xml:space="preserve">ιοικήσεων και των </w:t>
      </w:r>
      <w:r>
        <w:rPr>
          <w:rFonts w:cstheme="minorHAnsi"/>
        </w:rPr>
        <w:t>Α</w:t>
      </w:r>
      <w:r w:rsidRPr="00361196">
        <w:rPr>
          <w:rFonts w:cstheme="minorHAnsi"/>
        </w:rPr>
        <w:t xml:space="preserve">νεξάρτητων </w:t>
      </w:r>
      <w:r>
        <w:rPr>
          <w:rFonts w:cstheme="minorHAnsi"/>
        </w:rPr>
        <w:t>Α</w:t>
      </w:r>
      <w:r w:rsidRPr="00361196">
        <w:rPr>
          <w:rFonts w:cstheme="minorHAnsi"/>
        </w:rPr>
        <w:t>ρχών</w:t>
      </w:r>
      <w:r>
        <w:rPr>
          <w:rFonts w:cstheme="minorHAnsi"/>
        </w:rPr>
        <w:t>.</w:t>
      </w:r>
      <w:r w:rsidRPr="00361196">
        <w:rPr>
          <w:rFonts w:cstheme="minorHAnsi"/>
        </w:rPr>
        <w:t xml:space="preserve"> </w:t>
      </w:r>
    </w:p>
    <w:p w14:paraId="0430833B" w14:textId="77777777" w:rsidR="00DE36E7" w:rsidRDefault="00DE36E7" w:rsidP="0032233D">
      <w:pPr>
        <w:spacing w:line="276" w:lineRule="auto"/>
        <w:ind w:firstLine="720"/>
        <w:contextualSpacing/>
        <w:jc w:val="both"/>
        <w:rPr>
          <w:rFonts w:cstheme="minorHAnsi"/>
        </w:rPr>
      </w:pPr>
      <w:r w:rsidRPr="00361196">
        <w:rPr>
          <w:rFonts w:cstheme="minorHAnsi"/>
        </w:rPr>
        <w:t>Με το άρθρο 19 επέρχονται αλλαγές στο εύρος των πειθαρχικών ποινών που μπορούν να επιβάλλουν οι πειθαρχικ</w:t>
      </w:r>
      <w:r>
        <w:rPr>
          <w:rFonts w:cstheme="minorHAnsi"/>
        </w:rPr>
        <w:t>ώ</w:t>
      </w:r>
      <w:r w:rsidRPr="00361196">
        <w:rPr>
          <w:rFonts w:cstheme="minorHAnsi"/>
        </w:rPr>
        <w:t>ς προϊστάμενο</w:t>
      </w:r>
      <w:r>
        <w:rPr>
          <w:rFonts w:cstheme="minorHAnsi"/>
        </w:rPr>
        <w:t>ι.</w:t>
      </w:r>
    </w:p>
    <w:p w14:paraId="54272CD9" w14:textId="77777777" w:rsidR="00DE36E7" w:rsidRDefault="00DE36E7" w:rsidP="0032233D">
      <w:pPr>
        <w:spacing w:line="276" w:lineRule="auto"/>
        <w:ind w:firstLine="720"/>
        <w:contextualSpacing/>
        <w:jc w:val="both"/>
        <w:rPr>
          <w:rFonts w:cstheme="minorHAnsi"/>
        </w:rPr>
      </w:pPr>
      <w:r>
        <w:rPr>
          <w:rFonts w:cstheme="minorHAnsi"/>
        </w:rPr>
        <w:t>Σ</w:t>
      </w:r>
      <w:r w:rsidRPr="00361196">
        <w:rPr>
          <w:rFonts w:cstheme="minorHAnsi"/>
        </w:rPr>
        <w:t xml:space="preserve">το άρθρο 20 συστήνεται το </w:t>
      </w:r>
      <w:r>
        <w:rPr>
          <w:rFonts w:cstheme="minorHAnsi"/>
        </w:rPr>
        <w:t>Π</w:t>
      </w:r>
      <w:r w:rsidRPr="00361196">
        <w:rPr>
          <w:rFonts w:cstheme="minorHAnsi"/>
        </w:rPr>
        <w:t xml:space="preserve">ειθαρχικό </w:t>
      </w:r>
      <w:r>
        <w:rPr>
          <w:rFonts w:cstheme="minorHAnsi"/>
        </w:rPr>
        <w:t>Σ</w:t>
      </w:r>
      <w:r w:rsidRPr="00361196">
        <w:rPr>
          <w:rFonts w:cstheme="minorHAnsi"/>
        </w:rPr>
        <w:t xml:space="preserve">υμβούλιο </w:t>
      </w:r>
      <w:r>
        <w:rPr>
          <w:rFonts w:cstheme="minorHAnsi"/>
        </w:rPr>
        <w:t>Α</w:t>
      </w:r>
      <w:r w:rsidRPr="00361196">
        <w:rPr>
          <w:rFonts w:cstheme="minorHAnsi"/>
        </w:rPr>
        <w:t>νθρ</w:t>
      </w:r>
      <w:r>
        <w:rPr>
          <w:rFonts w:cstheme="minorHAnsi"/>
        </w:rPr>
        <w:t>ωπί</w:t>
      </w:r>
      <w:r w:rsidRPr="00361196">
        <w:rPr>
          <w:rFonts w:cstheme="minorHAnsi"/>
        </w:rPr>
        <w:t xml:space="preserve">νου </w:t>
      </w:r>
      <w:r>
        <w:rPr>
          <w:rFonts w:cstheme="minorHAnsi"/>
        </w:rPr>
        <w:t>Δ</w:t>
      </w:r>
      <w:r w:rsidRPr="00361196">
        <w:rPr>
          <w:rFonts w:cstheme="minorHAnsi"/>
        </w:rPr>
        <w:t xml:space="preserve">υναμικού </w:t>
      </w:r>
      <w:r>
        <w:rPr>
          <w:rFonts w:cstheme="minorHAnsi"/>
        </w:rPr>
        <w:t>Δ</w:t>
      </w:r>
      <w:r w:rsidRPr="00361196">
        <w:rPr>
          <w:rFonts w:cstheme="minorHAnsi"/>
        </w:rPr>
        <w:t xml:space="preserve">ημοσίου </w:t>
      </w:r>
      <w:r>
        <w:rPr>
          <w:rFonts w:cstheme="minorHAnsi"/>
        </w:rPr>
        <w:t>Τ</w:t>
      </w:r>
      <w:r w:rsidRPr="00361196">
        <w:rPr>
          <w:rFonts w:cstheme="minorHAnsi"/>
        </w:rPr>
        <w:t>ομέα</w:t>
      </w:r>
      <w:r>
        <w:rPr>
          <w:rFonts w:cstheme="minorHAnsi"/>
        </w:rPr>
        <w:t>.</w:t>
      </w:r>
      <w:r w:rsidRPr="00361196">
        <w:rPr>
          <w:rFonts w:cstheme="minorHAnsi"/>
        </w:rPr>
        <w:t xml:space="preserve"> Το νέο πειθαρχικό όργανο αποτελείται από 60 μέλη</w:t>
      </w:r>
      <w:r>
        <w:rPr>
          <w:rFonts w:cstheme="minorHAnsi"/>
        </w:rPr>
        <w:t>,</w:t>
      </w:r>
      <w:r w:rsidRPr="00361196">
        <w:rPr>
          <w:rFonts w:cstheme="minorHAnsi"/>
        </w:rPr>
        <w:t xml:space="preserve"> έμπειρους λειτουργούς του </w:t>
      </w:r>
      <w:r>
        <w:rPr>
          <w:rFonts w:cstheme="minorHAnsi"/>
        </w:rPr>
        <w:t>Ν</w:t>
      </w:r>
      <w:r w:rsidRPr="00361196">
        <w:rPr>
          <w:rFonts w:cstheme="minorHAnsi"/>
        </w:rPr>
        <w:t xml:space="preserve">ομικού </w:t>
      </w:r>
      <w:r>
        <w:rPr>
          <w:rFonts w:cstheme="minorHAnsi"/>
        </w:rPr>
        <w:t>Σ</w:t>
      </w:r>
      <w:r w:rsidRPr="00361196">
        <w:rPr>
          <w:rFonts w:cstheme="minorHAnsi"/>
        </w:rPr>
        <w:t xml:space="preserve">υμβουλίου του </w:t>
      </w:r>
      <w:r>
        <w:rPr>
          <w:rFonts w:cstheme="minorHAnsi"/>
        </w:rPr>
        <w:t>Κ</w:t>
      </w:r>
      <w:r w:rsidRPr="00361196">
        <w:rPr>
          <w:rFonts w:cstheme="minorHAnsi"/>
        </w:rPr>
        <w:t>ράτους</w:t>
      </w:r>
      <w:r>
        <w:rPr>
          <w:rFonts w:cstheme="minorHAnsi"/>
        </w:rPr>
        <w:t>,</w:t>
      </w:r>
      <w:r w:rsidRPr="00361196">
        <w:rPr>
          <w:rFonts w:cstheme="minorHAnsi"/>
        </w:rPr>
        <w:t xml:space="preserve"> πρόσωπα που διαθέτουν εχέγγυα αμερόληπτη</w:t>
      </w:r>
      <w:r w:rsidR="003B2207">
        <w:rPr>
          <w:rFonts w:cstheme="minorHAnsi"/>
        </w:rPr>
        <w:t>ς</w:t>
      </w:r>
      <w:r w:rsidRPr="00361196">
        <w:rPr>
          <w:rFonts w:cstheme="minorHAnsi"/>
        </w:rPr>
        <w:t xml:space="preserve"> κρίσης και γνωστικής επάρκειας του πειθαρχικού δικαίου</w:t>
      </w:r>
      <w:r>
        <w:rPr>
          <w:rFonts w:cstheme="minorHAnsi"/>
        </w:rPr>
        <w:t>,</w:t>
      </w:r>
      <w:r w:rsidRPr="00361196">
        <w:rPr>
          <w:rFonts w:cstheme="minorHAnsi"/>
        </w:rPr>
        <w:t xml:space="preserve"> πλήρους και αποκλειστικής απασχόλησης</w:t>
      </w:r>
      <w:r>
        <w:rPr>
          <w:rFonts w:cstheme="minorHAnsi"/>
        </w:rPr>
        <w:t>,</w:t>
      </w:r>
      <w:r w:rsidRPr="00361196">
        <w:rPr>
          <w:rFonts w:cstheme="minorHAnsi"/>
        </w:rPr>
        <w:t xml:space="preserve"> χωρίς πρόσθετα καθήκοντα</w:t>
      </w:r>
      <w:r>
        <w:rPr>
          <w:rFonts w:cstheme="minorHAnsi"/>
        </w:rPr>
        <w:t>,</w:t>
      </w:r>
      <w:r w:rsidRPr="00361196">
        <w:rPr>
          <w:rFonts w:cstheme="minorHAnsi"/>
        </w:rPr>
        <w:t xml:space="preserve"> κάτι το οποίο αναμένεται ότι θα συμβάλλει στην επιτάχυνση απονομής της πειθαρχικής δικαιοσύνης</w:t>
      </w:r>
      <w:r>
        <w:rPr>
          <w:rFonts w:cstheme="minorHAnsi"/>
        </w:rPr>
        <w:t>.</w:t>
      </w:r>
      <w:r w:rsidRPr="00361196">
        <w:rPr>
          <w:rFonts w:cstheme="minorHAnsi"/>
        </w:rPr>
        <w:t xml:space="preserve"> </w:t>
      </w:r>
    </w:p>
    <w:p w14:paraId="7DF0666E" w14:textId="77777777" w:rsidR="00DE36E7" w:rsidRDefault="00DE36E7" w:rsidP="0032233D">
      <w:pPr>
        <w:spacing w:line="276" w:lineRule="auto"/>
        <w:ind w:firstLine="720"/>
        <w:contextualSpacing/>
        <w:jc w:val="both"/>
        <w:rPr>
          <w:rFonts w:cstheme="minorHAnsi"/>
        </w:rPr>
      </w:pPr>
      <w:r w:rsidRPr="00361196">
        <w:rPr>
          <w:rFonts w:cstheme="minorHAnsi"/>
        </w:rPr>
        <w:lastRenderedPageBreak/>
        <w:t>Με το άρθρο 21 προβλέπονται η σύνθεση και τρόπος λειτουργίας των τρ</w:t>
      </w:r>
      <w:r>
        <w:rPr>
          <w:rFonts w:cstheme="minorHAnsi"/>
        </w:rPr>
        <w:t xml:space="preserve">ιμελών </w:t>
      </w:r>
      <w:r w:rsidRPr="00361196">
        <w:rPr>
          <w:rFonts w:cstheme="minorHAnsi"/>
        </w:rPr>
        <w:t>κλιμακίων</w:t>
      </w:r>
      <w:r>
        <w:rPr>
          <w:rFonts w:cstheme="minorHAnsi"/>
        </w:rPr>
        <w:t>,</w:t>
      </w:r>
      <w:r w:rsidRPr="00361196">
        <w:rPr>
          <w:rFonts w:cstheme="minorHAnsi"/>
        </w:rPr>
        <w:t xml:space="preserve"> των </w:t>
      </w:r>
      <w:r>
        <w:rPr>
          <w:rFonts w:cstheme="minorHAnsi"/>
        </w:rPr>
        <w:t>πεντα</w:t>
      </w:r>
      <w:r w:rsidRPr="00361196">
        <w:rPr>
          <w:rFonts w:cstheme="minorHAnsi"/>
        </w:rPr>
        <w:t>μελών κλιμακίων</w:t>
      </w:r>
      <w:r w:rsidR="003B2207">
        <w:rPr>
          <w:rFonts w:cstheme="minorHAnsi"/>
        </w:rPr>
        <w:t>,</w:t>
      </w:r>
      <w:r w:rsidRPr="00361196">
        <w:rPr>
          <w:rFonts w:cstheme="minorHAnsi"/>
        </w:rPr>
        <w:t xml:space="preserve"> καθώς και του ειδικού πενταμελούς κλιμακίου του πειθαρχικού συμβουλίου</w:t>
      </w:r>
      <w:r>
        <w:rPr>
          <w:rFonts w:cstheme="minorHAnsi"/>
        </w:rPr>
        <w:t>.</w:t>
      </w:r>
      <w:r w:rsidRPr="00361196">
        <w:rPr>
          <w:rFonts w:cstheme="minorHAnsi"/>
        </w:rPr>
        <w:t xml:space="preserve"> Τέλος</w:t>
      </w:r>
      <w:r>
        <w:rPr>
          <w:rFonts w:cstheme="minorHAnsi"/>
        </w:rPr>
        <w:t>,</w:t>
      </w:r>
      <w:r w:rsidRPr="00361196">
        <w:rPr>
          <w:rFonts w:cstheme="minorHAnsi"/>
        </w:rPr>
        <w:t xml:space="preserve"> προβλέπεται η δυνατότητα συμμετοχής στα τριμελή </w:t>
      </w:r>
      <w:r>
        <w:rPr>
          <w:rFonts w:cstheme="minorHAnsi"/>
        </w:rPr>
        <w:t xml:space="preserve">ή </w:t>
      </w:r>
      <w:r w:rsidRPr="00361196">
        <w:rPr>
          <w:rFonts w:cstheme="minorHAnsi"/>
        </w:rPr>
        <w:t xml:space="preserve">πενταμελή κλιμάκια εκπροσώπου τριτοβάθμιας </w:t>
      </w:r>
      <w:r>
        <w:rPr>
          <w:rFonts w:cstheme="minorHAnsi"/>
        </w:rPr>
        <w:t xml:space="preserve">ή </w:t>
      </w:r>
      <w:r w:rsidRPr="00361196">
        <w:rPr>
          <w:rFonts w:cstheme="minorHAnsi"/>
        </w:rPr>
        <w:t>δευτεροβάθμιας συνδικαλιστικής οργάνωσης</w:t>
      </w:r>
      <w:r>
        <w:rPr>
          <w:rFonts w:cstheme="minorHAnsi"/>
        </w:rPr>
        <w:t>,</w:t>
      </w:r>
      <w:r w:rsidRPr="00361196">
        <w:rPr>
          <w:rFonts w:cstheme="minorHAnsi"/>
        </w:rPr>
        <w:t xml:space="preserve"> ώστε να εκθέτει απόψεις χωρίς όμως δικαίωμα ψήφου</w:t>
      </w:r>
      <w:r>
        <w:rPr>
          <w:rFonts w:cstheme="minorHAnsi"/>
        </w:rPr>
        <w:t>.</w:t>
      </w:r>
      <w:r w:rsidRPr="00361196">
        <w:rPr>
          <w:rFonts w:cstheme="minorHAnsi"/>
        </w:rPr>
        <w:t xml:space="preserve"> </w:t>
      </w:r>
    </w:p>
    <w:p w14:paraId="0A9695DB" w14:textId="77777777" w:rsidR="00DE36E7" w:rsidRDefault="00DE36E7" w:rsidP="0032233D">
      <w:pPr>
        <w:spacing w:line="276" w:lineRule="auto"/>
        <w:ind w:firstLine="720"/>
        <w:contextualSpacing/>
        <w:jc w:val="both"/>
        <w:rPr>
          <w:rFonts w:cstheme="minorHAnsi"/>
        </w:rPr>
      </w:pPr>
      <w:r w:rsidRPr="00361196">
        <w:rPr>
          <w:rFonts w:cstheme="minorHAnsi"/>
        </w:rPr>
        <w:t>Με το άρθρο 22</w:t>
      </w:r>
      <w:r>
        <w:rPr>
          <w:rFonts w:cstheme="minorHAnsi"/>
        </w:rPr>
        <w:t>,</w:t>
      </w:r>
      <w:r w:rsidRPr="00361196">
        <w:rPr>
          <w:rFonts w:cstheme="minorHAnsi"/>
        </w:rPr>
        <w:t xml:space="preserve"> προ</w:t>
      </w:r>
      <w:r>
        <w:rPr>
          <w:rFonts w:cstheme="minorHAnsi"/>
        </w:rPr>
        <w:t>βλέπονται συγκεκριμένα οι</w:t>
      </w:r>
      <w:r w:rsidRPr="00361196">
        <w:rPr>
          <w:rFonts w:cstheme="minorHAnsi"/>
        </w:rPr>
        <w:t xml:space="preserve"> κατηγορίες υποθέσεων των οποίων </w:t>
      </w:r>
      <w:r>
        <w:rPr>
          <w:rFonts w:cstheme="minorHAnsi"/>
        </w:rPr>
        <w:t>επι</w:t>
      </w:r>
      <w:r w:rsidRPr="00361196">
        <w:rPr>
          <w:rFonts w:cstheme="minorHAnsi"/>
        </w:rPr>
        <w:t>λαμβάνονται τα τριμελή και τα πενταμελή κλιμάκια</w:t>
      </w:r>
      <w:r>
        <w:rPr>
          <w:rFonts w:cstheme="minorHAnsi"/>
        </w:rPr>
        <w:t>.</w:t>
      </w:r>
      <w:r w:rsidRPr="00361196">
        <w:rPr>
          <w:rFonts w:cstheme="minorHAnsi"/>
        </w:rPr>
        <w:t xml:space="preserve"> </w:t>
      </w:r>
    </w:p>
    <w:p w14:paraId="4DFFAAD4" w14:textId="77777777" w:rsidR="00DE36E7" w:rsidRDefault="00DE36E7" w:rsidP="0032233D">
      <w:pPr>
        <w:spacing w:line="276" w:lineRule="auto"/>
        <w:ind w:firstLine="720"/>
        <w:contextualSpacing/>
        <w:jc w:val="both"/>
        <w:rPr>
          <w:rFonts w:cstheme="minorHAnsi"/>
        </w:rPr>
      </w:pPr>
      <w:r w:rsidRPr="00361196">
        <w:rPr>
          <w:rFonts w:cstheme="minorHAnsi"/>
        </w:rPr>
        <w:t>Στο 23 οι αρμοδιότητες του συντονιστή του νέου πειθαρχικού συμβουλίου</w:t>
      </w:r>
      <w:r>
        <w:rPr>
          <w:rFonts w:cstheme="minorHAnsi"/>
        </w:rPr>
        <w:t>,</w:t>
      </w:r>
      <w:r w:rsidRPr="00361196">
        <w:rPr>
          <w:rFonts w:cstheme="minorHAnsi"/>
        </w:rPr>
        <w:t xml:space="preserve"> ο οποίος είναι </w:t>
      </w:r>
      <w:r>
        <w:rPr>
          <w:rFonts w:cstheme="minorHAnsi"/>
        </w:rPr>
        <w:t>Α</w:t>
      </w:r>
      <w:r w:rsidRPr="00361196">
        <w:rPr>
          <w:rFonts w:cstheme="minorHAnsi"/>
        </w:rPr>
        <w:t xml:space="preserve">ντιπρόεδρος του </w:t>
      </w:r>
      <w:r>
        <w:rPr>
          <w:rFonts w:cstheme="minorHAnsi"/>
        </w:rPr>
        <w:t>Ν</w:t>
      </w:r>
      <w:r w:rsidRPr="00361196">
        <w:rPr>
          <w:rFonts w:cstheme="minorHAnsi"/>
        </w:rPr>
        <w:t xml:space="preserve">ομικού </w:t>
      </w:r>
      <w:r>
        <w:rPr>
          <w:rFonts w:cstheme="minorHAnsi"/>
        </w:rPr>
        <w:t>Σ</w:t>
      </w:r>
      <w:r w:rsidRPr="00361196">
        <w:rPr>
          <w:rFonts w:cstheme="minorHAnsi"/>
        </w:rPr>
        <w:t xml:space="preserve">υμβουλίου του </w:t>
      </w:r>
      <w:r>
        <w:rPr>
          <w:rFonts w:cstheme="minorHAnsi"/>
        </w:rPr>
        <w:t>Κ</w:t>
      </w:r>
      <w:r w:rsidRPr="00361196">
        <w:rPr>
          <w:rFonts w:cstheme="minorHAnsi"/>
        </w:rPr>
        <w:t>ράτους</w:t>
      </w:r>
      <w:r>
        <w:rPr>
          <w:rFonts w:cstheme="minorHAnsi"/>
        </w:rPr>
        <w:t>.</w:t>
      </w:r>
    </w:p>
    <w:p w14:paraId="644970AA" w14:textId="77777777" w:rsidR="00DE36E7" w:rsidRDefault="00DE36E7" w:rsidP="0032233D">
      <w:pPr>
        <w:spacing w:line="276" w:lineRule="auto"/>
        <w:ind w:firstLine="720"/>
        <w:contextualSpacing/>
        <w:jc w:val="both"/>
        <w:rPr>
          <w:rFonts w:cstheme="minorHAnsi"/>
        </w:rPr>
      </w:pPr>
      <w:r>
        <w:rPr>
          <w:rFonts w:cstheme="minorHAnsi"/>
        </w:rPr>
        <w:t>Το</w:t>
      </w:r>
      <w:r w:rsidRPr="00361196">
        <w:rPr>
          <w:rFonts w:cstheme="minorHAnsi"/>
        </w:rPr>
        <w:t xml:space="preserve"> άρθρο 25 εισάγει νομοτεχνικές βελτιώσεις στο άρθρο 121 του </w:t>
      </w:r>
      <w:r>
        <w:rPr>
          <w:rFonts w:cstheme="minorHAnsi"/>
        </w:rPr>
        <w:t>Κ</w:t>
      </w:r>
      <w:r w:rsidRPr="00361196">
        <w:rPr>
          <w:rFonts w:cstheme="minorHAnsi"/>
        </w:rPr>
        <w:t xml:space="preserve">ώδικα </w:t>
      </w:r>
      <w:r>
        <w:rPr>
          <w:rFonts w:cstheme="minorHAnsi"/>
        </w:rPr>
        <w:t>Κ</w:t>
      </w:r>
      <w:r w:rsidRPr="00361196">
        <w:rPr>
          <w:rFonts w:cstheme="minorHAnsi"/>
        </w:rPr>
        <w:t xml:space="preserve">ατάστασης </w:t>
      </w:r>
      <w:r>
        <w:rPr>
          <w:rFonts w:cstheme="minorHAnsi"/>
        </w:rPr>
        <w:t>Δ</w:t>
      </w:r>
      <w:r w:rsidRPr="00361196">
        <w:rPr>
          <w:rFonts w:cstheme="minorHAnsi"/>
        </w:rPr>
        <w:t xml:space="preserve">ημοσίων </w:t>
      </w:r>
      <w:r>
        <w:rPr>
          <w:rFonts w:cstheme="minorHAnsi"/>
        </w:rPr>
        <w:t>Υ</w:t>
      </w:r>
      <w:r w:rsidRPr="00361196">
        <w:rPr>
          <w:rFonts w:cstheme="minorHAnsi"/>
        </w:rPr>
        <w:t>παλλήλων</w:t>
      </w:r>
      <w:r w:rsidR="003B2207">
        <w:rPr>
          <w:rFonts w:cstheme="minorHAnsi"/>
        </w:rPr>
        <w:t>,</w:t>
      </w:r>
      <w:r w:rsidRPr="00361196">
        <w:rPr>
          <w:rFonts w:cstheme="minorHAnsi"/>
        </w:rPr>
        <w:t xml:space="preserve"> ώστε να εξασφαλίζεται ενιαία κρίση για τα ίδια πειθαρχικά παραπτώματα και να αποφεύγεται η σύγκρουση αρμοδιοτήτων μεταξύ πειθαρχικών οργάνων</w:t>
      </w:r>
      <w:r>
        <w:rPr>
          <w:rFonts w:cstheme="minorHAnsi"/>
        </w:rPr>
        <w:t>.</w:t>
      </w:r>
      <w:r w:rsidRPr="00361196">
        <w:rPr>
          <w:rFonts w:cstheme="minorHAnsi"/>
        </w:rPr>
        <w:t xml:space="preserve"> </w:t>
      </w:r>
    </w:p>
    <w:p w14:paraId="707407F1" w14:textId="77777777" w:rsidR="00DE36E7" w:rsidRDefault="00DE36E7" w:rsidP="0032233D">
      <w:pPr>
        <w:spacing w:line="276" w:lineRule="auto"/>
        <w:ind w:firstLine="720"/>
        <w:contextualSpacing/>
        <w:jc w:val="both"/>
        <w:rPr>
          <w:rFonts w:cstheme="minorHAnsi"/>
        </w:rPr>
      </w:pPr>
      <w:r w:rsidRPr="00361196">
        <w:rPr>
          <w:rFonts w:cstheme="minorHAnsi"/>
        </w:rPr>
        <w:t>Με το 26 αναθεωρείται το χρονικό πλαίσιο εντός του οποίου πρέπει να ολοκληρώνεται η πειθαρχική διαδικασία</w:t>
      </w:r>
      <w:r>
        <w:rPr>
          <w:rFonts w:cstheme="minorHAnsi"/>
        </w:rPr>
        <w:t>.</w:t>
      </w:r>
      <w:r w:rsidRPr="00361196">
        <w:rPr>
          <w:rFonts w:cstheme="minorHAnsi"/>
        </w:rPr>
        <w:t xml:space="preserve"> </w:t>
      </w:r>
    </w:p>
    <w:p w14:paraId="2E618EC1" w14:textId="77777777" w:rsidR="00DE36E7" w:rsidRDefault="00DE36E7" w:rsidP="0032233D">
      <w:pPr>
        <w:spacing w:line="276" w:lineRule="auto"/>
        <w:ind w:firstLine="720"/>
        <w:contextualSpacing/>
        <w:jc w:val="both"/>
        <w:rPr>
          <w:rFonts w:cstheme="minorHAnsi"/>
        </w:rPr>
      </w:pPr>
    </w:p>
    <w:p w14:paraId="6FAE52A9" w14:textId="77777777" w:rsidR="00DE36E7" w:rsidRDefault="00DE36E7" w:rsidP="0032233D">
      <w:pPr>
        <w:contextualSpacing/>
      </w:pPr>
    </w:p>
    <w:p w14:paraId="0DA6015A" w14:textId="77777777" w:rsidR="00DE36E7" w:rsidRDefault="00DE36E7" w:rsidP="0032233D">
      <w:pPr>
        <w:contextualSpacing/>
        <w:sectPr w:rsidR="00DE36E7">
          <w:headerReference w:type="default" r:id="rId8"/>
          <w:pgSz w:w="11906" w:h="16838"/>
          <w:pgMar w:top="1440" w:right="1800" w:bottom="1440" w:left="1800" w:header="708" w:footer="708" w:gutter="0"/>
          <w:cols w:space="708"/>
          <w:docGrid w:linePitch="360"/>
        </w:sectPr>
      </w:pPr>
    </w:p>
    <w:p w14:paraId="348E9929" w14:textId="77777777" w:rsidR="005C5388" w:rsidRDefault="00DE36E7" w:rsidP="0032233D">
      <w:pPr>
        <w:spacing w:line="276" w:lineRule="auto"/>
        <w:ind w:firstLine="720"/>
        <w:contextualSpacing/>
        <w:jc w:val="both"/>
        <w:rPr>
          <w:rFonts w:cstheme="minorHAnsi"/>
        </w:rPr>
      </w:pPr>
      <w:r w:rsidRPr="002D74D3">
        <w:rPr>
          <w:rFonts w:cstheme="minorHAnsi"/>
        </w:rPr>
        <w:lastRenderedPageBreak/>
        <w:t>Το</w:t>
      </w:r>
      <w:r>
        <w:rPr>
          <w:rFonts w:cstheme="minorHAnsi"/>
        </w:rPr>
        <w:t xml:space="preserve"> άρθρο 27 εισάγει το θεσμό της Π</w:t>
      </w:r>
      <w:r w:rsidRPr="002D74D3">
        <w:rPr>
          <w:rFonts w:cstheme="minorHAnsi"/>
        </w:rPr>
        <w:t>ειθαρ</w:t>
      </w:r>
      <w:r>
        <w:rPr>
          <w:rFonts w:cstheme="minorHAnsi"/>
        </w:rPr>
        <w:t>χικής Σ</w:t>
      </w:r>
      <w:r w:rsidRPr="002D74D3">
        <w:rPr>
          <w:rFonts w:cstheme="minorHAnsi"/>
        </w:rPr>
        <w:t>υνδιαλλαγής</w:t>
      </w:r>
      <w:r w:rsidR="003B2207">
        <w:rPr>
          <w:rFonts w:cstheme="minorHAnsi"/>
        </w:rPr>
        <w:t>,</w:t>
      </w:r>
      <w:r w:rsidRPr="002D74D3">
        <w:rPr>
          <w:rFonts w:cstheme="minorHAnsi"/>
        </w:rPr>
        <w:t xml:space="preserve"> ως μέσο διευκόλυνσης της πειθαρχικής διαδικασίας</w:t>
      </w:r>
      <w:r>
        <w:rPr>
          <w:rFonts w:cstheme="minorHAnsi"/>
        </w:rPr>
        <w:t>.</w:t>
      </w:r>
      <w:r w:rsidRPr="002D74D3">
        <w:rPr>
          <w:rFonts w:cstheme="minorHAnsi"/>
        </w:rPr>
        <w:t xml:space="preserve"> Ο πειθαρχικά διωκόμενους υπάλληλος μπορεί να προσφύγει σε αυτόν υπό την προϋπόθεση ότι δεν αντιμετωπίζει ποινή οριστικής παύσης και δεν υπάρχει οικονομική ζημία για το δημόσιο </w:t>
      </w:r>
      <w:r w:rsidR="003B2207">
        <w:rPr>
          <w:rFonts w:cstheme="minorHAnsi"/>
        </w:rPr>
        <w:t>ή</w:t>
      </w:r>
      <w:r w:rsidRPr="002D74D3">
        <w:rPr>
          <w:rFonts w:cstheme="minorHAnsi"/>
        </w:rPr>
        <w:t xml:space="preserve"> αυτή έχει ήδη αποκατασταθεί</w:t>
      </w:r>
      <w:r>
        <w:rPr>
          <w:rFonts w:cstheme="minorHAnsi"/>
        </w:rPr>
        <w:t xml:space="preserve">. </w:t>
      </w:r>
    </w:p>
    <w:p w14:paraId="5D968DF6" w14:textId="77777777" w:rsidR="005C5388" w:rsidRDefault="00DE36E7" w:rsidP="0032233D">
      <w:pPr>
        <w:spacing w:line="276" w:lineRule="auto"/>
        <w:ind w:firstLine="720"/>
        <w:contextualSpacing/>
        <w:jc w:val="both"/>
        <w:rPr>
          <w:rFonts w:cstheme="minorHAnsi"/>
        </w:rPr>
      </w:pPr>
      <w:r>
        <w:rPr>
          <w:rFonts w:cstheme="minorHAnsi"/>
        </w:rPr>
        <w:t>Μ</w:t>
      </w:r>
      <w:r w:rsidRPr="002D74D3">
        <w:rPr>
          <w:rFonts w:cstheme="minorHAnsi"/>
        </w:rPr>
        <w:t>ε το άρθρ</w:t>
      </w:r>
      <w:r>
        <w:rPr>
          <w:rFonts w:cstheme="minorHAnsi"/>
        </w:rPr>
        <w:t>ο 28 δίνεται η δυνατότητα στον Υ</w:t>
      </w:r>
      <w:r w:rsidRPr="002D74D3">
        <w:rPr>
          <w:rFonts w:cstheme="minorHAnsi"/>
        </w:rPr>
        <w:t xml:space="preserve">πουργό </w:t>
      </w:r>
      <w:r>
        <w:rPr>
          <w:rFonts w:cstheme="minorHAnsi"/>
        </w:rPr>
        <w:t>ή τον επικεφαλής</w:t>
      </w:r>
      <w:r w:rsidRPr="002D74D3">
        <w:rPr>
          <w:rFonts w:cstheme="minorHAnsi"/>
        </w:rPr>
        <w:t xml:space="preserve"> του φορέα να παραπέμ</w:t>
      </w:r>
      <w:r>
        <w:rPr>
          <w:rFonts w:cstheme="minorHAnsi"/>
        </w:rPr>
        <w:t>πει πειθαρχικά παραπτώματα στο Πειθαρχικό Σ</w:t>
      </w:r>
      <w:r w:rsidRPr="002D74D3">
        <w:rPr>
          <w:rFonts w:cstheme="minorHAnsi"/>
        </w:rPr>
        <w:t>υμβούλιο όταν απαιτείται α</w:t>
      </w:r>
      <w:r>
        <w:rPr>
          <w:rFonts w:cstheme="minorHAnsi"/>
        </w:rPr>
        <w:t>υστηρότερη ποινή καθώς και του Διοικητή της Εθνικής Αρχής Δ</w:t>
      </w:r>
      <w:r w:rsidRPr="002D74D3">
        <w:rPr>
          <w:rFonts w:cstheme="minorHAnsi"/>
        </w:rPr>
        <w:t>ιαφάνειας</w:t>
      </w:r>
      <w:r>
        <w:rPr>
          <w:rFonts w:cstheme="minorHAnsi"/>
        </w:rPr>
        <w:t>.</w:t>
      </w:r>
      <w:r w:rsidRPr="002D74D3">
        <w:rPr>
          <w:rFonts w:cstheme="minorHAnsi"/>
        </w:rPr>
        <w:t xml:space="preserve"> </w:t>
      </w:r>
    </w:p>
    <w:p w14:paraId="73D10EED" w14:textId="77777777" w:rsidR="005C5388" w:rsidRDefault="00DE36E7" w:rsidP="0032233D">
      <w:pPr>
        <w:spacing w:line="276" w:lineRule="auto"/>
        <w:ind w:firstLine="720"/>
        <w:contextualSpacing/>
        <w:jc w:val="both"/>
        <w:rPr>
          <w:rFonts w:cstheme="minorHAnsi"/>
        </w:rPr>
      </w:pPr>
      <w:r w:rsidRPr="002D74D3">
        <w:rPr>
          <w:rFonts w:cstheme="minorHAnsi"/>
        </w:rPr>
        <w:t>Στο άρθρ</w:t>
      </w:r>
      <w:r>
        <w:rPr>
          <w:rFonts w:cstheme="minorHAnsi"/>
        </w:rPr>
        <w:t>ο 31</w:t>
      </w:r>
      <w:r w:rsidRPr="002D74D3">
        <w:rPr>
          <w:rFonts w:cstheme="minorHAnsi"/>
        </w:rPr>
        <w:t xml:space="preserve"> προβλέπεται η υ</w:t>
      </w:r>
      <w:r>
        <w:rPr>
          <w:rFonts w:cstheme="minorHAnsi"/>
        </w:rPr>
        <w:t>ποχρεωτική δίωξη από Πειθαρχικ</w:t>
      </w:r>
      <w:r w:rsidR="003B2207">
        <w:rPr>
          <w:rFonts w:cstheme="minorHAnsi"/>
        </w:rPr>
        <w:t>ώς</w:t>
      </w:r>
      <w:r>
        <w:rPr>
          <w:rFonts w:cstheme="minorHAnsi"/>
        </w:rPr>
        <w:t xml:space="preserve"> Προϊστάμενο</w:t>
      </w:r>
      <w:r w:rsidRPr="002D74D3">
        <w:rPr>
          <w:rFonts w:cstheme="minorHAnsi"/>
        </w:rPr>
        <w:t xml:space="preserve"> εντός μηνός</w:t>
      </w:r>
      <w:r w:rsidR="003B2207">
        <w:rPr>
          <w:rFonts w:cstheme="minorHAnsi"/>
        </w:rPr>
        <w:t>,</w:t>
      </w:r>
      <w:r w:rsidRPr="002D74D3">
        <w:rPr>
          <w:rFonts w:cstheme="minorHAnsi"/>
        </w:rPr>
        <w:t xml:space="preserve"> μετά από </w:t>
      </w:r>
      <w:r>
        <w:rPr>
          <w:rFonts w:cstheme="minorHAnsi"/>
        </w:rPr>
        <w:t xml:space="preserve">ΕΔΕ. </w:t>
      </w:r>
    </w:p>
    <w:p w14:paraId="36367DE7" w14:textId="77777777" w:rsidR="005C5388" w:rsidRDefault="00DE36E7" w:rsidP="0032233D">
      <w:pPr>
        <w:spacing w:line="276" w:lineRule="auto"/>
        <w:ind w:firstLine="720"/>
        <w:contextualSpacing/>
        <w:jc w:val="both"/>
        <w:rPr>
          <w:rFonts w:cstheme="minorHAnsi"/>
        </w:rPr>
      </w:pPr>
      <w:r>
        <w:rPr>
          <w:rFonts w:cstheme="minorHAnsi"/>
        </w:rPr>
        <w:t>Σ</w:t>
      </w:r>
      <w:r w:rsidRPr="002D74D3">
        <w:rPr>
          <w:rFonts w:cstheme="minorHAnsi"/>
        </w:rPr>
        <w:t xml:space="preserve">ύμφωνα με το άρθρο 32 </w:t>
      </w:r>
      <w:r>
        <w:rPr>
          <w:rFonts w:cstheme="minorHAnsi"/>
        </w:rPr>
        <w:t xml:space="preserve">η </w:t>
      </w:r>
      <w:r w:rsidRPr="002D74D3">
        <w:rPr>
          <w:rFonts w:cstheme="minorHAnsi"/>
        </w:rPr>
        <w:t xml:space="preserve">πειθαρχική ανάκριση διεξάγεται αποκλειστικά ενώπιον </w:t>
      </w:r>
      <w:r>
        <w:rPr>
          <w:rFonts w:cstheme="minorHAnsi"/>
        </w:rPr>
        <w:t>του Πειθαρχικού Σ</w:t>
      </w:r>
      <w:r w:rsidRPr="002D74D3">
        <w:rPr>
          <w:rFonts w:cstheme="minorHAnsi"/>
        </w:rPr>
        <w:t>υμβουλίου και είναι υποχρεωτική</w:t>
      </w:r>
      <w:r>
        <w:rPr>
          <w:rFonts w:cstheme="minorHAnsi"/>
        </w:rPr>
        <w:t>. Ανατίθεται σε ένα μέλος του Σ</w:t>
      </w:r>
      <w:r w:rsidRPr="002D74D3">
        <w:rPr>
          <w:rFonts w:cstheme="minorHAnsi"/>
        </w:rPr>
        <w:t>υμβουλίου που υπηρετεί σε διαφορετικό κλιμά</w:t>
      </w:r>
      <w:r>
        <w:rPr>
          <w:rFonts w:cstheme="minorHAnsi"/>
        </w:rPr>
        <w:t>κιο</w:t>
      </w:r>
      <w:r w:rsidRPr="002D74D3">
        <w:rPr>
          <w:rFonts w:cstheme="minorHAnsi"/>
        </w:rPr>
        <w:t xml:space="preserve"> από αυτό που εκδικάζει την υπόθεση για λόγους αμεροληψίας ή κατ’ εξαίρεση σε μόνιμο υπάλληλο</w:t>
      </w:r>
      <w:r>
        <w:rPr>
          <w:rFonts w:cstheme="minorHAnsi"/>
        </w:rPr>
        <w:t xml:space="preserve">. </w:t>
      </w:r>
    </w:p>
    <w:p w14:paraId="6388DEA8" w14:textId="77777777" w:rsidR="003B2207" w:rsidRDefault="00DE36E7" w:rsidP="0032233D">
      <w:pPr>
        <w:spacing w:line="276" w:lineRule="auto"/>
        <w:ind w:firstLine="720"/>
        <w:contextualSpacing/>
        <w:jc w:val="both"/>
        <w:rPr>
          <w:rFonts w:cstheme="minorHAnsi"/>
        </w:rPr>
      </w:pPr>
      <w:r>
        <w:rPr>
          <w:rFonts w:cstheme="minorHAnsi"/>
        </w:rPr>
        <w:t>Μ</w:t>
      </w:r>
      <w:r w:rsidRPr="002D74D3">
        <w:rPr>
          <w:rFonts w:cstheme="minorHAnsi"/>
        </w:rPr>
        <w:t xml:space="preserve">ε το </w:t>
      </w:r>
      <w:r>
        <w:rPr>
          <w:rFonts w:cstheme="minorHAnsi"/>
        </w:rPr>
        <w:t>άρθρο 3</w:t>
      </w:r>
      <w:r w:rsidRPr="002D74D3">
        <w:rPr>
          <w:rFonts w:cstheme="minorHAnsi"/>
        </w:rPr>
        <w:t xml:space="preserve">3 μειώνεται από </w:t>
      </w:r>
      <w:r>
        <w:rPr>
          <w:rFonts w:cstheme="minorHAnsi"/>
        </w:rPr>
        <w:t xml:space="preserve">5 </w:t>
      </w:r>
      <w:r w:rsidRPr="002D74D3">
        <w:rPr>
          <w:rFonts w:cstheme="minorHAnsi"/>
        </w:rPr>
        <w:t xml:space="preserve">σε </w:t>
      </w:r>
      <w:r>
        <w:rPr>
          <w:rFonts w:cstheme="minorHAnsi"/>
        </w:rPr>
        <w:t xml:space="preserve">3 ο </w:t>
      </w:r>
      <w:r w:rsidRPr="002D74D3">
        <w:rPr>
          <w:rFonts w:cstheme="minorHAnsi"/>
        </w:rPr>
        <w:t xml:space="preserve">αριθμός των μαρτύρων τους </w:t>
      </w:r>
      <w:r>
        <w:rPr>
          <w:rFonts w:cstheme="minorHAnsi"/>
        </w:rPr>
        <w:t>οποίους υποχρεούται να εξετάσει</w:t>
      </w:r>
      <w:r w:rsidRPr="002D74D3">
        <w:rPr>
          <w:rFonts w:cstheme="minorHAnsi"/>
        </w:rPr>
        <w:t xml:space="preserve"> </w:t>
      </w:r>
      <w:r>
        <w:rPr>
          <w:rFonts w:cstheme="minorHAnsi"/>
        </w:rPr>
        <w:t>ο Α</w:t>
      </w:r>
      <w:r w:rsidRPr="002D74D3">
        <w:rPr>
          <w:rFonts w:cstheme="minorHAnsi"/>
        </w:rPr>
        <w:t>νακριτής</w:t>
      </w:r>
      <w:r w:rsidR="003B2207">
        <w:rPr>
          <w:rFonts w:cstheme="minorHAnsi"/>
        </w:rPr>
        <w:t>,</w:t>
      </w:r>
      <w:r w:rsidRPr="002D74D3">
        <w:rPr>
          <w:rFonts w:cstheme="minorHAnsi"/>
        </w:rPr>
        <w:t xml:space="preserve"> μετά από πρόταση του πειθαρχικ</w:t>
      </w:r>
      <w:r w:rsidR="003B2207">
        <w:rPr>
          <w:rFonts w:cstheme="minorHAnsi"/>
        </w:rPr>
        <w:t>ώ</w:t>
      </w:r>
      <w:r w:rsidRPr="002D74D3">
        <w:rPr>
          <w:rFonts w:cstheme="minorHAnsi"/>
        </w:rPr>
        <w:t>ς</w:t>
      </w:r>
      <w:r>
        <w:rPr>
          <w:rFonts w:cstheme="minorHAnsi"/>
        </w:rPr>
        <w:t xml:space="preserve"> διωκόμενου</w:t>
      </w:r>
      <w:r w:rsidRPr="002D74D3">
        <w:rPr>
          <w:rFonts w:cstheme="minorHAnsi"/>
        </w:rPr>
        <w:t xml:space="preserve"> υπαλλήλου</w:t>
      </w:r>
      <w:r>
        <w:rPr>
          <w:rFonts w:cstheme="minorHAnsi"/>
        </w:rPr>
        <w:t>. Ο Συντονιστής του Πειθαρχικού ορίζ</w:t>
      </w:r>
      <w:r w:rsidRPr="002D74D3">
        <w:rPr>
          <w:rFonts w:cstheme="minorHAnsi"/>
        </w:rPr>
        <w:t>ε</w:t>
      </w:r>
      <w:r>
        <w:rPr>
          <w:rFonts w:cstheme="minorHAnsi"/>
        </w:rPr>
        <w:t>ι Εισηγητή στο άρθρο 3</w:t>
      </w:r>
      <w:r w:rsidRPr="002D74D3">
        <w:rPr>
          <w:rFonts w:cstheme="minorHAnsi"/>
        </w:rPr>
        <w:t>4</w:t>
      </w:r>
      <w:r>
        <w:rPr>
          <w:rFonts w:cstheme="minorHAnsi"/>
        </w:rPr>
        <w:t>.</w:t>
      </w:r>
    </w:p>
    <w:p w14:paraId="14D2C7C6" w14:textId="77777777" w:rsidR="005C5388" w:rsidRDefault="00DE36E7" w:rsidP="0032233D">
      <w:pPr>
        <w:spacing w:line="276" w:lineRule="auto"/>
        <w:ind w:firstLine="720"/>
        <w:contextualSpacing/>
        <w:jc w:val="both"/>
        <w:rPr>
          <w:rFonts w:cstheme="minorHAnsi"/>
        </w:rPr>
      </w:pPr>
      <w:r>
        <w:rPr>
          <w:rFonts w:cstheme="minorHAnsi"/>
        </w:rPr>
        <w:t>Μ</w:t>
      </w:r>
      <w:r w:rsidRPr="002D74D3">
        <w:rPr>
          <w:rFonts w:cstheme="minorHAnsi"/>
        </w:rPr>
        <w:t>ε το άρθρο 35 αυξάνεται το χρονικό διάστημα για απολογία</w:t>
      </w:r>
      <w:r>
        <w:rPr>
          <w:rFonts w:cstheme="minorHAnsi"/>
        </w:rPr>
        <w:t>.</w:t>
      </w:r>
      <w:r w:rsidRPr="002D74D3">
        <w:rPr>
          <w:rFonts w:cstheme="minorHAnsi"/>
        </w:rPr>
        <w:t xml:space="preserve"> </w:t>
      </w:r>
    </w:p>
    <w:p w14:paraId="7546AA41" w14:textId="77777777" w:rsidR="005C5388" w:rsidRDefault="00DE36E7" w:rsidP="0032233D">
      <w:pPr>
        <w:spacing w:line="276" w:lineRule="auto"/>
        <w:ind w:firstLine="720"/>
        <w:contextualSpacing/>
        <w:jc w:val="both"/>
        <w:rPr>
          <w:rFonts w:cstheme="minorHAnsi"/>
        </w:rPr>
      </w:pPr>
      <w:r>
        <w:rPr>
          <w:rFonts w:cstheme="minorHAnsi"/>
        </w:rPr>
        <w:t xml:space="preserve">Με τα άρθρα </w:t>
      </w:r>
      <w:r w:rsidRPr="002D74D3">
        <w:rPr>
          <w:rFonts w:cstheme="minorHAnsi"/>
        </w:rPr>
        <w:t xml:space="preserve">36 </w:t>
      </w:r>
      <w:r>
        <w:rPr>
          <w:rFonts w:cstheme="minorHAnsi"/>
        </w:rPr>
        <w:t xml:space="preserve">και </w:t>
      </w:r>
      <w:r w:rsidRPr="002D74D3">
        <w:rPr>
          <w:rFonts w:cstheme="minorHAnsi"/>
        </w:rPr>
        <w:t xml:space="preserve">37 θεσπίζεται η δυνατότητα εξ αποστάσεως παράτασή του διωκόμενοι υπάλληλου σε </w:t>
      </w:r>
      <w:r>
        <w:rPr>
          <w:rFonts w:cstheme="minorHAnsi"/>
        </w:rPr>
        <w:t>Ειδικό Γ</w:t>
      </w:r>
      <w:r w:rsidRPr="002D74D3">
        <w:rPr>
          <w:rFonts w:cstheme="minorHAnsi"/>
        </w:rPr>
        <w:t>ραφ</w:t>
      </w:r>
      <w:r>
        <w:rPr>
          <w:rFonts w:cstheme="minorHAnsi"/>
        </w:rPr>
        <w:t>είο Τηλεματικής στην έδρα κάθε Αποκεντρωμένης Δ</w:t>
      </w:r>
      <w:r w:rsidRPr="002D74D3">
        <w:rPr>
          <w:rFonts w:cstheme="minorHAnsi"/>
        </w:rPr>
        <w:t>ιοίκησης</w:t>
      </w:r>
      <w:r>
        <w:rPr>
          <w:rFonts w:cstheme="minorHAnsi"/>
        </w:rPr>
        <w:t>.</w:t>
      </w:r>
      <w:r w:rsidRPr="002D74D3">
        <w:rPr>
          <w:rFonts w:cstheme="minorHAnsi"/>
        </w:rPr>
        <w:t xml:space="preserve"> </w:t>
      </w:r>
    </w:p>
    <w:p w14:paraId="32FE69B6" w14:textId="77777777" w:rsidR="005C5388" w:rsidRDefault="00DE36E7" w:rsidP="0032233D">
      <w:pPr>
        <w:spacing w:line="276" w:lineRule="auto"/>
        <w:ind w:firstLine="720"/>
        <w:contextualSpacing/>
        <w:jc w:val="both"/>
        <w:rPr>
          <w:rFonts w:cstheme="minorHAnsi"/>
        </w:rPr>
      </w:pPr>
      <w:r w:rsidRPr="002D74D3">
        <w:rPr>
          <w:rFonts w:cstheme="minorHAnsi"/>
        </w:rPr>
        <w:t>Το άρθρο 39</w:t>
      </w:r>
      <w:r>
        <w:rPr>
          <w:rFonts w:cstheme="minorHAnsi"/>
        </w:rPr>
        <w:t>,</w:t>
      </w:r>
      <w:r w:rsidRPr="002D74D3">
        <w:rPr>
          <w:rFonts w:cstheme="minorHAnsi"/>
        </w:rPr>
        <w:t xml:space="preserve"> ρυθμίσεις σχετικά </w:t>
      </w:r>
      <w:r>
        <w:rPr>
          <w:rFonts w:cstheme="minorHAnsi"/>
        </w:rPr>
        <w:t>με τη διαδικασία εξαίρεσης του Ε</w:t>
      </w:r>
      <w:r w:rsidRPr="002D74D3">
        <w:rPr>
          <w:rFonts w:cstheme="minorHAnsi"/>
        </w:rPr>
        <w:t xml:space="preserve">ισηγητή και των </w:t>
      </w:r>
      <w:r>
        <w:rPr>
          <w:rFonts w:cstheme="minorHAnsi"/>
        </w:rPr>
        <w:t xml:space="preserve">λοιπών μελών των κλιμακίων του Πειθαρχικού Συμβουλίου Ανθρώπινου Δυναμικού Δημοσίου Τομέα. </w:t>
      </w:r>
    </w:p>
    <w:p w14:paraId="652A4CBF" w14:textId="77777777" w:rsidR="005C5388" w:rsidRDefault="00DE36E7" w:rsidP="0032233D">
      <w:pPr>
        <w:spacing w:line="276" w:lineRule="auto"/>
        <w:ind w:firstLine="720"/>
        <w:contextualSpacing/>
        <w:jc w:val="both"/>
        <w:rPr>
          <w:rFonts w:cstheme="minorHAnsi"/>
        </w:rPr>
      </w:pPr>
      <w:r>
        <w:rPr>
          <w:rFonts w:cstheme="minorHAnsi"/>
        </w:rPr>
        <w:t>Ακολούθως</w:t>
      </w:r>
      <w:r w:rsidR="005C5388">
        <w:rPr>
          <w:rFonts w:cstheme="minorHAnsi"/>
        </w:rPr>
        <w:t>,</w:t>
      </w:r>
      <w:r>
        <w:rPr>
          <w:rFonts w:cstheme="minorHAnsi"/>
        </w:rPr>
        <w:t xml:space="preserve"> στο άρθρο</w:t>
      </w:r>
      <w:r w:rsidRPr="002D74D3">
        <w:rPr>
          <w:rFonts w:cstheme="minorHAnsi"/>
        </w:rPr>
        <w:t xml:space="preserve"> 40</w:t>
      </w:r>
      <w:r w:rsidR="005C5388">
        <w:rPr>
          <w:rFonts w:cstheme="minorHAnsi"/>
        </w:rPr>
        <w:t>,</w:t>
      </w:r>
      <w:r w:rsidRPr="002D74D3">
        <w:rPr>
          <w:rFonts w:cstheme="minorHAnsi"/>
        </w:rPr>
        <w:t xml:space="preserve"> εισάγονται προβλέψεις περί παροχής δυνατότητας ηλεκτρονικών επιδόσεων</w:t>
      </w:r>
      <w:r>
        <w:rPr>
          <w:rFonts w:cstheme="minorHAnsi"/>
        </w:rPr>
        <w:t xml:space="preserve"> προς τον πειθαρχικ</w:t>
      </w:r>
      <w:r w:rsidR="003B2207">
        <w:rPr>
          <w:rFonts w:cstheme="minorHAnsi"/>
        </w:rPr>
        <w:t>ώ</w:t>
      </w:r>
      <w:r>
        <w:rPr>
          <w:rFonts w:cstheme="minorHAnsi"/>
        </w:rPr>
        <w:t>ς διωκόμενο</w:t>
      </w:r>
      <w:r w:rsidRPr="002D74D3">
        <w:rPr>
          <w:rFonts w:cstheme="minorHAnsi"/>
        </w:rPr>
        <w:t xml:space="preserve"> υπάλληλο όλων των εγγράφων</w:t>
      </w:r>
      <w:r>
        <w:rPr>
          <w:rFonts w:cstheme="minorHAnsi"/>
        </w:rPr>
        <w:t>.</w:t>
      </w:r>
      <w:r w:rsidRPr="002D74D3">
        <w:rPr>
          <w:rFonts w:cstheme="minorHAnsi"/>
        </w:rPr>
        <w:t xml:space="preserve"> </w:t>
      </w:r>
    </w:p>
    <w:p w14:paraId="22CF2F3A" w14:textId="77777777" w:rsidR="005C5388" w:rsidRDefault="00DE36E7" w:rsidP="0032233D">
      <w:pPr>
        <w:spacing w:line="276" w:lineRule="auto"/>
        <w:ind w:firstLine="720"/>
        <w:contextualSpacing/>
        <w:jc w:val="both"/>
        <w:rPr>
          <w:rFonts w:cstheme="minorHAnsi"/>
        </w:rPr>
      </w:pPr>
      <w:r>
        <w:rPr>
          <w:rFonts w:cstheme="minorHAnsi"/>
        </w:rPr>
        <w:t xml:space="preserve">Με το άρθρο </w:t>
      </w:r>
      <w:r w:rsidRPr="002D74D3">
        <w:rPr>
          <w:rFonts w:cstheme="minorHAnsi"/>
        </w:rPr>
        <w:t>42 θεσπίζεται η ευκολότερη και ταχύτερη διαδικασία ένστασης από τον υπάλληλο με στόχο την ουσιαστική προστασία των εργατικών δικαιωμάτων</w:t>
      </w:r>
      <w:r>
        <w:rPr>
          <w:rFonts w:cstheme="minorHAnsi"/>
        </w:rPr>
        <w:t>.</w:t>
      </w:r>
      <w:r w:rsidRPr="002D74D3">
        <w:rPr>
          <w:rFonts w:cstheme="minorHAnsi"/>
        </w:rPr>
        <w:t xml:space="preserve"> </w:t>
      </w:r>
    </w:p>
    <w:p w14:paraId="015396DF" w14:textId="77777777" w:rsidR="00DE36E7" w:rsidRDefault="00DE36E7" w:rsidP="0032233D">
      <w:pPr>
        <w:spacing w:line="276" w:lineRule="auto"/>
        <w:ind w:firstLine="720"/>
        <w:contextualSpacing/>
        <w:jc w:val="both"/>
        <w:rPr>
          <w:rFonts w:cstheme="minorHAnsi"/>
        </w:rPr>
      </w:pPr>
      <w:r>
        <w:rPr>
          <w:rFonts w:cstheme="minorHAnsi"/>
        </w:rPr>
        <w:t xml:space="preserve">Το άρθρο </w:t>
      </w:r>
      <w:r w:rsidRPr="002D74D3">
        <w:rPr>
          <w:rFonts w:cstheme="minorHAnsi"/>
        </w:rPr>
        <w:t>43 ρυθμίζει ποιος έχει δικαί</w:t>
      </w:r>
      <w:r>
        <w:rPr>
          <w:rFonts w:cstheme="minorHAnsi"/>
        </w:rPr>
        <w:t>ωμα να προσβάλει αποφάσεις του Πειθαρχικού στα Δ</w:t>
      </w:r>
      <w:r w:rsidRPr="002D74D3">
        <w:rPr>
          <w:rFonts w:cstheme="minorHAnsi"/>
        </w:rPr>
        <w:t>ικαστήρια</w:t>
      </w:r>
      <w:r>
        <w:rPr>
          <w:rFonts w:cstheme="minorHAnsi"/>
        </w:rPr>
        <w:t>.</w:t>
      </w:r>
      <w:r w:rsidRPr="002D74D3">
        <w:rPr>
          <w:rFonts w:cstheme="minorHAnsi"/>
        </w:rPr>
        <w:t xml:space="preserve"> </w:t>
      </w:r>
    </w:p>
    <w:p w14:paraId="7ECF9178" w14:textId="77777777" w:rsidR="005C5388" w:rsidRDefault="00DE36E7" w:rsidP="0032233D">
      <w:pPr>
        <w:spacing w:line="276" w:lineRule="auto"/>
        <w:ind w:firstLine="720"/>
        <w:contextualSpacing/>
        <w:jc w:val="both"/>
        <w:rPr>
          <w:rFonts w:cstheme="minorHAnsi"/>
        </w:rPr>
      </w:pPr>
      <w:r w:rsidRPr="002D74D3">
        <w:rPr>
          <w:rFonts w:cstheme="minorHAnsi"/>
        </w:rPr>
        <w:t>Μέσα από το άρθρο 44 αναθεωρείται η προθεσμία εντός της οποίας μπορεί να αιτηθούν επανάληψη της πειθαρχικής διαδικασίας</w:t>
      </w:r>
      <w:r w:rsidR="003B2207">
        <w:rPr>
          <w:rFonts w:cstheme="minorHAnsi"/>
        </w:rPr>
        <w:t>,</w:t>
      </w:r>
      <w:r w:rsidRPr="002D74D3">
        <w:rPr>
          <w:rFonts w:cstheme="minorHAnsi"/>
        </w:rPr>
        <w:t xml:space="preserve"> αφενός </w:t>
      </w:r>
      <w:r>
        <w:rPr>
          <w:rFonts w:cstheme="minorHAnsi"/>
        </w:rPr>
        <w:t>ο υπάλληλο</w:t>
      </w:r>
      <w:r w:rsidRPr="002D74D3">
        <w:rPr>
          <w:rFonts w:cstheme="minorHAnsi"/>
        </w:rPr>
        <w:t>ς</w:t>
      </w:r>
      <w:r w:rsidR="003B2207">
        <w:rPr>
          <w:rFonts w:cstheme="minorHAnsi"/>
        </w:rPr>
        <w:t>,</w:t>
      </w:r>
      <w:r w:rsidRPr="002D74D3">
        <w:rPr>
          <w:rFonts w:cstheme="minorHAnsi"/>
        </w:rPr>
        <w:t xml:space="preserve"> σε περίπτωση έκδοσης αμετάκλητης αθωωτικής ποινικής απόφασης</w:t>
      </w:r>
      <w:r w:rsidR="003B2207">
        <w:rPr>
          <w:rFonts w:cstheme="minorHAnsi"/>
        </w:rPr>
        <w:t>,</w:t>
      </w:r>
      <w:r w:rsidRPr="002D74D3">
        <w:rPr>
          <w:rFonts w:cstheme="minorHAnsi"/>
        </w:rPr>
        <w:t xml:space="preserve"> αφετέρου η διοίκηση</w:t>
      </w:r>
      <w:r w:rsidR="003B2207">
        <w:rPr>
          <w:rFonts w:cstheme="minorHAnsi"/>
        </w:rPr>
        <w:t>,</w:t>
      </w:r>
      <w:r w:rsidRPr="002D74D3">
        <w:rPr>
          <w:rFonts w:cstheme="minorHAnsi"/>
        </w:rPr>
        <w:t xml:space="preserve"> στην περίπτωση που έχει εκδοθεί αμετάκλητη καταδικαστική απόφαση</w:t>
      </w:r>
      <w:r>
        <w:rPr>
          <w:rFonts w:cstheme="minorHAnsi"/>
        </w:rPr>
        <w:t>, ευθυγραμμίζε</w:t>
      </w:r>
      <w:r w:rsidRPr="002D74D3">
        <w:rPr>
          <w:rFonts w:cstheme="minorHAnsi"/>
        </w:rPr>
        <w:t>ι δηλαδή την ποινική και πειθαρχική κρίση</w:t>
      </w:r>
      <w:r>
        <w:rPr>
          <w:rFonts w:cstheme="minorHAnsi"/>
        </w:rPr>
        <w:t>.</w:t>
      </w:r>
      <w:r w:rsidRPr="002D74D3">
        <w:rPr>
          <w:rFonts w:cstheme="minorHAnsi"/>
        </w:rPr>
        <w:t xml:space="preserve"> </w:t>
      </w:r>
    </w:p>
    <w:p w14:paraId="7C0CAC17" w14:textId="77777777" w:rsidR="005C5388" w:rsidRDefault="00DE36E7" w:rsidP="0032233D">
      <w:pPr>
        <w:spacing w:line="276" w:lineRule="auto"/>
        <w:ind w:firstLine="720"/>
        <w:contextualSpacing/>
        <w:jc w:val="both"/>
        <w:rPr>
          <w:rFonts w:cstheme="minorHAnsi"/>
        </w:rPr>
      </w:pPr>
      <w:r>
        <w:rPr>
          <w:rFonts w:cstheme="minorHAnsi"/>
        </w:rPr>
        <w:t xml:space="preserve">Το </w:t>
      </w:r>
      <w:r w:rsidRPr="002D74D3">
        <w:rPr>
          <w:rFonts w:cstheme="minorHAnsi"/>
        </w:rPr>
        <w:t>άρθρο 45 προβλέπει</w:t>
      </w:r>
      <w:r>
        <w:rPr>
          <w:rFonts w:cstheme="minorHAnsi"/>
        </w:rPr>
        <w:t xml:space="preserve"> διαδικασία εκτέλεσης τελεσίδικων</w:t>
      </w:r>
      <w:r w:rsidRPr="002D74D3">
        <w:rPr>
          <w:rFonts w:cstheme="minorHAnsi"/>
        </w:rPr>
        <w:t xml:space="preserve"> αποφάσεων και το δικαίωμα του υπαλλήλου να ζητήσει δημοσίευση αθωωτικής απόφασης για αποκατάσταση της φήμης του</w:t>
      </w:r>
      <w:r>
        <w:rPr>
          <w:rFonts w:cstheme="minorHAnsi"/>
        </w:rPr>
        <w:t xml:space="preserve">. </w:t>
      </w:r>
    </w:p>
    <w:p w14:paraId="0D32F1B5" w14:textId="77777777" w:rsidR="005C5388" w:rsidRDefault="00DE36E7" w:rsidP="0032233D">
      <w:pPr>
        <w:spacing w:line="276" w:lineRule="auto"/>
        <w:ind w:firstLine="720"/>
        <w:contextualSpacing/>
        <w:jc w:val="both"/>
        <w:rPr>
          <w:rFonts w:cstheme="minorHAnsi"/>
        </w:rPr>
      </w:pPr>
      <w:r>
        <w:rPr>
          <w:rFonts w:cstheme="minorHAnsi"/>
        </w:rPr>
        <w:t>Το</w:t>
      </w:r>
      <w:r w:rsidRPr="002D74D3">
        <w:rPr>
          <w:rFonts w:cstheme="minorHAnsi"/>
        </w:rPr>
        <w:t xml:space="preserve"> άρθρο 46 </w:t>
      </w:r>
      <w:r>
        <w:rPr>
          <w:rFonts w:cstheme="minorHAnsi"/>
        </w:rPr>
        <w:t xml:space="preserve">δίνει </w:t>
      </w:r>
      <w:r w:rsidRPr="002D74D3">
        <w:rPr>
          <w:rFonts w:cstheme="minorHAnsi"/>
        </w:rPr>
        <w:t>ευελιξία στον ορισμό αναπληρωματικών</w:t>
      </w:r>
      <w:r>
        <w:rPr>
          <w:rFonts w:cstheme="minorHAnsi"/>
        </w:rPr>
        <w:t>,</w:t>
      </w:r>
      <w:r w:rsidRPr="002D74D3">
        <w:rPr>
          <w:rFonts w:cstheme="minorHAnsi"/>
        </w:rPr>
        <w:t xml:space="preserve"> όχι μόνο από την </w:t>
      </w:r>
      <w:r>
        <w:rPr>
          <w:rFonts w:cstheme="minorHAnsi"/>
        </w:rPr>
        <w:t>ίδια Δ</w:t>
      </w:r>
      <w:r w:rsidRPr="002D74D3">
        <w:rPr>
          <w:rFonts w:cstheme="minorHAnsi"/>
        </w:rPr>
        <w:t>ιεύθυνση</w:t>
      </w:r>
      <w:r>
        <w:rPr>
          <w:rFonts w:cstheme="minorHAnsi"/>
        </w:rPr>
        <w:t>, αλλά και από το Υ</w:t>
      </w:r>
      <w:r w:rsidRPr="002D74D3">
        <w:rPr>
          <w:rFonts w:cstheme="minorHAnsi"/>
        </w:rPr>
        <w:t>πουργείο</w:t>
      </w:r>
      <w:r>
        <w:rPr>
          <w:rFonts w:cstheme="minorHAnsi"/>
        </w:rPr>
        <w:t>.</w:t>
      </w:r>
      <w:r w:rsidRPr="002D74D3">
        <w:rPr>
          <w:rFonts w:cstheme="minorHAnsi"/>
        </w:rPr>
        <w:t xml:space="preserve"> Στόχος</w:t>
      </w:r>
      <w:r>
        <w:rPr>
          <w:rFonts w:cstheme="minorHAnsi"/>
        </w:rPr>
        <w:t xml:space="preserve"> είναι η</w:t>
      </w:r>
      <w:r w:rsidRPr="002D74D3">
        <w:rPr>
          <w:rFonts w:cstheme="minorHAnsi"/>
        </w:rPr>
        <w:t xml:space="preserve"> λειτουργικότητα και </w:t>
      </w:r>
      <w:r>
        <w:rPr>
          <w:rFonts w:cstheme="minorHAnsi"/>
        </w:rPr>
        <w:t xml:space="preserve">η </w:t>
      </w:r>
      <w:r w:rsidRPr="002D74D3">
        <w:rPr>
          <w:rFonts w:cstheme="minorHAnsi"/>
        </w:rPr>
        <w:t>κάλυψη των κενών</w:t>
      </w:r>
      <w:r>
        <w:rPr>
          <w:rFonts w:cstheme="minorHAnsi"/>
        </w:rPr>
        <w:t xml:space="preserve">. </w:t>
      </w:r>
    </w:p>
    <w:p w14:paraId="766F7043" w14:textId="77777777" w:rsidR="005C5388" w:rsidRDefault="00DE36E7" w:rsidP="0032233D">
      <w:pPr>
        <w:spacing w:line="276" w:lineRule="auto"/>
        <w:ind w:firstLine="720"/>
        <w:contextualSpacing/>
        <w:jc w:val="both"/>
        <w:rPr>
          <w:rFonts w:cstheme="minorHAnsi"/>
        </w:rPr>
      </w:pPr>
      <w:r>
        <w:rPr>
          <w:rFonts w:cstheme="minorHAnsi"/>
        </w:rPr>
        <w:t>Με το άρθρο</w:t>
      </w:r>
      <w:r w:rsidRPr="002D74D3">
        <w:rPr>
          <w:rFonts w:cstheme="minorHAnsi"/>
        </w:rPr>
        <w:t xml:space="preserve"> 47 </w:t>
      </w:r>
      <w:r>
        <w:rPr>
          <w:rFonts w:cstheme="minorHAnsi"/>
        </w:rPr>
        <w:t>ο υπάλληλο</w:t>
      </w:r>
      <w:r w:rsidRPr="002D74D3">
        <w:rPr>
          <w:rFonts w:cstheme="minorHAnsi"/>
        </w:rPr>
        <w:t>ς δικαιούται να παραιτηθεί</w:t>
      </w:r>
      <w:r>
        <w:rPr>
          <w:rFonts w:cstheme="minorHAnsi"/>
        </w:rPr>
        <w:t>, αλλά</w:t>
      </w:r>
      <w:r w:rsidRPr="002D74D3">
        <w:rPr>
          <w:rFonts w:cstheme="minorHAnsi"/>
        </w:rPr>
        <w:t xml:space="preserve"> </w:t>
      </w:r>
      <w:r>
        <w:rPr>
          <w:rFonts w:cstheme="minorHAnsi"/>
        </w:rPr>
        <w:t xml:space="preserve">η </w:t>
      </w:r>
      <w:r w:rsidRPr="002D74D3">
        <w:rPr>
          <w:rFonts w:cstheme="minorHAnsi"/>
        </w:rPr>
        <w:t>πειθαρχική διαδικασία συνεχίζεται</w:t>
      </w:r>
      <w:r>
        <w:rPr>
          <w:rFonts w:cstheme="minorHAnsi"/>
        </w:rPr>
        <w:t>,</w:t>
      </w:r>
      <w:r w:rsidRPr="002D74D3">
        <w:rPr>
          <w:rFonts w:cstheme="minorHAnsi"/>
        </w:rPr>
        <w:t xml:space="preserve"> κατοχυρώνεται </w:t>
      </w:r>
      <w:r>
        <w:rPr>
          <w:rFonts w:cstheme="minorHAnsi"/>
        </w:rPr>
        <w:t>σ</w:t>
      </w:r>
      <w:r w:rsidRPr="002D74D3">
        <w:rPr>
          <w:rFonts w:cstheme="minorHAnsi"/>
        </w:rPr>
        <w:t>το τεκμήριο της αθωότητας</w:t>
      </w:r>
      <w:r>
        <w:rPr>
          <w:rFonts w:cstheme="minorHAnsi"/>
        </w:rPr>
        <w:t>,</w:t>
      </w:r>
      <w:r w:rsidRPr="002D74D3">
        <w:rPr>
          <w:rFonts w:cstheme="minorHAnsi"/>
        </w:rPr>
        <w:t xml:space="preserve"> αλλά και το δημόσιο συμφέρον</w:t>
      </w:r>
      <w:r>
        <w:rPr>
          <w:rFonts w:cstheme="minorHAnsi"/>
        </w:rPr>
        <w:t xml:space="preserve">. </w:t>
      </w:r>
    </w:p>
    <w:p w14:paraId="2C32AD6E" w14:textId="77777777" w:rsidR="005C5388" w:rsidRDefault="00DE36E7" w:rsidP="0032233D">
      <w:pPr>
        <w:spacing w:line="276" w:lineRule="auto"/>
        <w:ind w:firstLine="720"/>
        <w:contextualSpacing/>
        <w:jc w:val="both"/>
        <w:rPr>
          <w:rFonts w:cstheme="minorHAnsi"/>
        </w:rPr>
      </w:pPr>
      <w:r>
        <w:rPr>
          <w:rFonts w:cstheme="minorHAnsi"/>
        </w:rPr>
        <w:lastRenderedPageBreak/>
        <w:t>Μ</w:t>
      </w:r>
      <w:r w:rsidRPr="002D74D3">
        <w:rPr>
          <w:rFonts w:cstheme="minorHAnsi"/>
        </w:rPr>
        <w:t>ε το άρθρο 48 έχουμε αυτοδίκαιη έκπτωση από τη θέση του λόγω καταδίκης</w:t>
      </w:r>
      <w:r>
        <w:rPr>
          <w:rFonts w:cstheme="minorHAnsi"/>
        </w:rPr>
        <w:t xml:space="preserve">. </w:t>
      </w:r>
    </w:p>
    <w:p w14:paraId="2F342ECD" w14:textId="77777777" w:rsidR="005C5388" w:rsidRDefault="00DE36E7" w:rsidP="0032233D">
      <w:pPr>
        <w:spacing w:line="276" w:lineRule="auto"/>
        <w:ind w:firstLine="720"/>
        <w:contextualSpacing/>
        <w:jc w:val="both"/>
        <w:rPr>
          <w:rFonts w:cstheme="minorHAnsi"/>
        </w:rPr>
      </w:pPr>
      <w:r>
        <w:rPr>
          <w:rFonts w:cstheme="minorHAnsi"/>
        </w:rPr>
        <w:t>Με τα</w:t>
      </w:r>
      <w:r w:rsidRPr="002D74D3">
        <w:rPr>
          <w:rFonts w:cstheme="minorHAnsi"/>
        </w:rPr>
        <w:t xml:space="preserve"> άρθρο 49 κ</w:t>
      </w:r>
      <w:r>
        <w:rPr>
          <w:rFonts w:cstheme="minorHAnsi"/>
        </w:rPr>
        <w:t>αι 50 έχουμε εναρμόνιση με τον Κ</w:t>
      </w:r>
      <w:r w:rsidRPr="002D74D3">
        <w:rPr>
          <w:rFonts w:cstheme="minorHAnsi"/>
        </w:rPr>
        <w:t>ώδικα</w:t>
      </w:r>
      <w:r>
        <w:rPr>
          <w:rFonts w:cstheme="minorHAnsi"/>
        </w:rPr>
        <w:t xml:space="preserve"> των ΟΤΑ. Δ</w:t>
      </w:r>
      <w:r w:rsidRPr="002D74D3">
        <w:rPr>
          <w:rFonts w:cstheme="minorHAnsi"/>
        </w:rPr>
        <w:t xml:space="preserve">ιασφαλίζεται η ισότιμη </w:t>
      </w:r>
      <w:r>
        <w:rPr>
          <w:rFonts w:cstheme="minorHAnsi"/>
        </w:rPr>
        <w:t>μεταχείριση του προσωπικού των Οργανισμών Τοπικής Α</w:t>
      </w:r>
      <w:r w:rsidRPr="002D74D3">
        <w:rPr>
          <w:rFonts w:cstheme="minorHAnsi"/>
        </w:rPr>
        <w:t>υτοδιοίκησης με το προσωπικό του εν γένει δημοσίου τομέα</w:t>
      </w:r>
      <w:r>
        <w:rPr>
          <w:rFonts w:cstheme="minorHAnsi"/>
        </w:rPr>
        <w:t>.</w:t>
      </w:r>
      <w:r w:rsidRPr="002D74D3">
        <w:rPr>
          <w:rFonts w:cstheme="minorHAnsi"/>
        </w:rPr>
        <w:t xml:space="preserve"> </w:t>
      </w:r>
    </w:p>
    <w:p w14:paraId="7FF44024" w14:textId="77777777" w:rsidR="005C5388" w:rsidRDefault="00DE36E7" w:rsidP="0032233D">
      <w:pPr>
        <w:spacing w:line="276" w:lineRule="auto"/>
        <w:ind w:firstLine="720"/>
        <w:contextualSpacing/>
        <w:jc w:val="both"/>
        <w:rPr>
          <w:rFonts w:cstheme="minorHAnsi"/>
        </w:rPr>
      </w:pPr>
      <w:r w:rsidRPr="002D74D3">
        <w:rPr>
          <w:rFonts w:cstheme="minorHAnsi"/>
        </w:rPr>
        <w:t>Το άρθρο 51 αποσκοπεί στη γρήγορη αποκατάσταση της υπηρεσιακής κατάστασης του υπαλλήλου</w:t>
      </w:r>
      <w:r>
        <w:rPr>
          <w:rFonts w:cstheme="minorHAnsi"/>
        </w:rPr>
        <w:t xml:space="preserve"> όπου</w:t>
      </w:r>
      <w:r w:rsidRPr="002D74D3">
        <w:rPr>
          <w:rFonts w:cstheme="minorHAnsi"/>
        </w:rPr>
        <w:t xml:space="preserve"> κριθεί ότι δεν υπήρξε παράπτωμα</w:t>
      </w:r>
      <w:r>
        <w:rPr>
          <w:rFonts w:cstheme="minorHAnsi"/>
        </w:rPr>
        <w:t xml:space="preserve">. </w:t>
      </w:r>
    </w:p>
    <w:p w14:paraId="584DA4D4" w14:textId="77777777" w:rsidR="005C5388" w:rsidRDefault="00DE36E7" w:rsidP="0032233D">
      <w:pPr>
        <w:spacing w:line="276" w:lineRule="auto"/>
        <w:ind w:firstLine="720"/>
        <w:contextualSpacing/>
        <w:jc w:val="both"/>
        <w:rPr>
          <w:rFonts w:cstheme="minorHAnsi"/>
        </w:rPr>
      </w:pPr>
      <w:r>
        <w:rPr>
          <w:rFonts w:cstheme="minorHAnsi"/>
        </w:rPr>
        <w:t xml:space="preserve">Με το άρθρο 52 δεν υπολογίζεται </w:t>
      </w:r>
      <w:r w:rsidRPr="002D74D3">
        <w:rPr>
          <w:rFonts w:cstheme="minorHAnsi"/>
        </w:rPr>
        <w:t>ο χρόνος αναστολής καθηκόντων για προαγωγή</w:t>
      </w:r>
      <w:r>
        <w:rPr>
          <w:rFonts w:cstheme="minorHAnsi"/>
        </w:rPr>
        <w:t>.</w:t>
      </w:r>
      <w:r w:rsidRPr="002D74D3">
        <w:rPr>
          <w:rFonts w:cstheme="minorHAnsi"/>
        </w:rPr>
        <w:t xml:space="preserve"> </w:t>
      </w:r>
    </w:p>
    <w:p w14:paraId="35B94DAE" w14:textId="77777777" w:rsidR="005C5388" w:rsidRDefault="00DE36E7" w:rsidP="0032233D">
      <w:pPr>
        <w:spacing w:line="276" w:lineRule="auto"/>
        <w:ind w:firstLine="720"/>
        <w:contextualSpacing/>
        <w:jc w:val="both"/>
        <w:rPr>
          <w:rFonts w:cstheme="minorHAnsi"/>
        </w:rPr>
      </w:pPr>
      <w:r w:rsidRPr="002D74D3">
        <w:rPr>
          <w:rFonts w:cstheme="minorHAnsi"/>
        </w:rPr>
        <w:t xml:space="preserve">Με τη ρύθμιση στο άρθρο 53 εναρμονίζονται οι περιπτώσεις όπου </w:t>
      </w:r>
      <w:r>
        <w:rPr>
          <w:rFonts w:cstheme="minorHAnsi"/>
        </w:rPr>
        <w:t xml:space="preserve">ο </w:t>
      </w:r>
      <w:r w:rsidRPr="002D74D3">
        <w:rPr>
          <w:rFonts w:cstheme="minorHAnsi"/>
        </w:rPr>
        <w:t>υπάλληλος τίθεται σε αυτοδίκαιη αργία λόγω βαρύτητας παραπτώματος</w:t>
      </w:r>
      <w:r>
        <w:rPr>
          <w:rFonts w:cstheme="minorHAnsi"/>
        </w:rPr>
        <w:t>.</w:t>
      </w:r>
      <w:r w:rsidRPr="002D74D3">
        <w:rPr>
          <w:rFonts w:cstheme="minorHAnsi"/>
        </w:rPr>
        <w:t xml:space="preserve"> </w:t>
      </w:r>
    </w:p>
    <w:p w14:paraId="20E5DEEF" w14:textId="77777777" w:rsidR="005C5388" w:rsidRDefault="00DE36E7" w:rsidP="0032233D">
      <w:pPr>
        <w:spacing w:line="276" w:lineRule="auto"/>
        <w:ind w:firstLine="720"/>
        <w:contextualSpacing/>
        <w:jc w:val="both"/>
        <w:rPr>
          <w:rFonts w:cstheme="minorHAnsi"/>
        </w:rPr>
      </w:pPr>
      <w:r>
        <w:rPr>
          <w:rFonts w:cstheme="minorHAnsi"/>
        </w:rPr>
        <w:t>Μ</w:t>
      </w:r>
      <w:r w:rsidRPr="002D74D3">
        <w:rPr>
          <w:rFonts w:cstheme="minorHAnsi"/>
        </w:rPr>
        <w:t>ε το</w:t>
      </w:r>
      <w:r>
        <w:rPr>
          <w:rFonts w:cstheme="minorHAnsi"/>
        </w:rPr>
        <w:t xml:space="preserve"> άρθρο</w:t>
      </w:r>
      <w:r w:rsidRPr="002D74D3">
        <w:rPr>
          <w:rFonts w:cstheme="minorHAnsi"/>
        </w:rPr>
        <w:t xml:space="preserve"> 54 καθορίζεται πως </w:t>
      </w:r>
      <w:r w:rsidR="00E86E8C">
        <w:rPr>
          <w:rFonts w:cstheme="minorHAnsi"/>
        </w:rPr>
        <w:t xml:space="preserve">ο </w:t>
      </w:r>
      <w:r w:rsidRPr="002D74D3">
        <w:rPr>
          <w:rFonts w:cstheme="minorHAnsi"/>
        </w:rPr>
        <w:t xml:space="preserve">υπάλληλος μπορεί δυνητικά να τεθεί σε αργία </w:t>
      </w:r>
      <w:r>
        <w:rPr>
          <w:rFonts w:cstheme="minorHAnsi"/>
        </w:rPr>
        <w:t xml:space="preserve">ή </w:t>
      </w:r>
      <w:r w:rsidRPr="002D74D3">
        <w:rPr>
          <w:rFonts w:cstheme="minorHAnsi"/>
        </w:rPr>
        <w:t>να μετακινηθεί για λόγους εύρυθμης λειτουργίας της υπηρεσίας</w:t>
      </w:r>
      <w:r>
        <w:rPr>
          <w:rFonts w:cstheme="minorHAnsi"/>
        </w:rPr>
        <w:t xml:space="preserve">. </w:t>
      </w:r>
    </w:p>
    <w:p w14:paraId="2DA63EAF" w14:textId="77777777" w:rsidR="00DE36E7" w:rsidRDefault="00DE36E7" w:rsidP="0032233D">
      <w:pPr>
        <w:spacing w:line="276" w:lineRule="auto"/>
        <w:ind w:firstLine="720"/>
        <w:contextualSpacing/>
        <w:jc w:val="both"/>
        <w:rPr>
          <w:rFonts w:cstheme="minorHAnsi"/>
        </w:rPr>
      </w:pPr>
      <w:r>
        <w:rPr>
          <w:rFonts w:cstheme="minorHAnsi"/>
        </w:rPr>
        <w:t>Σ</w:t>
      </w:r>
      <w:r w:rsidRPr="002D74D3">
        <w:rPr>
          <w:rFonts w:cstheme="minorHAnsi"/>
        </w:rPr>
        <w:t xml:space="preserve">το άρθρο 55 </w:t>
      </w:r>
      <w:r>
        <w:rPr>
          <w:rFonts w:cstheme="minorHAnsi"/>
        </w:rPr>
        <w:t xml:space="preserve">έχουμε </w:t>
      </w:r>
      <w:r w:rsidRPr="002D74D3">
        <w:rPr>
          <w:rFonts w:cstheme="minorHAnsi"/>
        </w:rPr>
        <w:t>την πρακτική αποκατάσταση του υπαλλήλου όταν δεν προκύπτει πειθαρχική και ποινική ευθύνη</w:t>
      </w:r>
      <w:r>
        <w:rPr>
          <w:rFonts w:cstheme="minorHAnsi"/>
        </w:rPr>
        <w:t>.</w:t>
      </w:r>
      <w:r w:rsidRPr="002D74D3">
        <w:rPr>
          <w:rFonts w:cstheme="minorHAnsi"/>
        </w:rPr>
        <w:t xml:space="preserve"> </w:t>
      </w:r>
    </w:p>
    <w:p w14:paraId="5DBF7A77" w14:textId="77777777" w:rsidR="005C5388" w:rsidRDefault="00DE36E7" w:rsidP="0032233D">
      <w:pPr>
        <w:spacing w:line="276" w:lineRule="auto"/>
        <w:ind w:firstLine="720"/>
        <w:contextualSpacing/>
        <w:jc w:val="both"/>
        <w:rPr>
          <w:rFonts w:cstheme="minorHAnsi"/>
        </w:rPr>
      </w:pPr>
      <w:r w:rsidRPr="002D74D3">
        <w:rPr>
          <w:rFonts w:cstheme="minorHAnsi"/>
        </w:rPr>
        <w:t>Με το άρθρο 56 επιδιώκεται η άσκηση της πειθαρχικής εξουσίας από τα ίδια πειθαρχικά όργανα σε όλο το δημόσιο για λόγους θεσμικής ομοιομορφίας</w:t>
      </w:r>
      <w:r>
        <w:rPr>
          <w:rFonts w:cstheme="minorHAnsi"/>
        </w:rPr>
        <w:t xml:space="preserve">. </w:t>
      </w:r>
    </w:p>
    <w:p w14:paraId="15CA1E98" w14:textId="77777777" w:rsidR="005C5388" w:rsidRDefault="00DE36E7" w:rsidP="0032233D">
      <w:pPr>
        <w:spacing w:line="276" w:lineRule="auto"/>
        <w:ind w:firstLine="720"/>
        <w:contextualSpacing/>
        <w:jc w:val="both"/>
        <w:rPr>
          <w:rFonts w:cstheme="minorHAnsi"/>
        </w:rPr>
      </w:pPr>
      <w:r>
        <w:rPr>
          <w:rFonts w:cstheme="minorHAnsi"/>
        </w:rPr>
        <w:t>Με τ</w:t>
      </w:r>
      <w:r w:rsidRPr="002D74D3">
        <w:rPr>
          <w:rFonts w:cstheme="minorHAnsi"/>
        </w:rPr>
        <w:t>ο</w:t>
      </w:r>
      <w:r>
        <w:rPr>
          <w:rFonts w:cstheme="minorHAnsi"/>
        </w:rPr>
        <w:t xml:space="preserve"> άρθρο</w:t>
      </w:r>
      <w:r w:rsidRPr="002D74D3">
        <w:rPr>
          <w:rFonts w:cstheme="minorHAnsi"/>
        </w:rPr>
        <w:t xml:space="preserve"> 57 αυξάνεται το ποσό αποδοχών που μπορούν να περικοπούν με την πειθαρχική απόφαση και με το άρθρο 58 εκσυγχρονίζεται η διαδικασία </w:t>
      </w:r>
      <w:r>
        <w:rPr>
          <w:rFonts w:cstheme="minorHAnsi"/>
        </w:rPr>
        <w:t xml:space="preserve">ΕΔΕ </w:t>
      </w:r>
      <w:r w:rsidRPr="002D74D3">
        <w:rPr>
          <w:rFonts w:cstheme="minorHAnsi"/>
        </w:rPr>
        <w:t>για ομοιόμορφη αντιμετώπιση για το σύνολο του προσωπικού σε ΟΤΑ</w:t>
      </w:r>
      <w:r>
        <w:rPr>
          <w:rFonts w:cstheme="minorHAnsi"/>
        </w:rPr>
        <w:t xml:space="preserve"> και Δ</w:t>
      </w:r>
      <w:r w:rsidRPr="002D74D3">
        <w:rPr>
          <w:rFonts w:cstheme="minorHAnsi"/>
        </w:rPr>
        <w:t>ημόσιο</w:t>
      </w:r>
      <w:r>
        <w:rPr>
          <w:rFonts w:cstheme="minorHAnsi"/>
        </w:rPr>
        <w:t xml:space="preserve">. </w:t>
      </w:r>
    </w:p>
    <w:p w14:paraId="06046E43" w14:textId="77777777" w:rsidR="005C5388" w:rsidRDefault="00DE36E7" w:rsidP="0032233D">
      <w:pPr>
        <w:spacing w:line="276" w:lineRule="auto"/>
        <w:ind w:firstLine="720"/>
        <w:contextualSpacing/>
        <w:jc w:val="both"/>
        <w:rPr>
          <w:rFonts w:cstheme="minorHAnsi"/>
        </w:rPr>
      </w:pPr>
      <w:r>
        <w:rPr>
          <w:rFonts w:cstheme="minorHAnsi"/>
        </w:rPr>
        <w:t>Με το άρθρο 59 επαναβεβαιώνεται</w:t>
      </w:r>
      <w:r w:rsidRPr="002D74D3">
        <w:rPr>
          <w:rFonts w:cstheme="minorHAnsi"/>
        </w:rPr>
        <w:t xml:space="preserve"> η αυτονομία της πειθαρχικής διαδικασίας ακόμη κι αν </w:t>
      </w:r>
      <w:r>
        <w:rPr>
          <w:rFonts w:cstheme="minorHAnsi"/>
        </w:rPr>
        <w:t xml:space="preserve">ο </w:t>
      </w:r>
      <w:r w:rsidRPr="002D74D3">
        <w:rPr>
          <w:rFonts w:cstheme="minorHAnsi"/>
        </w:rPr>
        <w:t>υπάλληλος παραιτηθεί</w:t>
      </w:r>
      <w:r>
        <w:rPr>
          <w:rFonts w:cstheme="minorHAnsi"/>
        </w:rPr>
        <w:t>,</w:t>
      </w:r>
      <w:r w:rsidRPr="002D74D3">
        <w:rPr>
          <w:rFonts w:cstheme="minorHAnsi"/>
        </w:rPr>
        <w:t xml:space="preserve"> δεν διακόπτεται δηλαδή</w:t>
      </w:r>
      <w:r w:rsidR="00E86E8C">
        <w:rPr>
          <w:rFonts w:cstheme="minorHAnsi"/>
        </w:rPr>
        <w:t>,</w:t>
      </w:r>
      <w:r w:rsidRPr="002D74D3">
        <w:rPr>
          <w:rFonts w:cstheme="minorHAnsi"/>
        </w:rPr>
        <w:t xml:space="preserve"> η διερεύνηση</w:t>
      </w:r>
      <w:r>
        <w:rPr>
          <w:rFonts w:cstheme="minorHAnsi"/>
        </w:rPr>
        <w:t xml:space="preserve">. </w:t>
      </w:r>
    </w:p>
    <w:p w14:paraId="7306A6ED" w14:textId="77777777" w:rsidR="005C5388" w:rsidRDefault="00DE36E7" w:rsidP="0032233D">
      <w:pPr>
        <w:spacing w:line="276" w:lineRule="auto"/>
        <w:ind w:firstLine="720"/>
        <w:contextualSpacing/>
        <w:jc w:val="both"/>
        <w:rPr>
          <w:rFonts w:cstheme="minorHAnsi"/>
        </w:rPr>
      </w:pPr>
      <w:r>
        <w:rPr>
          <w:rFonts w:cstheme="minorHAnsi"/>
        </w:rPr>
        <w:t>Το άρθρο 60 σκοπεύει</w:t>
      </w:r>
      <w:r w:rsidRPr="002D74D3">
        <w:rPr>
          <w:rFonts w:cstheme="minorHAnsi"/>
        </w:rPr>
        <w:t xml:space="preserve"> τη</w:t>
      </w:r>
      <w:r>
        <w:rPr>
          <w:rFonts w:cstheme="minorHAnsi"/>
        </w:rPr>
        <w:t>ν</w:t>
      </w:r>
      <w:r w:rsidRPr="002D74D3">
        <w:rPr>
          <w:rFonts w:cstheme="minorHAnsi"/>
        </w:rPr>
        <w:t xml:space="preserve"> διερεύνηση των περιπτώσεων για τις οποίες επέρχεται αυτοδίκαιη </w:t>
      </w:r>
      <w:r>
        <w:rPr>
          <w:rFonts w:cstheme="minorHAnsi"/>
        </w:rPr>
        <w:t xml:space="preserve">έκπτωση λόγω </w:t>
      </w:r>
      <w:r w:rsidRPr="002D74D3">
        <w:rPr>
          <w:rFonts w:cstheme="minorHAnsi"/>
        </w:rPr>
        <w:t>ποινικής καταδίκης</w:t>
      </w:r>
      <w:r>
        <w:rPr>
          <w:rFonts w:cstheme="minorHAnsi"/>
        </w:rPr>
        <w:t>,</w:t>
      </w:r>
      <w:r w:rsidRPr="002D74D3">
        <w:rPr>
          <w:rFonts w:cstheme="minorHAnsi"/>
        </w:rPr>
        <w:t xml:space="preserve"> ενισχύοντας έτσι τη</w:t>
      </w:r>
      <w:r>
        <w:rPr>
          <w:rFonts w:cstheme="minorHAnsi"/>
        </w:rPr>
        <w:t>ν</w:t>
      </w:r>
      <w:r w:rsidRPr="002D74D3">
        <w:rPr>
          <w:rFonts w:cstheme="minorHAnsi"/>
        </w:rPr>
        <w:t xml:space="preserve"> λογοδοσία</w:t>
      </w:r>
      <w:r>
        <w:rPr>
          <w:rFonts w:cstheme="minorHAnsi"/>
        </w:rPr>
        <w:t>.</w:t>
      </w:r>
      <w:r w:rsidRPr="002D74D3">
        <w:rPr>
          <w:rFonts w:cstheme="minorHAnsi"/>
        </w:rPr>
        <w:t xml:space="preserve"> </w:t>
      </w:r>
    </w:p>
    <w:p w14:paraId="613EC0D7" w14:textId="77777777" w:rsidR="005C5388" w:rsidRDefault="00DE36E7" w:rsidP="0032233D">
      <w:pPr>
        <w:spacing w:line="276" w:lineRule="auto"/>
        <w:ind w:firstLine="720"/>
        <w:contextualSpacing/>
        <w:jc w:val="both"/>
        <w:rPr>
          <w:rFonts w:cstheme="minorHAnsi"/>
        </w:rPr>
      </w:pPr>
      <w:r w:rsidRPr="002D74D3">
        <w:rPr>
          <w:rFonts w:cstheme="minorHAnsi"/>
        </w:rPr>
        <w:t>Με το άρθρο 61 έχουμε συμμόρφωση σε αξιολόγηση και στοχοθεσία</w:t>
      </w:r>
      <w:r>
        <w:rPr>
          <w:rFonts w:cstheme="minorHAnsi"/>
        </w:rPr>
        <w:t>. Η</w:t>
      </w:r>
      <w:r w:rsidRPr="002D74D3">
        <w:rPr>
          <w:rFonts w:cstheme="minorHAnsi"/>
        </w:rPr>
        <w:t xml:space="preserve"> άρνηση συμμετοχής για δύο διαδοχικά έτη επιφέρει οριστική παύση</w:t>
      </w:r>
      <w:r>
        <w:rPr>
          <w:rFonts w:cstheme="minorHAnsi"/>
        </w:rPr>
        <w:t>.</w:t>
      </w:r>
      <w:r w:rsidRPr="002D74D3">
        <w:rPr>
          <w:rFonts w:cstheme="minorHAnsi"/>
        </w:rPr>
        <w:t xml:space="preserve"> Επιδιώκουμε την καλλιέργεια λογοδοσίας</w:t>
      </w:r>
      <w:r>
        <w:rPr>
          <w:rFonts w:cstheme="minorHAnsi"/>
        </w:rPr>
        <w:t xml:space="preserve">. </w:t>
      </w:r>
    </w:p>
    <w:p w14:paraId="3F78E3ED" w14:textId="77777777" w:rsidR="005C5388" w:rsidRDefault="00DE36E7" w:rsidP="0032233D">
      <w:pPr>
        <w:spacing w:line="276" w:lineRule="auto"/>
        <w:ind w:firstLine="720"/>
        <w:contextualSpacing/>
        <w:jc w:val="both"/>
        <w:rPr>
          <w:rFonts w:cstheme="minorHAnsi"/>
        </w:rPr>
      </w:pPr>
      <w:r>
        <w:rPr>
          <w:rFonts w:cstheme="minorHAnsi"/>
        </w:rPr>
        <w:t>Μ</w:t>
      </w:r>
      <w:r w:rsidRPr="002D74D3">
        <w:rPr>
          <w:rFonts w:cstheme="minorHAnsi"/>
        </w:rPr>
        <w:t xml:space="preserve">ε το άρθρο 63 προβλέπεται αποζημίωση </w:t>
      </w:r>
      <w:r>
        <w:rPr>
          <w:rFonts w:cstheme="minorHAnsi"/>
        </w:rPr>
        <w:t>στους Γραμματείς του Δευτεροβάθμιου Πειθαρχικού Σ</w:t>
      </w:r>
      <w:r w:rsidRPr="002D74D3">
        <w:rPr>
          <w:rFonts w:cstheme="minorHAnsi"/>
        </w:rPr>
        <w:t>υμβουλίου και στη συνέχεια</w:t>
      </w:r>
      <w:r w:rsidR="005C5388">
        <w:rPr>
          <w:rFonts w:cstheme="minorHAnsi"/>
        </w:rPr>
        <w:t>,</w:t>
      </w:r>
      <w:r w:rsidRPr="002D74D3">
        <w:rPr>
          <w:rFonts w:cstheme="minorHAnsi"/>
        </w:rPr>
        <w:t xml:space="preserve"> με το</w:t>
      </w:r>
      <w:r>
        <w:rPr>
          <w:rFonts w:cstheme="minorHAnsi"/>
        </w:rPr>
        <w:t xml:space="preserve"> άρθρο 64</w:t>
      </w:r>
      <w:r w:rsidR="005C5388">
        <w:rPr>
          <w:rFonts w:cstheme="minorHAnsi"/>
        </w:rPr>
        <w:t>,</w:t>
      </w:r>
      <w:r>
        <w:rPr>
          <w:rFonts w:cstheme="minorHAnsi"/>
        </w:rPr>
        <w:t xml:space="preserve"> συστήνεται το Ειδικό Νομικό Γραφείο Πειθαρχικών Υ</w:t>
      </w:r>
      <w:r w:rsidRPr="002D74D3">
        <w:rPr>
          <w:rFonts w:cstheme="minorHAnsi"/>
        </w:rPr>
        <w:t>ποθέσεων με στόχο την αποτελεσματικότερη παρακολούθηση του συνόλου των πειθαρχικών</w:t>
      </w:r>
      <w:r>
        <w:rPr>
          <w:rFonts w:cstheme="minorHAnsi"/>
        </w:rPr>
        <w:t>.</w:t>
      </w:r>
      <w:r w:rsidRPr="002D74D3">
        <w:rPr>
          <w:rFonts w:cstheme="minorHAnsi"/>
        </w:rPr>
        <w:t xml:space="preserve"> </w:t>
      </w:r>
    </w:p>
    <w:p w14:paraId="1BCCE38D" w14:textId="77777777" w:rsidR="00DE36E7" w:rsidRDefault="00DE36E7" w:rsidP="0032233D">
      <w:pPr>
        <w:spacing w:line="276" w:lineRule="auto"/>
        <w:ind w:firstLine="720"/>
        <w:contextualSpacing/>
        <w:jc w:val="both"/>
        <w:rPr>
          <w:rFonts w:cstheme="minorHAnsi"/>
        </w:rPr>
      </w:pPr>
      <w:r w:rsidRPr="002D74D3">
        <w:rPr>
          <w:rFonts w:cstheme="minorHAnsi"/>
        </w:rPr>
        <w:t>Τέλος</w:t>
      </w:r>
      <w:r w:rsidR="005C5388">
        <w:rPr>
          <w:rFonts w:cstheme="minorHAnsi"/>
        </w:rPr>
        <w:t>,</w:t>
      </w:r>
      <w:r w:rsidRPr="002D74D3">
        <w:rPr>
          <w:rFonts w:cstheme="minorHAnsi"/>
        </w:rPr>
        <w:t xml:space="preserve"> με τα άρθρα 65 έως 67 </w:t>
      </w:r>
      <w:r>
        <w:rPr>
          <w:rFonts w:cstheme="minorHAnsi"/>
        </w:rPr>
        <w:t xml:space="preserve">τίθενται </w:t>
      </w:r>
      <w:r w:rsidRPr="002D74D3">
        <w:rPr>
          <w:rFonts w:cstheme="minorHAnsi"/>
        </w:rPr>
        <w:t>οι θετικές μεταβατικές καταργούμε</w:t>
      </w:r>
      <w:r>
        <w:rPr>
          <w:rFonts w:cstheme="minorHAnsi"/>
        </w:rPr>
        <w:t>νες α</w:t>
      </w:r>
      <w:r w:rsidRPr="002D74D3">
        <w:rPr>
          <w:rFonts w:cstheme="minorHAnsi"/>
        </w:rPr>
        <w:t>ντίστοιχα διατάξεις του πρώτου μέρους του σχεδίου νόμου</w:t>
      </w:r>
      <w:r>
        <w:rPr>
          <w:rFonts w:cstheme="minorHAnsi"/>
        </w:rPr>
        <w:t>.</w:t>
      </w:r>
    </w:p>
    <w:p w14:paraId="1E4253A5" w14:textId="77777777" w:rsidR="00DE36E7" w:rsidRPr="002D74D3" w:rsidRDefault="00DE36E7" w:rsidP="0032233D">
      <w:pPr>
        <w:spacing w:line="276" w:lineRule="auto"/>
        <w:ind w:firstLine="720"/>
        <w:contextualSpacing/>
        <w:jc w:val="both"/>
        <w:rPr>
          <w:rFonts w:cstheme="minorHAnsi"/>
        </w:rPr>
      </w:pPr>
      <w:r>
        <w:rPr>
          <w:rFonts w:cstheme="minorHAnsi"/>
        </w:rPr>
        <w:t>Π</w:t>
      </w:r>
      <w:r w:rsidRPr="002D74D3">
        <w:rPr>
          <w:rFonts w:cstheme="minorHAnsi"/>
        </w:rPr>
        <w:t>ερνάμε τώρα στο δεύτερο μέρος του νομοσχεδίου</w:t>
      </w:r>
      <w:r>
        <w:rPr>
          <w:rFonts w:cstheme="minorHAnsi"/>
        </w:rPr>
        <w:t xml:space="preserve"> μας.</w:t>
      </w:r>
      <w:r w:rsidRPr="002D74D3">
        <w:rPr>
          <w:rFonts w:cstheme="minorHAnsi"/>
        </w:rPr>
        <w:t xml:space="preserve"> </w:t>
      </w:r>
      <w:r>
        <w:rPr>
          <w:rFonts w:cstheme="minorHAnsi"/>
        </w:rPr>
        <w:t>Μ</w:t>
      </w:r>
      <w:r w:rsidRPr="002D74D3">
        <w:rPr>
          <w:rFonts w:cstheme="minorHAnsi"/>
        </w:rPr>
        <w:t xml:space="preserve">ε παροχή εμπειρογνωμοσύνης στην Ελλάδα και εξαγωγή </w:t>
      </w:r>
      <w:r>
        <w:rPr>
          <w:rFonts w:cstheme="minorHAnsi"/>
        </w:rPr>
        <w:t xml:space="preserve">εθνικής </w:t>
      </w:r>
      <w:r w:rsidRPr="002D74D3">
        <w:rPr>
          <w:rFonts w:cstheme="minorHAnsi"/>
        </w:rPr>
        <w:t>τεχνογνωσίας στο εξωτερικό</w:t>
      </w:r>
      <w:r>
        <w:rPr>
          <w:rFonts w:cstheme="minorHAnsi"/>
        </w:rPr>
        <w:t xml:space="preserve"> ιδρύεται ένα Νομικό Πρόσωπο Ιδιωτικού Δ</w:t>
      </w:r>
      <w:r w:rsidRPr="002D74D3">
        <w:rPr>
          <w:rFonts w:cstheme="minorHAnsi"/>
        </w:rPr>
        <w:t xml:space="preserve">ικαίου με την επωνυμία </w:t>
      </w:r>
      <w:r>
        <w:rPr>
          <w:rFonts w:cstheme="minorHAnsi"/>
        </w:rPr>
        <w:t>«Ελληνικό Κέντρο Εμπειρογνωμοσύνης Διοικητικών Μ</w:t>
      </w:r>
      <w:r w:rsidRPr="002D74D3">
        <w:rPr>
          <w:rFonts w:cstheme="minorHAnsi"/>
        </w:rPr>
        <w:t>εταρρυθμίσεων</w:t>
      </w:r>
      <w:r>
        <w:rPr>
          <w:rFonts w:cstheme="minorHAnsi"/>
        </w:rPr>
        <w:t>».</w:t>
      </w:r>
      <w:r w:rsidRPr="002D74D3">
        <w:rPr>
          <w:rFonts w:cstheme="minorHAnsi"/>
        </w:rPr>
        <w:t xml:space="preserve"> </w:t>
      </w:r>
    </w:p>
    <w:p w14:paraId="718F95FD" w14:textId="77777777" w:rsidR="00DE36E7" w:rsidRDefault="00DE36E7" w:rsidP="0032233D">
      <w:pPr>
        <w:contextualSpacing/>
      </w:pPr>
    </w:p>
    <w:p w14:paraId="2C79FBD4" w14:textId="77777777" w:rsidR="00DE36E7" w:rsidRDefault="00DE36E7" w:rsidP="0032233D">
      <w:pPr>
        <w:contextualSpacing/>
        <w:sectPr w:rsidR="00DE36E7">
          <w:headerReference w:type="default" r:id="rId9"/>
          <w:footerReference w:type="default" r:id="rId10"/>
          <w:pgSz w:w="11906" w:h="16838"/>
          <w:pgMar w:top="1440" w:right="1800" w:bottom="1440" w:left="1800" w:header="708" w:footer="708" w:gutter="0"/>
          <w:cols w:space="708"/>
          <w:docGrid w:linePitch="360"/>
        </w:sectPr>
      </w:pPr>
    </w:p>
    <w:p w14:paraId="5EBEC3AA" w14:textId="77777777" w:rsidR="00DE36E7" w:rsidRDefault="00DE36E7" w:rsidP="0032233D">
      <w:pPr>
        <w:spacing w:line="276" w:lineRule="auto"/>
        <w:ind w:firstLine="851"/>
        <w:contextualSpacing/>
        <w:jc w:val="both"/>
        <w:rPr>
          <w:rFonts w:cstheme="minorHAnsi"/>
        </w:rPr>
      </w:pPr>
      <w:r w:rsidRPr="00B96BB1">
        <w:rPr>
          <w:rFonts w:cstheme="minorHAnsi"/>
        </w:rPr>
        <w:lastRenderedPageBreak/>
        <w:t>Με το άρθρο 70 προβλέπεται η σύσταση του κέντρου</w:t>
      </w:r>
      <w:r w:rsidR="00E86E8C">
        <w:rPr>
          <w:rFonts w:cstheme="minorHAnsi"/>
        </w:rPr>
        <w:t>,</w:t>
      </w:r>
      <w:r w:rsidRPr="00B96BB1">
        <w:rPr>
          <w:rFonts w:cstheme="minorHAnsi"/>
        </w:rPr>
        <w:t xml:space="preserve"> το οποίο εποπτεύει</w:t>
      </w:r>
      <w:r>
        <w:rPr>
          <w:rFonts w:cstheme="minorHAnsi"/>
        </w:rPr>
        <w:t xml:space="preserve"> ο</w:t>
      </w:r>
      <w:r w:rsidRPr="00B96BB1">
        <w:rPr>
          <w:rFonts w:cstheme="minorHAnsi"/>
        </w:rPr>
        <w:t xml:space="preserve"> Υπουργός Εσωτερικών</w:t>
      </w:r>
      <w:r>
        <w:rPr>
          <w:rFonts w:cstheme="minorHAnsi"/>
        </w:rPr>
        <w:t>.</w:t>
      </w:r>
    </w:p>
    <w:p w14:paraId="57652DD1" w14:textId="77777777" w:rsidR="00DE36E7" w:rsidRDefault="00DE36E7" w:rsidP="0032233D">
      <w:pPr>
        <w:spacing w:line="276" w:lineRule="auto"/>
        <w:ind w:firstLine="851"/>
        <w:contextualSpacing/>
        <w:jc w:val="both"/>
        <w:rPr>
          <w:rFonts w:cstheme="minorHAnsi"/>
        </w:rPr>
      </w:pPr>
      <w:r w:rsidRPr="00B96BB1">
        <w:rPr>
          <w:rFonts w:cstheme="minorHAnsi"/>
        </w:rPr>
        <w:t>Με</w:t>
      </w:r>
      <w:r>
        <w:rPr>
          <w:rFonts w:cstheme="minorHAnsi"/>
        </w:rPr>
        <w:t xml:space="preserve"> </w:t>
      </w:r>
      <w:r w:rsidRPr="00B96BB1">
        <w:rPr>
          <w:rFonts w:cstheme="minorHAnsi"/>
        </w:rPr>
        <w:t xml:space="preserve">το </w:t>
      </w:r>
      <w:r>
        <w:rPr>
          <w:rFonts w:cstheme="minorHAnsi"/>
        </w:rPr>
        <w:t xml:space="preserve">άρθρο </w:t>
      </w:r>
      <w:r w:rsidRPr="00B96BB1">
        <w:rPr>
          <w:rFonts w:cstheme="minorHAnsi"/>
        </w:rPr>
        <w:t>71 η λειτουργική αποστολή του κέντρου</w:t>
      </w:r>
      <w:r>
        <w:rPr>
          <w:rFonts w:cstheme="minorHAnsi"/>
        </w:rPr>
        <w:t>,</w:t>
      </w:r>
      <w:r w:rsidRPr="00B96BB1">
        <w:rPr>
          <w:rFonts w:cstheme="minorHAnsi"/>
        </w:rPr>
        <w:t xml:space="preserve"> που είναι η συνεργασία του με φορείς και οργανισμούς στην Ελλάδα</w:t>
      </w:r>
      <w:r>
        <w:rPr>
          <w:rFonts w:cstheme="minorHAnsi"/>
        </w:rPr>
        <w:t>,</w:t>
      </w:r>
      <w:r w:rsidRPr="00B96BB1">
        <w:rPr>
          <w:rFonts w:cstheme="minorHAnsi"/>
        </w:rPr>
        <w:t xml:space="preserve"> στην Ευρωπαϊκή Ένωση</w:t>
      </w:r>
      <w:r>
        <w:rPr>
          <w:rFonts w:cstheme="minorHAnsi"/>
        </w:rPr>
        <w:t>,</w:t>
      </w:r>
      <w:r w:rsidRPr="00B96BB1">
        <w:rPr>
          <w:rFonts w:cstheme="minorHAnsi"/>
        </w:rPr>
        <w:t xml:space="preserve"> αλλά και σε τρίτες χώρες</w:t>
      </w:r>
      <w:r>
        <w:rPr>
          <w:rFonts w:cstheme="minorHAnsi"/>
        </w:rPr>
        <w:t>,</w:t>
      </w:r>
      <w:r w:rsidRPr="00B96BB1">
        <w:rPr>
          <w:rFonts w:cstheme="minorHAnsi"/>
        </w:rPr>
        <w:t xml:space="preserve"> σε θέματα διοικητικής μεταρρύθμισης και ανθρώπινου δυναμικού</w:t>
      </w:r>
      <w:r>
        <w:rPr>
          <w:rFonts w:cstheme="minorHAnsi"/>
        </w:rPr>
        <w:t>.</w:t>
      </w:r>
      <w:r w:rsidRPr="00B96BB1">
        <w:rPr>
          <w:rFonts w:cstheme="minorHAnsi"/>
        </w:rPr>
        <w:t xml:space="preserve"> Οι δραστηριότητές του είναι η παροχή εμπειρογνωμοσύνης</w:t>
      </w:r>
      <w:r>
        <w:rPr>
          <w:rFonts w:cstheme="minorHAnsi"/>
        </w:rPr>
        <w:t>,</w:t>
      </w:r>
      <w:r w:rsidRPr="00B96BB1">
        <w:rPr>
          <w:rFonts w:cstheme="minorHAnsi"/>
        </w:rPr>
        <w:t xml:space="preserve"> η εκπόνηση έργων</w:t>
      </w:r>
      <w:r>
        <w:rPr>
          <w:rFonts w:cstheme="minorHAnsi"/>
        </w:rPr>
        <w:t>,</w:t>
      </w:r>
      <w:r w:rsidRPr="00B96BB1">
        <w:rPr>
          <w:rFonts w:cstheme="minorHAnsi"/>
        </w:rPr>
        <w:t xml:space="preserve"> η οικοδόμηση στρατηγικών σχέσεων</w:t>
      </w:r>
      <w:r>
        <w:rPr>
          <w:rFonts w:cstheme="minorHAnsi"/>
        </w:rPr>
        <w:t>. Π</w:t>
      </w:r>
      <w:r w:rsidRPr="00B96BB1">
        <w:rPr>
          <w:rFonts w:cstheme="minorHAnsi"/>
        </w:rPr>
        <w:t xml:space="preserve">ροβλέπεται συνεργασία με εξειδικευμένους φορείς όπως το ΕΚΔΔΑ και </w:t>
      </w:r>
      <w:r>
        <w:rPr>
          <w:rFonts w:cstheme="minorHAnsi"/>
        </w:rPr>
        <w:t>η ΕΑΔ.</w:t>
      </w:r>
    </w:p>
    <w:p w14:paraId="5F9B9BB1" w14:textId="77777777" w:rsidR="00DE36E7" w:rsidRDefault="00DE36E7" w:rsidP="0032233D">
      <w:pPr>
        <w:spacing w:line="276" w:lineRule="auto"/>
        <w:ind w:firstLine="851"/>
        <w:contextualSpacing/>
        <w:jc w:val="both"/>
        <w:rPr>
          <w:rFonts w:cstheme="minorHAnsi"/>
        </w:rPr>
      </w:pPr>
      <w:r w:rsidRPr="00B96BB1">
        <w:rPr>
          <w:rFonts w:cstheme="minorHAnsi"/>
        </w:rPr>
        <w:t>Τα</w:t>
      </w:r>
      <w:r>
        <w:rPr>
          <w:rFonts w:cstheme="minorHAnsi"/>
        </w:rPr>
        <w:t xml:space="preserve"> </w:t>
      </w:r>
      <w:r w:rsidRPr="00B96BB1">
        <w:rPr>
          <w:rFonts w:cstheme="minorHAnsi"/>
        </w:rPr>
        <w:t xml:space="preserve">άρθρα 72 </w:t>
      </w:r>
      <w:r>
        <w:rPr>
          <w:rFonts w:cstheme="minorHAnsi"/>
        </w:rPr>
        <w:t xml:space="preserve">- </w:t>
      </w:r>
      <w:r w:rsidRPr="00B96BB1">
        <w:rPr>
          <w:rFonts w:cstheme="minorHAnsi"/>
        </w:rPr>
        <w:t>76 ορίζουν τα όργανα διοίκησης του κέντρου</w:t>
      </w:r>
      <w:r>
        <w:rPr>
          <w:rFonts w:cstheme="minorHAnsi"/>
        </w:rPr>
        <w:t>,</w:t>
      </w:r>
      <w:r w:rsidRPr="00B96BB1">
        <w:rPr>
          <w:rFonts w:cstheme="minorHAnsi"/>
        </w:rPr>
        <w:t xml:space="preserve"> τις αρμοδιότητες και τη λειτουργία του</w:t>
      </w:r>
      <w:r>
        <w:rPr>
          <w:rFonts w:cstheme="minorHAnsi"/>
        </w:rPr>
        <w:t xml:space="preserve"> 6</w:t>
      </w:r>
      <w:r w:rsidRPr="00B96BB1">
        <w:rPr>
          <w:rFonts w:cstheme="minorHAnsi"/>
        </w:rPr>
        <w:t>μέλους διοικητικού συμβουλίου του κέντρου</w:t>
      </w:r>
      <w:r>
        <w:rPr>
          <w:rFonts w:cstheme="minorHAnsi"/>
        </w:rPr>
        <w:t>,</w:t>
      </w:r>
      <w:r w:rsidRPr="00B96BB1">
        <w:rPr>
          <w:rFonts w:cstheme="minorHAnsi"/>
        </w:rPr>
        <w:t xml:space="preserve"> καθώς και αρμοδιότητες του γενικού διευθυντή</w:t>
      </w:r>
      <w:r>
        <w:rPr>
          <w:rFonts w:cstheme="minorHAnsi"/>
        </w:rPr>
        <w:t>.</w:t>
      </w:r>
      <w:r w:rsidRPr="00B96BB1">
        <w:rPr>
          <w:rFonts w:cstheme="minorHAnsi"/>
        </w:rPr>
        <w:t xml:space="preserve"> </w:t>
      </w:r>
    </w:p>
    <w:p w14:paraId="6FB0BD4C" w14:textId="77777777" w:rsidR="00DE36E7" w:rsidRDefault="00DE36E7" w:rsidP="0032233D">
      <w:pPr>
        <w:spacing w:line="276" w:lineRule="auto"/>
        <w:ind w:firstLine="851"/>
        <w:contextualSpacing/>
        <w:jc w:val="both"/>
        <w:rPr>
          <w:rFonts w:cstheme="minorHAnsi"/>
        </w:rPr>
      </w:pPr>
      <w:r w:rsidRPr="00B96BB1">
        <w:rPr>
          <w:rFonts w:cstheme="minorHAnsi"/>
        </w:rPr>
        <w:t>Τα μέλη του διοικητικού συμβουλίου θα είναι χωρίς αμοιβή</w:t>
      </w:r>
      <w:r>
        <w:rPr>
          <w:rFonts w:cstheme="minorHAnsi"/>
        </w:rPr>
        <w:t>, όπως ορίζει το άρθρο 7</w:t>
      </w:r>
      <w:r w:rsidRPr="00B96BB1">
        <w:rPr>
          <w:rFonts w:cstheme="minorHAnsi"/>
        </w:rPr>
        <w:t>7</w:t>
      </w:r>
      <w:r>
        <w:rPr>
          <w:rFonts w:cstheme="minorHAnsi"/>
        </w:rPr>
        <w:t>.</w:t>
      </w:r>
    </w:p>
    <w:p w14:paraId="6A5B114E" w14:textId="77777777" w:rsidR="00DE36E7" w:rsidRDefault="00DE36E7" w:rsidP="0032233D">
      <w:pPr>
        <w:spacing w:line="276" w:lineRule="auto"/>
        <w:ind w:firstLine="851"/>
        <w:contextualSpacing/>
        <w:jc w:val="both"/>
        <w:rPr>
          <w:rFonts w:cstheme="minorHAnsi"/>
        </w:rPr>
      </w:pPr>
      <w:r w:rsidRPr="00B96BB1">
        <w:rPr>
          <w:rFonts w:cstheme="minorHAnsi"/>
        </w:rPr>
        <w:t>Με</w:t>
      </w:r>
      <w:r>
        <w:rPr>
          <w:rFonts w:cstheme="minorHAnsi"/>
        </w:rPr>
        <w:t xml:space="preserve"> </w:t>
      </w:r>
      <w:r w:rsidRPr="00B96BB1">
        <w:rPr>
          <w:rFonts w:cstheme="minorHAnsi"/>
        </w:rPr>
        <w:t>το άρθρο 78 καθορίζε</w:t>
      </w:r>
      <w:r>
        <w:rPr>
          <w:rFonts w:cstheme="minorHAnsi"/>
        </w:rPr>
        <w:t>τα</w:t>
      </w:r>
      <w:r w:rsidRPr="00B96BB1">
        <w:rPr>
          <w:rFonts w:cstheme="minorHAnsi"/>
        </w:rPr>
        <w:t xml:space="preserve">ι </w:t>
      </w:r>
      <w:r>
        <w:rPr>
          <w:rFonts w:cstheme="minorHAnsi"/>
        </w:rPr>
        <w:t>ο</w:t>
      </w:r>
      <w:r w:rsidRPr="00B96BB1">
        <w:rPr>
          <w:rFonts w:cstheme="minorHAnsi"/>
        </w:rPr>
        <w:t xml:space="preserve"> τρόπο</w:t>
      </w:r>
      <w:r>
        <w:rPr>
          <w:rFonts w:cstheme="minorHAnsi"/>
        </w:rPr>
        <w:t>ς</w:t>
      </w:r>
      <w:r w:rsidRPr="00B96BB1">
        <w:rPr>
          <w:rFonts w:cstheme="minorHAnsi"/>
        </w:rPr>
        <w:t xml:space="preserve"> χρηματοδότησης του νέου νομικού προσώπου και προσδιορίζε</w:t>
      </w:r>
      <w:r>
        <w:rPr>
          <w:rFonts w:cstheme="minorHAnsi"/>
        </w:rPr>
        <w:t>τα</w:t>
      </w:r>
      <w:r w:rsidRPr="00B96BB1">
        <w:rPr>
          <w:rFonts w:cstheme="minorHAnsi"/>
        </w:rPr>
        <w:t>ι η προέλευση των πόρων που δύναται να λαμβάνει</w:t>
      </w:r>
      <w:r>
        <w:rPr>
          <w:rFonts w:cstheme="minorHAnsi"/>
        </w:rPr>
        <w:t>.</w:t>
      </w:r>
      <w:r w:rsidRPr="00B96BB1">
        <w:rPr>
          <w:rFonts w:cstheme="minorHAnsi"/>
        </w:rPr>
        <w:t xml:space="preserve"> </w:t>
      </w:r>
    </w:p>
    <w:p w14:paraId="42B3D18D" w14:textId="77777777" w:rsidR="00DE36E7" w:rsidRDefault="00DE36E7" w:rsidP="0032233D">
      <w:pPr>
        <w:spacing w:line="276" w:lineRule="auto"/>
        <w:ind w:firstLine="851"/>
        <w:contextualSpacing/>
        <w:jc w:val="both"/>
        <w:rPr>
          <w:rFonts w:cstheme="minorHAnsi"/>
        </w:rPr>
      </w:pPr>
      <w:r w:rsidRPr="00B96BB1">
        <w:rPr>
          <w:rFonts w:cstheme="minorHAnsi"/>
        </w:rPr>
        <w:t>Το άρθρο</w:t>
      </w:r>
      <w:r>
        <w:rPr>
          <w:rFonts w:cstheme="minorHAnsi"/>
        </w:rPr>
        <w:t xml:space="preserve"> 80</w:t>
      </w:r>
      <w:r w:rsidRPr="00B96BB1">
        <w:rPr>
          <w:rFonts w:cstheme="minorHAnsi"/>
        </w:rPr>
        <w:t xml:space="preserve"> έχει τη διοικητική διάρθρωση του κέντρου</w:t>
      </w:r>
      <w:r>
        <w:rPr>
          <w:rFonts w:cstheme="minorHAnsi"/>
        </w:rPr>
        <w:t>.</w:t>
      </w:r>
    </w:p>
    <w:p w14:paraId="077ADD80" w14:textId="77777777" w:rsidR="00DE36E7" w:rsidRDefault="00DE36E7" w:rsidP="0032233D">
      <w:pPr>
        <w:spacing w:line="276" w:lineRule="auto"/>
        <w:ind w:firstLine="851"/>
        <w:contextualSpacing/>
        <w:jc w:val="both"/>
        <w:rPr>
          <w:rFonts w:cstheme="minorHAnsi"/>
        </w:rPr>
      </w:pPr>
      <w:r w:rsidRPr="00B96BB1">
        <w:rPr>
          <w:rFonts w:cstheme="minorHAnsi"/>
        </w:rPr>
        <w:t xml:space="preserve">Συστήνονται με το </w:t>
      </w:r>
      <w:r>
        <w:rPr>
          <w:rFonts w:cstheme="minorHAnsi"/>
        </w:rPr>
        <w:t xml:space="preserve">άρθρο </w:t>
      </w:r>
      <w:r w:rsidRPr="00B96BB1">
        <w:rPr>
          <w:rFonts w:cstheme="minorHAnsi"/>
        </w:rPr>
        <w:t>81</w:t>
      </w:r>
      <w:r>
        <w:rPr>
          <w:rFonts w:cstheme="minorHAnsi"/>
        </w:rPr>
        <w:t xml:space="preserve">, </w:t>
      </w:r>
      <w:r w:rsidRPr="00B96BB1">
        <w:rPr>
          <w:rFonts w:cstheme="minorHAnsi"/>
        </w:rPr>
        <w:t>35 θέσεις προσωπικού με σχέση εργασίας ιδιωτικού δικαίου αορίστου χρόνου και ενός νομικού συμβούλου</w:t>
      </w:r>
      <w:r>
        <w:rPr>
          <w:rFonts w:cstheme="minorHAnsi"/>
        </w:rPr>
        <w:t>,</w:t>
      </w:r>
      <w:r w:rsidRPr="00B96BB1">
        <w:rPr>
          <w:rFonts w:cstheme="minorHAnsi"/>
        </w:rPr>
        <w:t xml:space="preserve"> καθώς και ενός δημοσιογράφου με σχέση εργασίας ιδιωτικού δικαίου ορισμένου χρόνου</w:t>
      </w:r>
      <w:r>
        <w:rPr>
          <w:rFonts w:cstheme="minorHAnsi"/>
        </w:rPr>
        <w:t>.</w:t>
      </w:r>
      <w:r w:rsidRPr="00B96BB1">
        <w:rPr>
          <w:rFonts w:cstheme="minorHAnsi"/>
        </w:rPr>
        <w:t xml:space="preserve"> </w:t>
      </w:r>
    </w:p>
    <w:p w14:paraId="0F9031B9" w14:textId="77777777" w:rsidR="00DE36E7" w:rsidRDefault="00DE36E7" w:rsidP="0032233D">
      <w:pPr>
        <w:spacing w:line="276" w:lineRule="auto"/>
        <w:ind w:firstLine="851"/>
        <w:contextualSpacing/>
        <w:jc w:val="both"/>
        <w:rPr>
          <w:rFonts w:cstheme="minorHAnsi"/>
        </w:rPr>
      </w:pPr>
      <w:r w:rsidRPr="00B96BB1">
        <w:rPr>
          <w:rFonts w:cstheme="minorHAnsi"/>
        </w:rPr>
        <w:t>Με</w:t>
      </w:r>
      <w:r>
        <w:rPr>
          <w:rFonts w:cstheme="minorHAnsi"/>
        </w:rPr>
        <w:t xml:space="preserve"> </w:t>
      </w:r>
      <w:r w:rsidRPr="00B96BB1">
        <w:rPr>
          <w:rFonts w:cstheme="minorHAnsi"/>
        </w:rPr>
        <w:t xml:space="preserve">το άρθρο 82 καθορίζεται </w:t>
      </w:r>
      <w:r>
        <w:rPr>
          <w:rFonts w:cstheme="minorHAnsi"/>
        </w:rPr>
        <w:t xml:space="preserve">ο </w:t>
      </w:r>
      <w:r w:rsidRPr="00B96BB1">
        <w:rPr>
          <w:rFonts w:cstheme="minorHAnsi"/>
        </w:rPr>
        <w:t>τρόπος πλήρωσης αυτών των οργανικών θέσεων</w:t>
      </w:r>
      <w:r>
        <w:rPr>
          <w:rFonts w:cstheme="minorHAnsi"/>
        </w:rPr>
        <w:t>.</w:t>
      </w:r>
    </w:p>
    <w:p w14:paraId="29D03EDB" w14:textId="77777777" w:rsidR="00DE36E7" w:rsidRDefault="00DE36E7" w:rsidP="0032233D">
      <w:pPr>
        <w:spacing w:line="276" w:lineRule="auto"/>
        <w:ind w:firstLine="851"/>
        <w:contextualSpacing/>
        <w:jc w:val="both"/>
        <w:rPr>
          <w:rFonts w:cstheme="minorHAnsi"/>
        </w:rPr>
      </w:pPr>
      <w:r>
        <w:rPr>
          <w:rFonts w:cstheme="minorHAnsi"/>
        </w:rPr>
        <w:t xml:space="preserve">Με </w:t>
      </w:r>
      <w:r w:rsidRPr="00B96BB1">
        <w:rPr>
          <w:rFonts w:cstheme="minorHAnsi"/>
        </w:rPr>
        <w:t>τα</w:t>
      </w:r>
      <w:r>
        <w:rPr>
          <w:rFonts w:cstheme="minorHAnsi"/>
        </w:rPr>
        <w:t xml:space="preserve"> άρθρα</w:t>
      </w:r>
      <w:r w:rsidRPr="00B96BB1">
        <w:rPr>
          <w:rFonts w:cstheme="minorHAnsi"/>
        </w:rPr>
        <w:t xml:space="preserve"> 83 και 84 καθορίζονται οι διαδικασίες </w:t>
      </w:r>
      <w:r>
        <w:rPr>
          <w:rFonts w:cstheme="minorHAnsi"/>
        </w:rPr>
        <w:t>π</w:t>
      </w:r>
      <w:r w:rsidRPr="00B96BB1">
        <w:rPr>
          <w:rFonts w:cstheme="minorHAnsi"/>
        </w:rPr>
        <w:t>λήρωσης της θέσης του γενικού διευθυντή</w:t>
      </w:r>
      <w:r>
        <w:rPr>
          <w:rFonts w:cstheme="minorHAnsi"/>
        </w:rPr>
        <w:t>,</w:t>
      </w:r>
      <w:r w:rsidRPr="00B96BB1">
        <w:rPr>
          <w:rFonts w:cstheme="minorHAnsi"/>
        </w:rPr>
        <w:t xml:space="preserve"> προσό</w:t>
      </w:r>
      <w:r>
        <w:rPr>
          <w:rFonts w:cstheme="minorHAnsi"/>
        </w:rPr>
        <w:t>ντα,</w:t>
      </w:r>
      <w:r w:rsidRPr="00B96BB1">
        <w:rPr>
          <w:rFonts w:cstheme="minorHAnsi"/>
        </w:rPr>
        <w:t xml:space="preserve"> δυνατότητα προέλευσης</w:t>
      </w:r>
      <w:r>
        <w:rPr>
          <w:rFonts w:cstheme="minorHAnsi"/>
        </w:rPr>
        <w:t>,</w:t>
      </w:r>
      <w:r w:rsidRPr="00B96BB1">
        <w:rPr>
          <w:rFonts w:cstheme="minorHAnsi"/>
        </w:rPr>
        <w:t xml:space="preserve"> ιδιωτικό </w:t>
      </w:r>
      <w:r>
        <w:rPr>
          <w:rFonts w:cstheme="minorHAnsi"/>
        </w:rPr>
        <w:t>ή</w:t>
      </w:r>
      <w:r w:rsidRPr="00B96BB1">
        <w:rPr>
          <w:rFonts w:cstheme="minorHAnsi"/>
        </w:rPr>
        <w:t xml:space="preserve"> δημόσιο τομέα και των θέσεων προϊσταμένων διευθύνσεων και τμημάτων</w:t>
      </w:r>
      <w:r>
        <w:rPr>
          <w:rFonts w:cstheme="minorHAnsi"/>
        </w:rPr>
        <w:t>,</w:t>
      </w:r>
      <w:r w:rsidRPr="00B96BB1">
        <w:rPr>
          <w:rFonts w:cstheme="minorHAnsi"/>
        </w:rPr>
        <w:t xml:space="preserve"> καθώς και η θητεία </w:t>
      </w:r>
      <w:r>
        <w:rPr>
          <w:rFonts w:cstheme="minorHAnsi"/>
        </w:rPr>
        <w:t>τους.</w:t>
      </w:r>
    </w:p>
    <w:p w14:paraId="35081753" w14:textId="77777777" w:rsidR="00DE36E7" w:rsidRDefault="00DE36E7" w:rsidP="0032233D">
      <w:pPr>
        <w:spacing w:line="276" w:lineRule="auto"/>
        <w:ind w:firstLine="851"/>
        <w:contextualSpacing/>
        <w:jc w:val="both"/>
        <w:rPr>
          <w:rFonts w:cstheme="minorHAnsi"/>
        </w:rPr>
      </w:pPr>
      <w:r w:rsidRPr="00B96BB1">
        <w:rPr>
          <w:rFonts w:cstheme="minorHAnsi"/>
        </w:rPr>
        <w:t>Στο</w:t>
      </w:r>
      <w:r>
        <w:rPr>
          <w:rFonts w:cstheme="minorHAnsi"/>
        </w:rPr>
        <w:t xml:space="preserve"> </w:t>
      </w:r>
      <w:r w:rsidRPr="00B96BB1">
        <w:rPr>
          <w:rFonts w:cstheme="minorHAnsi"/>
        </w:rPr>
        <w:t>άρθρο 85 προσδιορίζεται το μισθολογικό καθεστώς του γενικού διευθυντή και του προσωπικού</w:t>
      </w:r>
      <w:r>
        <w:rPr>
          <w:rFonts w:cstheme="minorHAnsi"/>
        </w:rPr>
        <w:t>.</w:t>
      </w:r>
      <w:r w:rsidRPr="00B96BB1">
        <w:rPr>
          <w:rFonts w:cstheme="minorHAnsi"/>
        </w:rPr>
        <w:t xml:space="preserve"> </w:t>
      </w:r>
    </w:p>
    <w:p w14:paraId="127394BC" w14:textId="77777777" w:rsidR="00DE36E7" w:rsidRDefault="00DE36E7" w:rsidP="0032233D">
      <w:pPr>
        <w:spacing w:line="276" w:lineRule="auto"/>
        <w:ind w:firstLine="851"/>
        <w:contextualSpacing/>
        <w:jc w:val="both"/>
        <w:rPr>
          <w:rFonts w:cstheme="minorHAnsi"/>
        </w:rPr>
      </w:pPr>
      <w:r w:rsidRPr="00B96BB1">
        <w:rPr>
          <w:rFonts w:cstheme="minorHAnsi"/>
        </w:rPr>
        <w:t xml:space="preserve">Συστήνεται με το </w:t>
      </w:r>
      <w:r>
        <w:rPr>
          <w:rFonts w:cstheme="minorHAnsi"/>
        </w:rPr>
        <w:t xml:space="preserve">άρθρο </w:t>
      </w:r>
      <w:r w:rsidRPr="00B96BB1">
        <w:rPr>
          <w:rFonts w:cstheme="minorHAnsi"/>
        </w:rPr>
        <w:t>86 το μητρώο εμπειρογνωμόνων διοικητικών μεταρρυθμίσεων από το οποίο θα επιλέγονται κάθε φορά οι κατάλληλοι εμπειρογνώμονες</w:t>
      </w:r>
      <w:r>
        <w:rPr>
          <w:rFonts w:cstheme="minorHAnsi"/>
        </w:rPr>
        <w:t>,</w:t>
      </w:r>
      <w:r w:rsidRPr="00B96BB1">
        <w:rPr>
          <w:rFonts w:cstheme="minorHAnsi"/>
        </w:rPr>
        <w:t xml:space="preserve"> για τη διεκπεραίωση του εκάστοτε έργου που θα έχει ανατεθεί σε νομικό πρόσωπο</w:t>
      </w:r>
      <w:r>
        <w:rPr>
          <w:rFonts w:cstheme="minorHAnsi"/>
        </w:rPr>
        <w:t>.</w:t>
      </w:r>
      <w:r w:rsidRPr="00B96BB1">
        <w:rPr>
          <w:rFonts w:cstheme="minorHAnsi"/>
        </w:rPr>
        <w:t xml:space="preserve"> </w:t>
      </w:r>
    </w:p>
    <w:p w14:paraId="771DB202" w14:textId="77777777" w:rsidR="00DE36E7" w:rsidRDefault="00DE36E7" w:rsidP="0032233D">
      <w:pPr>
        <w:spacing w:line="276" w:lineRule="auto"/>
        <w:ind w:firstLine="851"/>
        <w:contextualSpacing/>
        <w:jc w:val="both"/>
        <w:rPr>
          <w:rFonts w:cstheme="minorHAnsi"/>
        </w:rPr>
      </w:pPr>
      <w:r w:rsidRPr="00B96BB1">
        <w:rPr>
          <w:rFonts w:cstheme="minorHAnsi"/>
        </w:rPr>
        <w:t>Θεσπίζεται με το άρθρο 8</w:t>
      </w:r>
      <w:r>
        <w:rPr>
          <w:rFonts w:cstheme="minorHAnsi"/>
        </w:rPr>
        <w:t>7</w:t>
      </w:r>
      <w:r w:rsidRPr="00B96BB1">
        <w:rPr>
          <w:rFonts w:cstheme="minorHAnsi"/>
        </w:rPr>
        <w:t xml:space="preserve"> η υποχρέωση ετήσιας έκθεσης πεπραγμένων αποτελεσμάτων προς τον Υπουργό Εσωτερικών μέχρι την 1</w:t>
      </w:r>
      <w:r>
        <w:rPr>
          <w:rFonts w:cstheme="minorHAnsi"/>
        </w:rPr>
        <w:t>/6</w:t>
      </w:r>
      <w:r w:rsidRPr="00B96BB1">
        <w:rPr>
          <w:rFonts w:cstheme="minorHAnsi"/>
        </w:rPr>
        <w:t xml:space="preserve"> κάθε έτους</w:t>
      </w:r>
      <w:r>
        <w:rPr>
          <w:rFonts w:cstheme="minorHAnsi"/>
        </w:rPr>
        <w:t>.</w:t>
      </w:r>
      <w:r w:rsidRPr="00B96BB1">
        <w:rPr>
          <w:rFonts w:cstheme="minorHAnsi"/>
        </w:rPr>
        <w:t xml:space="preserve"> </w:t>
      </w:r>
    </w:p>
    <w:p w14:paraId="4942DC08" w14:textId="77777777" w:rsidR="00DE36E7" w:rsidRDefault="00DE36E7" w:rsidP="0032233D">
      <w:pPr>
        <w:spacing w:line="276" w:lineRule="auto"/>
        <w:ind w:firstLine="851"/>
        <w:contextualSpacing/>
        <w:jc w:val="both"/>
        <w:rPr>
          <w:rFonts w:cstheme="minorHAnsi"/>
        </w:rPr>
      </w:pPr>
      <w:r w:rsidRPr="00B96BB1">
        <w:rPr>
          <w:rFonts w:cstheme="minorHAnsi"/>
        </w:rPr>
        <w:t>Με το</w:t>
      </w:r>
      <w:r>
        <w:rPr>
          <w:rFonts w:cstheme="minorHAnsi"/>
        </w:rPr>
        <w:t xml:space="preserve"> άρθρο 88</w:t>
      </w:r>
      <w:r w:rsidRPr="00B96BB1">
        <w:rPr>
          <w:rFonts w:cstheme="minorHAnsi"/>
        </w:rPr>
        <w:t xml:space="preserve"> ορίζονται τα περί τακτικού και έκτακτου εξωτερικού ελέγχου από </w:t>
      </w:r>
      <w:r>
        <w:rPr>
          <w:rFonts w:cstheme="minorHAnsi"/>
        </w:rPr>
        <w:t xml:space="preserve">δύο </w:t>
      </w:r>
      <w:r w:rsidRPr="00B96BB1">
        <w:rPr>
          <w:rFonts w:cstheme="minorHAnsi"/>
        </w:rPr>
        <w:t>ορκωτούς ελεγκτές</w:t>
      </w:r>
      <w:r>
        <w:rPr>
          <w:rFonts w:cstheme="minorHAnsi"/>
        </w:rPr>
        <w:t>,</w:t>
      </w:r>
      <w:r w:rsidRPr="00B96BB1">
        <w:rPr>
          <w:rFonts w:cstheme="minorHAnsi"/>
        </w:rPr>
        <w:t xml:space="preserve"> λογιστές</w:t>
      </w:r>
      <w:r>
        <w:rPr>
          <w:rFonts w:cstheme="minorHAnsi"/>
        </w:rPr>
        <w:t>,</w:t>
      </w:r>
      <w:r w:rsidRPr="00B96BB1">
        <w:rPr>
          <w:rFonts w:cstheme="minorHAnsi"/>
        </w:rPr>
        <w:t xml:space="preserve"> ώστε να διασφαλίζεται η χρηστή οικονομική διαχείριση και η διαφάνεια</w:t>
      </w:r>
      <w:r>
        <w:rPr>
          <w:rFonts w:cstheme="minorHAnsi"/>
        </w:rPr>
        <w:t>.</w:t>
      </w:r>
      <w:r w:rsidRPr="00B96BB1">
        <w:rPr>
          <w:rFonts w:cstheme="minorHAnsi"/>
        </w:rPr>
        <w:t xml:space="preserve"> </w:t>
      </w:r>
    </w:p>
    <w:p w14:paraId="24FFE890" w14:textId="77777777" w:rsidR="00DE36E7" w:rsidRDefault="00DE36E7" w:rsidP="0032233D">
      <w:pPr>
        <w:spacing w:line="276" w:lineRule="auto"/>
        <w:ind w:firstLine="851"/>
        <w:contextualSpacing/>
        <w:jc w:val="both"/>
        <w:rPr>
          <w:rFonts w:cstheme="minorHAnsi"/>
        </w:rPr>
      </w:pPr>
      <w:r w:rsidRPr="00B96BB1">
        <w:rPr>
          <w:rFonts w:cstheme="minorHAnsi"/>
        </w:rPr>
        <w:t>Στο</w:t>
      </w:r>
      <w:r>
        <w:rPr>
          <w:rFonts w:cstheme="minorHAnsi"/>
        </w:rPr>
        <w:t xml:space="preserve"> </w:t>
      </w:r>
      <w:r w:rsidRPr="00B96BB1">
        <w:rPr>
          <w:rFonts w:cstheme="minorHAnsi"/>
        </w:rPr>
        <w:t>τρίτο μέρος του νομοσχεδίου</w:t>
      </w:r>
      <w:r>
        <w:rPr>
          <w:rFonts w:cstheme="minorHAnsi"/>
        </w:rPr>
        <w:t>, μ</w:t>
      </w:r>
      <w:r w:rsidRPr="00B96BB1">
        <w:rPr>
          <w:rFonts w:cstheme="minorHAnsi"/>
        </w:rPr>
        <w:t>ε</w:t>
      </w:r>
      <w:r>
        <w:rPr>
          <w:rFonts w:cstheme="minorHAnsi"/>
        </w:rPr>
        <w:t xml:space="preserve"> </w:t>
      </w:r>
      <w:r w:rsidRPr="00B96BB1">
        <w:rPr>
          <w:rFonts w:cstheme="minorHAnsi"/>
        </w:rPr>
        <w:t>το άρθρο 94 εισάγονται νομοτεχνικές βελτιώσεις στο άρθρο 43 του νόμου του 1976</w:t>
      </w:r>
      <w:r>
        <w:rPr>
          <w:rFonts w:cstheme="minorHAnsi"/>
        </w:rPr>
        <w:t>,</w:t>
      </w:r>
      <w:r w:rsidRPr="00B96BB1">
        <w:rPr>
          <w:rFonts w:cstheme="minorHAnsi"/>
        </w:rPr>
        <w:t xml:space="preserve"> με στόχο την ταχύτερη εξυπηρέτηση των πολιτών για την καταχώρηση ληξιαρχικών πράξεων που συντάσσονται στο εξωτερικό</w:t>
      </w:r>
      <w:r>
        <w:rPr>
          <w:rFonts w:cstheme="minorHAnsi"/>
        </w:rPr>
        <w:t>,</w:t>
      </w:r>
      <w:r w:rsidRPr="00B96BB1">
        <w:rPr>
          <w:rFonts w:cstheme="minorHAnsi"/>
        </w:rPr>
        <w:t xml:space="preserve"> όπως γάμοι και γεννήσεις</w:t>
      </w:r>
      <w:r>
        <w:rPr>
          <w:rFonts w:cstheme="minorHAnsi"/>
        </w:rPr>
        <w:t>,</w:t>
      </w:r>
      <w:r w:rsidRPr="00B96BB1">
        <w:rPr>
          <w:rFonts w:cstheme="minorHAnsi"/>
        </w:rPr>
        <w:t xml:space="preserve"> οι οποίες είναι απαραίτητες για την </w:t>
      </w:r>
      <w:proofErr w:type="spellStart"/>
      <w:r>
        <w:rPr>
          <w:rFonts w:cstheme="minorHAnsi"/>
        </w:rPr>
        <w:t>δημοτ</w:t>
      </w:r>
      <w:r w:rsidRPr="00B96BB1">
        <w:rPr>
          <w:rFonts w:cstheme="minorHAnsi"/>
        </w:rPr>
        <w:t>ολογική</w:t>
      </w:r>
      <w:proofErr w:type="spellEnd"/>
      <w:r w:rsidRPr="00B96BB1">
        <w:rPr>
          <w:rFonts w:cstheme="minorHAnsi"/>
        </w:rPr>
        <w:t xml:space="preserve"> τους τακτοποίηση</w:t>
      </w:r>
      <w:r>
        <w:rPr>
          <w:rFonts w:cstheme="minorHAnsi"/>
        </w:rPr>
        <w:t>.</w:t>
      </w:r>
      <w:r w:rsidRPr="00B96BB1">
        <w:rPr>
          <w:rFonts w:cstheme="minorHAnsi"/>
        </w:rPr>
        <w:t xml:space="preserve"> </w:t>
      </w:r>
    </w:p>
    <w:p w14:paraId="0889A4FF" w14:textId="77777777" w:rsidR="00DE36E7" w:rsidRDefault="00DE36E7" w:rsidP="0032233D">
      <w:pPr>
        <w:spacing w:line="276" w:lineRule="auto"/>
        <w:ind w:firstLine="851"/>
        <w:contextualSpacing/>
        <w:jc w:val="both"/>
        <w:rPr>
          <w:rFonts w:cstheme="minorHAnsi"/>
        </w:rPr>
      </w:pPr>
      <w:r w:rsidRPr="00B96BB1">
        <w:rPr>
          <w:rFonts w:cstheme="minorHAnsi"/>
        </w:rPr>
        <w:t xml:space="preserve">Με το άρθρο 95 δίνεται η δυνατότητα </w:t>
      </w:r>
      <w:r>
        <w:rPr>
          <w:rFonts w:cstheme="minorHAnsi"/>
        </w:rPr>
        <w:t>εξελληνισμού των</w:t>
      </w:r>
      <w:r w:rsidRPr="00B96BB1">
        <w:rPr>
          <w:rFonts w:cstheme="minorHAnsi"/>
        </w:rPr>
        <w:t xml:space="preserve"> </w:t>
      </w:r>
      <w:proofErr w:type="spellStart"/>
      <w:r w:rsidRPr="00B96BB1">
        <w:rPr>
          <w:rFonts w:cstheme="minorHAnsi"/>
        </w:rPr>
        <w:t>ονοματεπ</w:t>
      </w:r>
      <w:r>
        <w:rPr>
          <w:rFonts w:cstheme="minorHAnsi"/>
        </w:rPr>
        <w:t>ω</w:t>
      </w:r>
      <w:r w:rsidRPr="00B96BB1">
        <w:rPr>
          <w:rFonts w:cstheme="minorHAnsi"/>
        </w:rPr>
        <w:t>νυμ</w:t>
      </w:r>
      <w:r>
        <w:rPr>
          <w:rFonts w:cstheme="minorHAnsi"/>
        </w:rPr>
        <w:t>ικώ</w:t>
      </w:r>
      <w:r w:rsidRPr="00B96BB1">
        <w:rPr>
          <w:rFonts w:cstheme="minorHAnsi"/>
        </w:rPr>
        <w:t>ν</w:t>
      </w:r>
      <w:proofErr w:type="spellEnd"/>
      <w:r w:rsidRPr="00B96BB1">
        <w:rPr>
          <w:rFonts w:cstheme="minorHAnsi"/>
        </w:rPr>
        <w:t xml:space="preserve"> στοιχείων των ανηλίκων</w:t>
      </w:r>
      <w:r>
        <w:rPr>
          <w:rFonts w:cstheme="minorHAnsi"/>
        </w:rPr>
        <w:t>,</w:t>
      </w:r>
      <w:r w:rsidRPr="00B96BB1">
        <w:rPr>
          <w:rFonts w:cstheme="minorHAnsi"/>
        </w:rPr>
        <w:t xml:space="preserve"> τα οποία αποκτούν την ελληνική ιθαγένεια αυτοδίκαια με τους γονείς </w:t>
      </w:r>
      <w:r>
        <w:rPr>
          <w:rFonts w:cstheme="minorHAnsi"/>
        </w:rPr>
        <w:t>τους,</w:t>
      </w:r>
      <w:r w:rsidRPr="00B96BB1">
        <w:rPr>
          <w:rFonts w:cstheme="minorHAnsi"/>
        </w:rPr>
        <w:t xml:space="preserve"> λόγω φοίτησης των τελευταίων στο σχολείο στην Ελλάδα</w:t>
      </w:r>
      <w:r>
        <w:rPr>
          <w:rFonts w:cstheme="minorHAnsi"/>
        </w:rPr>
        <w:t>.</w:t>
      </w:r>
      <w:r w:rsidRPr="00B96BB1">
        <w:rPr>
          <w:rFonts w:cstheme="minorHAnsi"/>
        </w:rPr>
        <w:t xml:space="preserve"> </w:t>
      </w:r>
    </w:p>
    <w:p w14:paraId="238B8575" w14:textId="77777777" w:rsidR="00DE36E7" w:rsidRDefault="00DE36E7" w:rsidP="0032233D">
      <w:pPr>
        <w:spacing w:line="276" w:lineRule="auto"/>
        <w:ind w:firstLine="851"/>
        <w:contextualSpacing/>
        <w:jc w:val="both"/>
        <w:rPr>
          <w:rFonts w:cstheme="minorHAnsi"/>
        </w:rPr>
      </w:pPr>
      <w:r w:rsidRPr="00B96BB1">
        <w:rPr>
          <w:rFonts w:cstheme="minorHAnsi"/>
        </w:rPr>
        <w:t xml:space="preserve">Το άρθρο 96 προωθεί την ισότιμη και </w:t>
      </w:r>
      <w:r>
        <w:rPr>
          <w:rFonts w:cstheme="minorHAnsi"/>
        </w:rPr>
        <w:t>συμπεριλη</w:t>
      </w:r>
      <w:r w:rsidRPr="00B96BB1">
        <w:rPr>
          <w:rFonts w:cstheme="minorHAnsi"/>
        </w:rPr>
        <w:t xml:space="preserve">πτική μεταχείριση ατόμων με αναπηρία ή χρόνια πάθηση άνω του </w:t>
      </w:r>
      <w:r>
        <w:rPr>
          <w:rFonts w:cstheme="minorHAnsi"/>
        </w:rPr>
        <w:t>67</w:t>
      </w:r>
      <w:r w:rsidRPr="00B96BB1">
        <w:rPr>
          <w:rFonts w:cstheme="minorHAnsi"/>
        </w:rPr>
        <w:t>% που αιτούνται την ελληνική ιθαγένεια</w:t>
      </w:r>
      <w:r>
        <w:rPr>
          <w:rFonts w:cstheme="minorHAnsi"/>
        </w:rPr>
        <w:t>.</w:t>
      </w:r>
      <w:r w:rsidRPr="00B96BB1">
        <w:rPr>
          <w:rFonts w:cstheme="minorHAnsi"/>
        </w:rPr>
        <w:t xml:space="preserve"> Επιπλέον δίνεται η δυνατότητα σε υποψηφίους άνω των 62 ετών να επιλέγουν αν θα συμμετάσχουν στη γραπτή δοκιμασία για την απόκτηση πιστοποιητικού επάρκειας γνώσεων για την πολιτογράφηση</w:t>
      </w:r>
      <w:r>
        <w:rPr>
          <w:rFonts w:cstheme="minorHAnsi"/>
        </w:rPr>
        <w:t>.</w:t>
      </w:r>
      <w:r w:rsidRPr="00B96BB1">
        <w:rPr>
          <w:rFonts w:cstheme="minorHAnsi"/>
        </w:rPr>
        <w:t xml:space="preserve"> </w:t>
      </w:r>
    </w:p>
    <w:p w14:paraId="3A8BA389" w14:textId="77777777" w:rsidR="00DE36E7" w:rsidRDefault="00DE36E7" w:rsidP="0032233D">
      <w:pPr>
        <w:spacing w:line="276" w:lineRule="auto"/>
        <w:ind w:firstLine="851"/>
        <w:contextualSpacing/>
        <w:jc w:val="both"/>
        <w:rPr>
          <w:rFonts w:cstheme="minorHAnsi"/>
        </w:rPr>
      </w:pPr>
      <w:r w:rsidRPr="00B96BB1">
        <w:rPr>
          <w:rFonts w:cstheme="minorHAnsi"/>
        </w:rPr>
        <w:lastRenderedPageBreak/>
        <w:t>Με το άρθρο 98 μειώνε</w:t>
      </w:r>
      <w:r>
        <w:rPr>
          <w:rFonts w:cstheme="minorHAnsi"/>
        </w:rPr>
        <w:t>τα</w:t>
      </w:r>
      <w:r w:rsidRPr="00B96BB1">
        <w:rPr>
          <w:rFonts w:cstheme="minorHAnsi"/>
        </w:rPr>
        <w:t xml:space="preserve">ι ο χρόνος αναμονής για την υποβολή νέας αίτησης πολιτογράφησης από </w:t>
      </w:r>
      <w:r>
        <w:rPr>
          <w:rFonts w:cstheme="minorHAnsi"/>
        </w:rPr>
        <w:t>αλλογενείς</w:t>
      </w:r>
      <w:r w:rsidRPr="00B96BB1">
        <w:rPr>
          <w:rFonts w:cstheme="minorHAnsi"/>
        </w:rPr>
        <w:t xml:space="preserve"> αλλοδαπούς</w:t>
      </w:r>
      <w:r>
        <w:rPr>
          <w:rFonts w:cstheme="minorHAnsi"/>
        </w:rPr>
        <w:t>.</w:t>
      </w:r>
      <w:r w:rsidRPr="00B96BB1">
        <w:rPr>
          <w:rFonts w:cstheme="minorHAnsi"/>
        </w:rPr>
        <w:t xml:space="preserve"> </w:t>
      </w:r>
    </w:p>
    <w:p w14:paraId="1A0D83EE" w14:textId="77777777" w:rsidR="00DE36E7" w:rsidRDefault="00DE36E7" w:rsidP="0032233D">
      <w:pPr>
        <w:spacing w:line="276" w:lineRule="auto"/>
        <w:ind w:firstLine="851"/>
        <w:contextualSpacing/>
        <w:jc w:val="both"/>
        <w:rPr>
          <w:rFonts w:cstheme="minorHAnsi"/>
        </w:rPr>
      </w:pPr>
      <w:r w:rsidRPr="00B96BB1">
        <w:rPr>
          <w:rFonts w:cstheme="minorHAnsi"/>
        </w:rPr>
        <w:t>Με το άρθρο 100 παρατείνεται έως 31 Δεκεμβρίου</w:t>
      </w:r>
      <w:r>
        <w:rPr>
          <w:rFonts w:cstheme="minorHAnsi"/>
        </w:rPr>
        <w:t xml:space="preserve"> 20</w:t>
      </w:r>
      <w:r w:rsidRPr="00B96BB1">
        <w:rPr>
          <w:rFonts w:cstheme="minorHAnsi"/>
        </w:rPr>
        <w:t xml:space="preserve">26 η δυνατότητα υπερωριακής απασχόλησης και εργασίας </w:t>
      </w:r>
      <w:r>
        <w:rPr>
          <w:rFonts w:cstheme="minorHAnsi"/>
        </w:rPr>
        <w:t>σε εξαι</w:t>
      </w:r>
      <w:r w:rsidRPr="00B96BB1">
        <w:rPr>
          <w:rFonts w:cstheme="minorHAnsi"/>
        </w:rPr>
        <w:t>ρ</w:t>
      </w:r>
      <w:r>
        <w:rPr>
          <w:rFonts w:cstheme="minorHAnsi"/>
        </w:rPr>
        <w:t>έ</w:t>
      </w:r>
      <w:r w:rsidRPr="00B96BB1">
        <w:rPr>
          <w:rFonts w:cstheme="minorHAnsi"/>
        </w:rPr>
        <w:t>σ</w:t>
      </w:r>
      <w:r>
        <w:rPr>
          <w:rFonts w:cstheme="minorHAnsi"/>
        </w:rPr>
        <w:t>ιμες</w:t>
      </w:r>
      <w:r w:rsidRPr="00B96BB1">
        <w:rPr>
          <w:rFonts w:cstheme="minorHAnsi"/>
        </w:rPr>
        <w:t xml:space="preserve"> ημέρες για τους υπαλλήλους τ</w:t>
      </w:r>
      <w:r>
        <w:rPr>
          <w:rFonts w:cstheme="minorHAnsi"/>
        </w:rPr>
        <w:t>ων</w:t>
      </w:r>
      <w:r w:rsidRPr="00B96BB1">
        <w:rPr>
          <w:rFonts w:cstheme="minorHAnsi"/>
        </w:rPr>
        <w:t xml:space="preserve"> αποκεντρωμέν</w:t>
      </w:r>
      <w:r>
        <w:rPr>
          <w:rFonts w:cstheme="minorHAnsi"/>
        </w:rPr>
        <w:t>ων</w:t>
      </w:r>
      <w:r w:rsidRPr="00B96BB1">
        <w:rPr>
          <w:rFonts w:cstheme="minorHAnsi"/>
        </w:rPr>
        <w:t xml:space="preserve"> διοικήσ</w:t>
      </w:r>
      <w:r>
        <w:rPr>
          <w:rFonts w:cstheme="minorHAnsi"/>
        </w:rPr>
        <w:t>εων,</w:t>
      </w:r>
      <w:r w:rsidRPr="00B96BB1">
        <w:rPr>
          <w:rFonts w:cstheme="minorHAnsi"/>
        </w:rPr>
        <w:t xml:space="preserve"> που υπηρετούν στα τμήματα εποπτείας ΟΤΑ και στις διευθύνσεις αλλοδαπών και μετανάστευσης</w:t>
      </w:r>
      <w:r>
        <w:rPr>
          <w:rFonts w:cstheme="minorHAnsi"/>
        </w:rPr>
        <w:t>,</w:t>
      </w:r>
      <w:r w:rsidRPr="00B96BB1">
        <w:rPr>
          <w:rFonts w:cstheme="minorHAnsi"/>
        </w:rPr>
        <w:t xml:space="preserve"> με στόχο την αντιμετώπιση του αυξημένου φόρτου εργασίας τους</w:t>
      </w:r>
      <w:r>
        <w:rPr>
          <w:rFonts w:cstheme="minorHAnsi"/>
        </w:rPr>
        <w:t>.</w:t>
      </w:r>
      <w:r w:rsidRPr="00B96BB1">
        <w:rPr>
          <w:rFonts w:cstheme="minorHAnsi"/>
        </w:rPr>
        <w:t xml:space="preserve"> </w:t>
      </w:r>
    </w:p>
    <w:p w14:paraId="138B0E0A" w14:textId="77777777" w:rsidR="00DE36E7" w:rsidRDefault="00DE36E7" w:rsidP="0032233D">
      <w:pPr>
        <w:spacing w:line="276" w:lineRule="auto"/>
        <w:ind w:firstLine="851"/>
        <w:contextualSpacing/>
        <w:jc w:val="both"/>
        <w:rPr>
          <w:rFonts w:cstheme="minorHAnsi"/>
        </w:rPr>
      </w:pPr>
      <w:r w:rsidRPr="00B96BB1">
        <w:rPr>
          <w:rFonts w:cstheme="minorHAnsi"/>
        </w:rPr>
        <w:t>Προβλέπεται με το άρθρο 101 η λήψη σύμφωνης γνώμης των ΟΤΑ</w:t>
      </w:r>
      <w:r>
        <w:rPr>
          <w:rFonts w:cstheme="minorHAnsi"/>
        </w:rPr>
        <w:t xml:space="preserve"> για την πραγματοποίηση απόσπαση</w:t>
      </w:r>
      <w:r w:rsidRPr="00B96BB1">
        <w:rPr>
          <w:rFonts w:cstheme="minorHAnsi"/>
        </w:rPr>
        <w:t xml:space="preserve">ς </w:t>
      </w:r>
      <w:r>
        <w:rPr>
          <w:rFonts w:cstheme="minorHAnsi"/>
        </w:rPr>
        <w:t>ή</w:t>
      </w:r>
      <w:r w:rsidRPr="00B96BB1">
        <w:rPr>
          <w:rFonts w:cstheme="minorHAnsi"/>
        </w:rPr>
        <w:t xml:space="preserve"> μετάθεσ</w:t>
      </w:r>
      <w:r>
        <w:rPr>
          <w:rFonts w:cstheme="minorHAnsi"/>
        </w:rPr>
        <w:t>η</w:t>
      </w:r>
      <w:r w:rsidRPr="00B96BB1">
        <w:rPr>
          <w:rFonts w:cstheme="minorHAnsi"/>
        </w:rPr>
        <w:t xml:space="preserve">ς όλων των υπαλλήλων που υπηρετούν σε </w:t>
      </w:r>
      <w:r>
        <w:rPr>
          <w:rFonts w:cstheme="minorHAnsi"/>
        </w:rPr>
        <w:t>αυτούς,</w:t>
      </w:r>
      <w:r w:rsidRPr="00B96BB1">
        <w:rPr>
          <w:rFonts w:cstheme="minorHAnsi"/>
        </w:rPr>
        <w:t xml:space="preserve"> προκειμένου να περιοριστεί η υποστελέχωση τους και να διασφαλιστεί η αποτελεσματικότερη λειτουργία τους</w:t>
      </w:r>
      <w:r>
        <w:rPr>
          <w:rFonts w:cstheme="minorHAnsi"/>
        </w:rPr>
        <w:t>.</w:t>
      </w:r>
      <w:r w:rsidRPr="00B96BB1">
        <w:rPr>
          <w:rFonts w:cstheme="minorHAnsi"/>
        </w:rPr>
        <w:t xml:space="preserve"> </w:t>
      </w:r>
    </w:p>
    <w:p w14:paraId="58A66189" w14:textId="77777777" w:rsidR="00DE36E7" w:rsidRDefault="00DE36E7" w:rsidP="0032233D">
      <w:pPr>
        <w:spacing w:line="276" w:lineRule="auto"/>
        <w:ind w:firstLine="851"/>
        <w:contextualSpacing/>
        <w:jc w:val="both"/>
        <w:rPr>
          <w:rFonts w:cstheme="minorHAnsi"/>
        </w:rPr>
      </w:pPr>
      <w:r w:rsidRPr="00B96BB1">
        <w:rPr>
          <w:rFonts w:cstheme="minorHAnsi"/>
        </w:rPr>
        <w:t>Με το</w:t>
      </w:r>
      <w:r>
        <w:rPr>
          <w:rFonts w:cstheme="minorHAnsi"/>
        </w:rPr>
        <w:t xml:space="preserve"> άρθρο</w:t>
      </w:r>
      <w:r w:rsidRPr="00B96BB1">
        <w:rPr>
          <w:rFonts w:cstheme="minorHAnsi"/>
        </w:rPr>
        <w:t xml:space="preserve"> 102 δίνεται η δυνατότητα στον πρόεδρο του ΑΣΕΠ να ορί</w:t>
      </w:r>
      <w:r>
        <w:rPr>
          <w:rFonts w:cstheme="minorHAnsi"/>
        </w:rPr>
        <w:t>ζ</w:t>
      </w:r>
      <w:r w:rsidRPr="00B96BB1">
        <w:rPr>
          <w:rFonts w:cstheme="minorHAnsi"/>
        </w:rPr>
        <w:t>ει ως πρόεδρο στην κεντρική επιτροπή κινητικότητας οποιοδήποτε μέλος του ΑΣΕΠ</w:t>
      </w:r>
      <w:r>
        <w:rPr>
          <w:rFonts w:cstheme="minorHAnsi"/>
        </w:rPr>
        <w:t>,</w:t>
      </w:r>
      <w:r w:rsidRPr="00B96BB1">
        <w:rPr>
          <w:rFonts w:cstheme="minorHAnsi"/>
        </w:rPr>
        <w:t xml:space="preserve"> με σκοπό την εξασφάλιση της αποτελεσματικότερης άσκησης των αρμοδιοτήτων της ανεξάρτητης αρχής</w:t>
      </w:r>
      <w:r>
        <w:rPr>
          <w:rFonts w:cstheme="minorHAnsi"/>
        </w:rPr>
        <w:t>.</w:t>
      </w:r>
      <w:r w:rsidRPr="00B96BB1">
        <w:rPr>
          <w:rFonts w:cstheme="minorHAnsi"/>
        </w:rPr>
        <w:t xml:space="preserve"> </w:t>
      </w:r>
    </w:p>
    <w:p w14:paraId="01F89EB0" w14:textId="77777777" w:rsidR="00DE36E7" w:rsidRDefault="00DE36E7" w:rsidP="0032233D">
      <w:pPr>
        <w:spacing w:line="276" w:lineRule="auto"/>
        <w:ind w:firstLine="851"/>
        <w:contextualSpacing/>
        <w:jc w:val="both"/>
        <w:rPr>
          <w:rFonts w:cstheme="minorHAnsi"/>
        </w:rPr>
      </w:pPr>
      <w:r w:rsidRPr="00B96BB1">
        <w:rPr>
          <w:rFonts w:cstheme="minorHAnsi"/>
        </w:rPr>
        <w:t>Το</w:t>
      </w:r>
      <w:r>
        <w:rPr>
          <w:rFonts w:cstheme="minorHAnsi"/>
        </w:rPr>
        <w:t xml:space="preserve"> άρθρο</w:t>
      </w:r>
      <w:r w:rsidRPr="00B96BB1">
        <w:rPr>
          <w:rFonts w:cstheme="minorHAnsi"/>
        </w:rPr>
        <w:t xml:space="preserve"> 103 διασφαλίζει ότι η βαθμολογία των επιτυχόντων στο διαγωνισμό 2</w:t>
      </w:r>
      <w:r>
        <w:rPr>
          <w:rFonts w:cstheme="minorHAnsi"/>
        </w:rPr>
        <w:t>Γ/</w:t>
      </w:r>
      <w:r w:rsidRPr="00B96BB1">
        <w:rPr>
          <w:rFonts w:cstheme="minorHAnsi"/>
        </w:rPr>
        <w:t>2022 δε θα λήξει πρόωρα λόγω της ολοκλήρωσης του νεότερου διαγωνισμού</w:t>
      </w:r>
      <w:r>
        <w:rPr>
          <w:rFonts w:cstheme="minorHAnsi"/>
        </w:rPr>
        <w:t xml:space="preserve"> 1Γ/2025,</w:t>
      </w:r>
      <w:r w:rsidRPr="00B96BB1">
        <w:rPr>
          <w:rFonts w:cstheme="minorHAnsi"/>
        </w:rPr>
        <w:t xml:space="preserve"> ώστε να μπορέσουν να αξιοποιηθούν στις εκκρεμείς προκηρύξεις για τα </w:t>
      </w:r>
      <w:r>
        <w:rPr>
          <w:rFonts w:cstheme="minorHAnsi"/>
        </w:rPr>
        <w:t>έτη 20</w:t>
      </w:r>
      <w:r w:rsidRPr="00B96BB1">
        <w:rPr>
          <w:rFonts w:cstheme="minorHAnsi"/>
        </w:rPr>
        <w:t xml:space="preserve">22 μέχρι </w:t>
      </w:r>
      <w:r>
        <w:rPr>
          <w:rFonts w:cstheme="minorHAnsi"/>
        </w:rPr>
        <w:t>20</w:t>
      </w:r>
      <w:r w:rsidRPr="00B96BB1">
        <w:rPr>
          <w:rFonts w:cstheme="minorHAnsi"/>
        </w:rPr>
        <w:t xml:space="preserve">25 </w:t>
      </w:r>
    </w:p>
    <w:p w14:paraId="39EC7837" w14:textId="77777777" w:rsidR="00DE36E7" w:rsidRDefault="00DE36E7" w:rsidP="0032233D">
      <w:pPr>
        <w:spacing w:line="276" w:lineRule="auto"/>
        <w:ind w:firstLine="851"/>
        <w:contextualSpacing/>
        <w:jc w:val="both"/>
        <w:rPr>
          <w:rFonts w:cstheme="minorHAnsi"/>
        </w:rPr>
      </w:pPr>
      <w:r w:rsidRPr="00B96BB1">
        <w:rPr>
          <w:rFonts w:cstheme="minorHAnsi"/>
        </w:rPr>
        <w:t>Με</w:t>
      </w:r>
      <w:r>
        <w:rPr>
          <w:rFonts w:cstheme="minorHAnsi"/>
        </w:rPr>
        <w:t xml:space="preserve"> </w:t>
      </w:r>
      <w:r w:rsidRPr="00B96BB1">
        <w:rPr>
          <w:rFonts w:cstheme="minorHAnsi"/>
        </w:rPr>
        <w:t>σκοπό να διασφαλιστεί η επαρκής στελέχωση των φορέων στην περιφερειακή ενότητα Έβρου με εξαίρεση τους φορείς που εδρεύουν στο δήμο Αλεξανδρούπολης</w:t>
      </w:r>
      <w:r>
        <w:rPr>
          <w:rFonts w:cstheme="minorHAnsi"/>
        </w:rPr>
        <w:t>, μ</w:t>
      </w:r>
      <w:r w:rsidRPr="00B96BB1">
        <w:rPr>
          <w:rFonts w:cstheme="minorHAnsi"/>
        </w:rPr>
        <w:t>ε το 104 θεσπίζονται κίνητρα και ειδικές ρυθμίσεις που αφορούν στη στελέχωση των υπηρεσιών αυτών</w:t>
      </w:r>
      <w:r>
        <w:rPr>
          <w:rFonts w:cstheme="minorHAnsi"/>
        </w:rPr>
        <w:t>.</w:t>
      </w:r>
      <w:r w:rsidRPr="00B96BB1">
        <w:rPr>
          <w:rFonts w:cstheme="minorHAnsi"/>
        </w:rPr>
        <w:t xml:space="preserve"> </w:t>
      </w:r>
    </w:p>
    <w:p w14:paraId="3FCCAB40" w14:textId="77777777" w:rsidR="00DE36E7" w:rsidRDefault="00DE36E7" w:rsidP="0032233D">
      <w:pPr>
        <w:spacing w:line="276" w:lineRule="auto"/>
        <w:ind w:firstLine="851"/>
        <w:contextualSpacing/>
        <w:jc w:val="both"/>
        <w:rPr>
          <w:rFonts w:cstheme="minorHAnsi"/>
        </w:rPr>
      </w:pPr>
      <w:r>
        <w:rPr>
          <w:rFonts w:cstheme="minorHAnsi"/>
        </w:rPr>
        <w:t>Το άρθρο</w:t>
      </w:r>
      <w:r w:rsidRPr="00B96BB1">
        <w:rPr>
          <w:rFonts w:cstheme="minorHAnsi"/>
        </w:rPr>
        <w:t xml:space="preserve"> 105 δίνει τη δυνατότητα σε αποσπασμένους υπαλλήλους να μεταταχθούν μόνιμα στον φορέα </w:t>
      </w:r>
      <w:r>
        <w:rPr>
          <w:rFonts w:cstheme="minorHAnsi"/>
        </w:rPr>
        <w:t>ό</w:t>
      </w:r>
      <w:r w:rsidRPr="00B96BB1">
        <w:rPr>
          <w:rFonts w:cstheme="minorHAnsi"/>
        </w:rPr>
        <w:t>που υπηρετούν εντός 60 ημερών με υποχρέωση πενταετούς παραμονής</w:t>
      </w:r>
      <w:r>
        <w:rPr>
          <w:rFonts w:cstheme="minorHAnsi"/>
        </w:rPr>
        <w:t>.</w:t>
      </w:r>
    </w:p>
    <w:p w14:paraId="29D29BDB" w14:textId="77777777" w:rsidR="00DE36E7" w:rsidRDefault="00DE36E7" w:rsidP="0032233D">
      <w:pPr>
        <w:spacing w:line="276" w:lineRule="auto"/>
        <w:ind w:firstLine="851"/>
        <w:contextualSpacing/>
        <w:jc w:val="both"/>
        <w:rPr>
          <w:rFonts w:cstheme="minorHAnsi"/>
        </w:rPr>
      </w:pPr>
      <w:r w:rsidRPr="00B96BB1">
        <w:rPr>
          <w:rFonts w:cstheme="minorHAnsi"/>
        </w:rPr>
        <w:t>Μέσα</w:t>
      </w:r>
      <w:r>
        <w:rPr>
          <w:rFonts w:cstheme="minorHAnsi"/>
        </w:rPr>
        <w:t xml:space="preserve"> </w:t>
      </w:r>
      <w:r w:rsidRPr="00B96BB1">
        <w:rPr>
          <w:rFonts w:cstheme="minorHAnsi"/>
        </w:rPr>
        <w:t>από τ</w:t>
      </w:r>
      <w:r>
        <w:rPr>
          <w:rFonts w:cstheme="minorHAnsi"/>
        </w:rPr>
        <w:t>ο άρθρο</w:t>
      </w:r>
      <w:r w:rsidRPr="00B96BB1">
        <w:rPr>
          <w:rFonts w:cstheme="minorHAnsi"/>
        </w:rPr>
        <w:t xml:space="preserve"> 106 επιταχύνεται η πρόσληψη ειδικού ένστολου προσωπικού δημοτικής αστυνομίας στους δήμους της χώρας</w:t>
      </w:r>
      <w:r>
        <w:rPr>
          <w:rFonts w:cstheme="minorHAnsi"/>
        </w:rPr>
        <w:t>,</w:t>
      </w:r>
      <w:r w:rsidRPr="00B96BB1">
        <w:rPr>
          <w:rFonts w:cstheme="minorHAnsi"/>
        </w:rPr>
        <w:t xml:space="preserve"> βάσει της 1</w:t>
      </w:r>
      <w:r>
        <w:rPr>
          <w:rFonts w:cstheme="minorHAnsi"/>
        </w:rPr>
        <w:t>Κ/</w:t>
      </w:r>
      <w:r w:rsidRPr="00B96BB1">
        <w:rPr>
          <w:rFonts w:cstheme="minorHAnsi"/>
        </w:rPr>
        <w:t>2024 προκήρυξης</w:t>
      </w:r>
      <w:r>
        <w:rPr>
          <w:rFonts w:cstheme="minorHAnsi"/>
        </w:rPr>
        <w:t>.</w:t>
      </w:r>
      <w:r w:rsidRPr="00B96BB1">
        <w:rPr>
          <w:rFonts w:cstheme="minorHAnsi"/>
        </w:rPr>
        <w:t xml:space="preserve"> </w:t>
      </w:r>
    </w:p>
    <w:p w14:paraId="0FB1DFBA" w14:textId="77777777" w:rsidR="00DE36E7" w:rsidRDefault="00DE36E7" w:rsidP="0032233D">
      <w:pPr>
        <w:spacing w:line="276" w:lineRule="auto"/>
        <w:ind w:firstLine="851"/>
        <w:contextualSpacing/>
        <w:jc w:val="both"/>
        <w:rPr>
          <w:rFonts w:cstheme="minorHAnsi"/>
        </w:rPr>
      </w:pPr>
      <w:r w:rsidRPr="00B96BB1">
        <w:rPr>
          <w:rFonts w:cstheme="minorHAnsi"/>
        </w:rPr>
        <w:t xml:space="preserve">Με το άρθρο 107 επιδιώκεται η εναρμόνιση των προϋποθέσεων απόλυσης λόγω ορίου ηλικίας του προσωπικού ιδιωτικού δικαίου αορίστου χρόνου των ΟΤΑ </w:t>
      </w:r>
      <w:r>
        <w:rPr>
          <w:rFonts w:cstheme="minorHAnsi"/>
        </w:rPr>
        <w:t>α΄</w:t>
      </w:r>
      <w:r w:rsidRPr="00B96BB1">
        <w:rPr>
          <w:rFonts w:cstheme="minorHAnsi"/>
        </w:rPr>
        <w:t xml:space="preserve"> βαθμού</w:t>
      </w:r>
      <w:r>
        <w:rPr>
          <w:rFonts w:cstheme="minorHAnsi"/>
        </w:rPr>
        <w:t>,</w:t>
      </w:r>
      <w:r w:rsidRPr="00B96BB1">
        <w:rPr>
          <w:rFonts w:cstheme="minorHAnsi"/>
        </w:rPr>
        <w:t xml:space="preserve"> με τις αντίστοιχες προϋποθέσεις που ισχύουν για το αντίστοιχο προσωπικό του ευρύτερου δημόσιου τομέα με γνώμονα την προώθηση της αρχής της ισότητας</w:t>
      </w:r>
      <w:r>
        <w:rPr>
          <w:rFonts w:cstheme="minorHAnsi"/>
        </w:rPr>
        <w:t>.</w:t>
      </w:r>
      <w:r w:rsidRPr="00B96BB1">
        <w:rPr>
          <w:rFonts w:cstheme="minorHAnsi"/>
        </w:rPr>
        <w:t xml:space="preserve"> </w:t>
      </w:r>
    </w:p>
    <w:p w14:paraId="35E09AC4" w14:textId="77777777" w:rsidR="00DE36E7" w:rsidRDefault="00DE36E7" w:rsidP="0032233D">
      <w:pPr>
        <w:spacing w:line="276" w:lineRule="auto"/>
        <w:ind w:firstLine="851"/>
        <w:contextualSpacing/>
        <w:jc w:val="both"/>
        <w:rPr>
          <w:rFonts w:cstheme="minorHAnsi"/>
        </w:rPr>
      </w:pPr>
    </w:p>
    <w:p w14:paraId="049E33E3" w14:textId="77777777" w:rsidR="00DE36E7" w:rsidRDefault="00DE36E7" w:rsidP="0032233D">
      <w:pPr>
        <w:contextualSpacing/>
      </w:pPr>
    </w:p>
    <w:p w14:paraId="44394768" w14:textId="77777777" w:rsidR="00DE36E7" w:rsidRDefault="00DE36E7" w:rsidP="0032233D">
      <w:pPr>
        <w:contextualSpacing/>
        <w:sectPr w:rsidR="00DE36E7">
          <w:headerReference w:type="default" r:id="rId11"/>
          <w:footerReference w:type="default" r:id="rId12"/>
          <w:pgSz w:w="11906" w:h="16838"/>
          <w:pgMar w:top="1440" w:right="1800" w:bottom="1440" w:left="1800" w:header="708" w:footer="708" w:gutter="0"/>
          <w:cols w:space="708"/>
          <w:docGrid w:linePitch="360"/>
        </w:sectPr>
      </w:pPr>
    </w:p>
    <w:p w14:paraId="6475469B" w14:textId="77777777" w:rsidR="00DE36E7" w:rsidRDefault="00DE36E7" w:rsidP="0032233D">
      <w:pPr>
        <w:spacing w:line="276" w:lineRule="auto"/>
        <w:ind w:firstLine="720"/>
        <w:contextualSpacing/>
        <w:jc w:val="both"/>
        <w:rPr>
          <w:rFonts w:cstheme="minorHAnsi"/>
        </w:rPr>
      </w:pPr>
      <w:r>
        <w:rPr>
          <w:rFonts w:cstheme="minorHAnsi"/>
        </w:rPr>
        <w:lastRenderedPageBreak/>
        <w:t xml:space="preserve"> Με το άρθρο 109</w:t>
      </w:r>
      <w:r w:rsidRPr="00DF4B23">
        <w:rPr>
          <w:rFonts w:cstheme="minorHAnsi"/>
        </w:rPr>
        <w:t xml:space="preserve"> παρέχεται νέα τετραετής προθεσμία στους δ</w:t>
      </w:r>
      <w:r>
        <w:rPr>
          <w:rFonts w:cstheme="minorHAnsi"/>
        </w:rPr>
        <w:t>ημότες του άρθρου 187 του ν.3463/</w:t>
      </w:r>
      <w:r w:rsidRPr="00DF4B23">
        <w:rPr>
          <w:rFonts w:cstheme="minorHAnsi"/>
        </w:rPr>
        <w:t>2006</w:t>
      </w:r>
      <w:r>
        <w:rPr>
          <w:rFonts w:cstheme="minorHAnsi"/>
        </w:rPr>
        <w:t>,</w:t>
      </w:r>
      <w:r w:rsidRPr="00DF4B23">
        <w:rPr>
          <w:rFonts w:cstheme="minorHAnsi"/>
        </w:rPr>
        <w:t xml:space="preserve"> για να εκπληρώσουν τις υποχρεώσεις τους και να αξιοποιήσουν τα παρωχημένα από το δήμο τους οικόπεδα για στέγαση</w:t>
      </w:r>
      <w:r>
        <w:rPr>
          <w:rFonts w:cstheme="minorHAnsi"/>
        </w:rPr>
        <w:t>.</w:t>
      </w:r>
      <w:r w:rsidRPr="00DF4B23">
        <w:rPr>
          <w:rFonts w:cstheme="minorHAnsi"/>
        </w:rPr>
        <w:t xml:space="preserve"> </w:t>
      </w:r>
    </w:p>
    <w:p w14:paraId="0222A2BF" w14:textId="77777777" w:rsidR="00DE36E7" w:rsidRDefault="00DE36E7" w:rsidP="0032233D">
      <w:pPr>
        <w:spacing w:line="276" w:lineRule="auto"/>
        <w:ind w:firstLine="720"/>
        <w:contextualSpacing/>
        <w:jc w:val="both"/>
        <w:rPr>
          <w:rFonts w:cstheme="minorHAnsi"/>
        </w:rPr>
      </w:pPr>
      <w:r w:rsidRPr="00DF4B23">
        <w:rPr>
          <w:rFonts w:cstheme="minorHAnsi"/>
        </w:rPr>
        <w:t>Το άρθρο 110 προβλέπει την ίδρυση του</w:t>
      </w:r>
      <w:r>
        <w:rPr>
          <w:rFonts w:cstheme="minorHAnsi"/>
        </w:rPr>
        <w:t xml:space="preserve"> αναπτυξιακού οργανισμού Αττικός</w:t>
      </w:r>
      <w:r w:rsidRPr="00DF4B23">
        <w:rPr>
          <w:rFonts w:cstheme="minorHAnsi"/>
        </w:rPr>
        <w:t xml:space="preserve"> πολιτισμός με στόχο την πολιτιστική δραστηριότητα</w:t>
      </w:r>
      <w:r>
        <w:rPr>
          <w:rFonts w:cstheme="minorHAnsi"/>
        </w:rPr>
        <w:t>, τη στήριξη των δήμων της Α</w:t>
      </w:r>
      <w:r w:rsidRPr="00DF4B23">
        <w:rPr>
          <w:rFonts w:cstheme="minorHAnsi"/>
        </w:rPr>
        <w:t>ττικής και την ανάδειξη της πολιτιστικής κληρονομιάς της Ελευσίνας</w:t>
      </w:r>
      <w:r>
        <w:rPr>
          <w:rFonts w:cstheme="minorHAnsi"/>
        </w:rPr>
        <w:t>.</w:t>
      </w:r>
    </w:p>
    <w:p w14:paraId="05CA2539" w14:textId="77777777" w:rsidR="00DE36E7" w:rsidRDefault="00DE36E7" w:rsidP="0032233D">
      <w:pPr>
        <w:spacing w:line="276" w:lineRule="auto"/>
        <w:ind w:firstLine="720"/>
        <w:contextualSpacing/>
        <w:jc w:val="both"/>
        <w:rPr>
          <w:rFonts w:cstheme="minorHAnsi"/>
        </w:rPr>
      </w:pPr>
      <w:r>
        <w:rPr>
          <w:rFonts w:cstheme="minorHAnsi"/>
        </w:rPr>
        <w:t>Με το άρθρο 111</w:t>
      </w:r>
      <w:r w:rsidRPr="00DF4B23">
        <w:rPr>
          <w:rFonts w:cstheme="minorHAnsi"/>
        </w:rPr>
        <w:t xml:space="preserve"> επιτρέπεται η ίδρυση περιφρ</w:t>
      </w:r>
      <w:r>
        <w:rPr>
          <w:rFonts w:cstheme="minorHAnsi"/>
        </w:rPr>
        <w:t>αγμένων πάρκο σκύλων</w:t>
      </w:r>
      <w:r w:rsidRPr="00DF4B23">
        <w:rPr>
          <w:rFonts w:cstheme="minorHAnsi"/>
        </w:rPr>
        <w:t xml:space="preserve"> στο άλσος του πεδίου του Άρεως και στο πάρκο Αντώνης Τρίτσης</w:t>
      </w:r>
      <w:r>
        <w:rPr>
          <w:rFonts w:cstheme="minorHAnsi"/>
        </w:rPr>
        <w:t>,</w:t>
      </w:r>
      <w:r w:rsidRPr="00DF4B23">
        <w:rPr>
          <w:rFonts w:cstheme="minorHAnsi"/>
        </w:rPr>
        <w:t xml:space="preserve"> για την προώθηση της ευζωίας των ζώων εντός του αστικού περιβάλλοντος</w:t>
      </w:r>
      <w:r>
        <w:rPr>
          <w:rFonts w:cstheme="minorHAnsi"/>
        </w:rPr>
        <w:t>.</w:t>
      </w:r>
    </w:p>
    <w:p w14:paraId="3702B927" w14:textId="77777777" w:rsidR="00DE36E7" w:rsidRDefault="00DE36E7" w:rsidP="0032233D">
      <w:pPr>
        <w:spacing w:line="276" w:lineRule="auto"/>
        <w:ind w:firstLine="720"/>
        <w:contextualSpacing/>
        <w:jc w:val="both"/>
        <w:rPr>
          <w:rFonts w:cstheme="minorHAnsi"/>
        </w:rPr>
      </w:pPr>
      <w:r>
        <w:rPr>
          <w:rFonts w:cstheme="minorHAnsi"/>
        </w:rPr>
        <w:t>Με το 112 μετατίθεται για την</w:t>
      </w:r>
      <w:r w:rsidRPr="00DF4B23">
        <w:rPr>
          <w:rFonts w:cstheme="minorHAnsi"/>
        </w:rPr>
        <w:t xml:space="preserve"> </w:t>
      </w:r>
      <w:r>
        <w:rPr>
          <w:rFonts w:cstheme="minorHAnsi"/>
        </w:rPr>
        <w:t xml:space="preserve">1/11/2025 η </w:t>
      </w:r>
      <w:r w:rsidRPr="00DF4B23">
        <w:rPr>
          <w:rFonts w:cstheme="minorHAnsi"/>
        </w:rPr>
        <w:t>έναρξης επιβολής</w:t>
      </w:r>
      <w:r>
        <w:rPr>
          <w:rFonts w:cstheme="minorHAnsi"/>
        </w:rPr>
        <w:t xml:space="preserve"> προστίμου για την</w:t>
      </w:r>
      <w:r w:rsidRPr="00DF4B23">
        <w:rPr>
          <w:rFonts w:cstheme="minorHAnsi"/>
        </w:rPr>
        <w:t xml:space="preserve"> παράβαση της υποχρέωσης στείρωσης</w:t>
      </w:r>
      <w:r>
        <w:rPr>
          <w:rFonts w:cstheme="minorHAnsi"/>
        </w:rPr>
        <w:t xml:space="preserve"> ή αποστολής γενετικού υλικού των </w:t>
      </w:r>
      <w:proofErr w:type="spellStart"/>
      <w:r>
        <w:rPr>
          <w:rFonts w:cstheme="minorHAnsi"/>
        </w:rPr>
        <w:t>δεσποζόμενων</w:t>
      </w:r>
      <w:proofErr w:type="spellEnd"/>
      <w:r w:rsidRPr="00DF4B23">
        <w:rPr>
          <w:rFonts w:cstheme="minorHAnsi"/>
        </w:rPr>
        <w:t xml:space="preserve"> ζώων συντροφιάς</w:t>
      </w:r>
      <w:r>
        <w:rPr>
          <w:rFonts w:cstheme="minorHAnsi"/>
        </w:rPr>
        <w:t>,</w:t>
      </w:r>
      <w:r w:rsidRPr="00DF4B23">
        <w:rPr>
          <w:rFonts w:cstheme="minorHAnsi"/>
        </w:rPr>
        <w:t xml:space="preserve"> ενώ μέχρι τότε μειώνονται τα παράβολα που αφορούν στη λήψη γενετικού υλικού από ζώα συντροφιάς</w:t>
      </w:r>
      <w:r w:rsidR="00E86E8C">
        <w:rPr>
          <w:rFonts w:cstheme="minorHAnsi"/>
        </w:rPr>
        <w:t>,</w:t>
      </w:r>
      <w:r w:rsidRPr="00DF4B23">
        <w:rPr>
          <w:rFonts w:cstheme="minorHAnsi"/>
        </w:rPr>
        <w:t xml:space="preserve"> στα 20 ευρώ</w:t>
      </w:r>
      <w:r>
        <w:rPr>
          <w:rFonts w:cstheme="minorHAnsi"/>
        </w:rPr>
        <w:t>.</w:t>
      </w:r>
    </w:p>
    <w:p w14:paraId="7E85D589" w14:textId="77777777" w:rsidR="00DE36E7" w:rsidRDefault="00DE36E7" w:rsidP="0032233D">
      <w:pPr>
        <w:spacing w:line="276" w:lineRule="auto"/>
        <w:ind w:firstLine="720"/>
        <w:contextualSpacing/>
        <w:jc w:val="both"/>
        <w:rPr>
          <w:rFonts w:cstheme="minorHAnsi"/>
        </w:rPr>
      </w:pPr>
      <w:r>
        <w:rPr>
          <w:rFonts w:cstheme="minorHAnsi"/>
        </w:rPr>
        <w:t>Το άρθρο 113 επιφέρει ρυθμίσεις</w:t>
      </w:r>
      <w:r w:rsidRPr="00DF4B23">
        <w:rPr>
          <w:rFonts w:cstheme="minorHAnsi"/>
        </w:rPr>
        <w:t xml:space="preserve"> για να διασφαλιστεί η έγκαιρη έναρξη της μεταφοράς μαθητών από οργανισμούς τοπικής α</w:t>
      </w:r>
      <w:r>
        <w:rPr>
          <w:rFonts w:cstheme="minorHAnsi"/>
        </w:rPr>
        <w:t>υτοδιοίκησης δευτέρου βαθμού για</w:t>
      </w:r>
      <w:r w:rsidRPr="00DF4B23">
        <w:rPr>
          <w:rFonts w:cstheme="minorHAnsi"/>
        </w:rPr>
        <w:t xml:space="preserve"> τα διδακτικά έτη </w:t>
      </w:r>
      <w:r>
        <w:rPr>
          <w:rFonts w:cstheme="minorHAnsi"/>
        </w:rPr>
        <w:t>20</w:t>
      </w:r>
      <w:r w:rsidRPr="00DF4B23">
        <w:rPr>
          <w:rFonts w:cstheme="minorHAnsi"/>
        </w:rPr>
        <w:t>25</w:t>
      </w:r>
      <w:r>
        <w:rPr>
          <w:rFonts w:cstheme="minorHAnsi"/>
        </w:rPr>
        <w:t xml:space="preserve"> -</w:t>
      </w:r>
      <w:r w:rsidRPr="00DF4B23">
        <w:rPr>
          <w:rFonts w:cstheme="minorHAnsi"/>
        </w:rPr>
        <w:t xml:space="preserve"> </w:t>
      </w:r>
      <w:r>
        <w:rPr>
          <w:rFonts w:cstheme="minorHAnsi"/>
        </w:rPr>
        <w:t>20</w:t>
      </w:r>
      <w:r w:rsidRPr="00DF4B23">
        <w:rPr>
          <w:rFonts w:cstheme="minorHAnsi"/>
        </w:rPr>
        <w:t xml:space="preserve">26 και </w:t>
      </w:r>
      <w:r>
        <w:rPr>
          <w:rFonts w:cstheme="minorHAnsi"/>
        </w:rPr>
        <w:t>20</w:t>
      </w:r>
      <w:r w:rsidRPr="00DF4B23">
        <w:rPr>
          <w:rFonts w:cstheme="minorHAnsi"/>
        </w:rPr>
        <w:t>26</w:t>
      </w:r>
      <w:r>
        <w:rPr>
          <w:rFonts w:cstheme="minorHAnsi"/>
        </w:rPr>
        <w:t xml:space="preserve"> -</w:t>
      </w:r>
      <w:r w:rsidRPr="00DF4B23">
        <w:rPr>
          <w:rFonts w:cstheme="minorHAnsi"/>
        </w:rPr>
        <w:t xml:space="preserve"> </w:t>
      </w:r>
      <w:r>
        <w:rPr>
          <w:rFonts w:cstheme="minorHAnsi"/>
        </w:rPr>
        <w:t>20</w:t>
      </w:r>
      <w:r w:rsidRPr="00DF4B23">
        <w:rPr>
          <w:rFonts w:cstheme="minorHAnsi"/>
        </w:rPr>
        <w:t>27</w:t>
      </w:r>
      <w:r>
        <w:rPr>
          <w:rFonts w:cstheme="minorHAnsi"/>
        </w:rPr>
        <w:t>.</w:t>
      </w:r>
    </w:p>
    <w:p w14:paraId="6F5DEB84" w14:textId="77777777" w:rsidR="00DE36E7" w:rsidRDefault="00DE36E7" w:rsidP="0032233D">
      <w:pPr>
        <w:spacing w:line="276" w:lineRule="auto"/>
        <w:ind w:firstLine="720"/>
        <w:contextualSpacing/>
        <w:jc w:val="both"/>
        <w:rPr>
          <w:rFonts w:cstheme="minorHAnsi"/>
        </w:rPr>
      </w:pPr>
      <w:r w:rsidRPr="00DF4B23">
        <w:rPr>
          <w:rFonts w:cstheme="minorHAnsi"/>
        </w:rPr>
        <w:t>Με το άρθρο 114 παρατείνεται για τέσσερα ακόμη έτη η προθεσμία που έχουν οι περιφερειακές ενότητες Κεφαλληνίας</w:t>
      </w:r>
      <w:r>
        <w:rPr>
          <w:rFonts w:cstheme="minorHAnsi"/>
        </w:rPr>
        <w:t>,</w:t>
      </w:r>
      <w:r w:rsidRPr="00DF4B23">
        <w:rPr>
          <w:rFonts w:cstheme="minorHAnsi"/>
        </w:rPr>
        <w:t xml:space="preserve"> Λέσβου</w:t>
      </w:r>
      <w:r>
        <w:rPr>
          <w:rFonts w:cstheme="minorHAnsi"/>
        </w:rPr>
        <w:t>,</w:t>
      </w:r>
      <w:r w:rsidRPr="00DF4B23">
        <w:rPr>
          <w:rFonts w:cstheme="minorHAnsi"/>
        </w:rPr>
        <w:t xml:space="preserve"> και Κω για την αξιοποίηση της οικονομικής ενίσχυσης που έλαβαν</w:t>
      </w:r>
      <w:r>
        <w:rPr>
          <w:rFonts w:cstheme="minorHAnsi"/>
        </w:rPr>
        <w:t>,</w:t>
      </w:r>
      <w:r w:rsidRPr="00DF4B23">
        <w:rPr>
          <w:rFonts w:cstheme="minorHAnsi"/>
        </w:rPr>
        <w:t xml:space="preserve"> με σκοπό την αποκατάσταση των ζημιών από τους σεισμούς των ετών 2014 και </w:t>
      </w:r>
      <w:r>
        <w:rPr>
          <w:rFonts w:cstheme="minorHAnsi"/>
        </w:rPr>
        <w:t>20</w:t>
      </w:r>
      <w:r w:rsidRPr="00DF4B23">
        <w:rPr>
          <w:rFonts w:cstheme="minorHAnsi"/>
        </w:rPr>
        <w:t>17</w:t>
      </w:r>
      <w:r>
        <w:rPr>
          <w:rFonts w:cstheme="minorHAnsi"/>
        </w:rPr>
        <w:t>.</w:t>
      </w:r>
      <w:r w:rsidRPr="00DF4B23">
        <w:rPr>
          <w:rFonts w:cstheme="minorHAnsi"/>
        </w:rPr>
        <w:t xml:space="preserve"> </w:t>
      </w:r>
    </w:p>
    <w:p w14:paraId="012125D0" w14:textId="77777777" w:rsidR="00DE36E7" w:rsidRDefault="00DE36E7" w:rsidP="0032233D">
      <w:pPr>
        <w:spacing w:line="276" w:lineRule="auto"/>
        <w:ind w:firstLine="720"/>
        <w:contextualSpacing/>
        <w:jc w:val="both"/>
        <w:rPr>
          <w:rFonts w:cstheme="minorHAnsi"/>
        </w:rPr>
      </w:pPr>
      <w:r w:rsidRPr="00DF4B23">
        <w:rPr>
          <w:rFonts w:cstheme="minorHAnsi"/>
        </w:rPr>
        <w:t xml:space="preserve">Με το άρθρο 115 επιχορηγούνται εκτάκτως για την κάλυψη </w:t>
      </w:r>
      <w:r>
        <w:rPr>
          <w:rFonts w:cstheme="minorHAnsi"/>
        </w:rPr>
        <w:t>συγκεκριμένων αναγκών οι δήμοι Η</w:t>
      </w:r>
      <w:r w:rsidRPr="00DF4B23">
        <w:rPr>
          <w:rFonts w:cstheme="minorHAnsi"/>
        </w:rPr>
        <w:t>ρακλείου</w:t>
      </w:r>
      <w:r>
        <w:rPr>
          <w:rFonts w:cstheme="minorHAnsi"/>
        </w:rPr>
        <w:t>,</w:t>
      </w:r>
      <w:r w:rsidRPr="00DF4B23">
        <w:rPr>
          <w:rFonts w:cstheme="minorHAnsi"/>
        </w:rPr>
        <w:t xml:space="preserve"> Ιεράς Πόλης Μεσολογγίου</w:t>
      </w:r>
      <w:r>
        <w:rPr>
          <w:rFonts w:cstheme="minorHAnsi"/>
        </w:rPr>
        <w:t>,</w:t>
      </w:r>
      <w:r w:rsidRPr="00DF4B23">
        <w:rPr>
          <w:rFonts w:cstheme="minorHAnsi"/>
        </w:rPr>
        <w:t xml:space="preserve"> Παύλου</w:t>
      </w:r>
      <w:r>
        <w:rPr>
          <w:rFonts w:cstheme="minorHAnsi"/>
        </w:rPr>
        <w:t xml:space="preserve"> Μ</w:t>
      </w:r>
      <w:r w:rsidRPr="00DF4B23">
        <w:rPr>
          <w:rFonts w:cstheme="minorHAnsi"/>
        </w:rPr>
        <w:t>ελά</w:t>
      </w:r>
      <w:r>
        <w:rPr>
          <w:rFonts w:cstheme="minorHAnsi"/>
        </w:rPr>
        <w:t xml:space="preserve"> και </w:t>
      </w:r>
      <w:proofErr w:type="spellStart"/>
      <w:r>
        <w:rPr>
          <w:rFonts w:cstheme="minorHAnsi"/>
        </w:rPr>
        <w:t>Ζ</w:t>
      </w:r>
      <w:r w:rsidRPr="00DF4B23">
        <w:rPr>
          <w:rFonts w:cstheme="minorHAnsi"/>
        </w:rPr>
        <w:t>ηρού</w:t>
      </w:r>
      <w:proofErr w:type="spellEnd"/>
      <w:r>
        <w:rPr>
          <w:rFonts w:cstheme="minorHAnsi"/>
        </w:rPr>
        <w:t>.</w:t>
      </w:r>
    </w:p>
    <w:p w14:paraId="6FB43D9A" w14:textId="77777777" w:rsidR="00DE36E7" w:rsidRDefault="00DE36E7" w:rsidP="0032233D">
      <w:pPr>
        <w:spacing w:line="276" w:lineRule="auto"/>
        <w:ind w:firstLine="720"/>
        <w:contextualSpacing/>
        <w:jc w:val="both"/>
        <w:rPr>
          <w:rFonts w:cstheme="minorHAnsi"/>
        </w:rPr>
      </w:pPr>
      <w:r>
        <w:rPr>
          <w:rFonts w:cstheme="minorHAnsi"/>
        </w:rPr>
        <w:t>Μ</w:t>
      </w:r>
      <w:r w:rsidRPr="00DF4B23">
        <w:rPr>
          <w:rFonts w:cstheme="minorHAnsi"/>
        </w:rPr>
        <w:t>ε το</w:t>
      </w:r>
      <w:r>
        <w:rPr>
          <w:rFonts w:cstheme="minorHAnsi"/>
        </w:rPr>
        <w:t xml:space="preserve"> άρθρο 116 το Ελληνικό Δ</w:t>
      </w:r>
      <w:r w:rsidRPr="00DF4B23">
        <w:rPr>
          <w:rFonts w:cstheme="minorHAnsi"/>
        </w:rPr>
        <w:t>ημόσιο παραιτείται από κάθε αξίωση κατά των ΟΤΑ</w:t>
      </w:r>
      <w:r>
        <w:rPr>
          <w:rFonts w:cstheme="minorHAnsi"/>
        </w:rPr>
        <w:t xml:space="preserve"> α ΄και β’ βαθμού,</w:t>
      </w:r>
      <w:r w:rsidRPr="00DF4B23">
        <w:rPr>
          <w:rFonts w:cstheme="minorHAnsi"/>
        </w:rPr>
        <w:t xml:space="preserve"> για την καταβολή ποσοστού αποζημιώσεων που </w:t>
      </w:r>
      <w:r>
        <w:rPr>
          <w:rFonts w:cstheme="minorHAnsi"/>
        </w:rPr>
        <w:t>επιδικάστηκαν</w:t>
      </w:r>
      <w:r w:rsidRPr="00DF4B23">
        <w:rPr>
          <w:rFonts w:cstheme="minorHAnsi"/>
        </w:rPr>
        <w:t xml:space="preserve"> σε πολίτες λόγω των πυρκαγιών στην περιφερειακή ενότητα Ηλείας</w:t>
      </w:r>
      <w:r>
        <w:rPr>
          <w:rFonts w:cstheme="minorHAnsi"/>
        </w:rPr>
        <w:t>,</w:t>
      </w:r>
      <w:r w:rsidRPr="00DF4B23">
        <w:rPr>
          <w:rFonts w:cstheme="minorHAnsi"/>
        </w:rPr>
        <w:t xml:space="preserve"> στις οποίες έχει ήδη καταβάλλει το ίδιο</w:t>
      </w:r>
      <w:r>
        <w:rPr>
          <w:rFonts w:cstheme="minorHAnsi"/>
        </w:rPr>
        <w:t>.</w:t>
      </w:r>
      <w:r w:rsidRPr="00DF4B23">
        <w:rPr>
          <w:rFonts w:cstheme="minorHAnsi"/>
        </w:rPr>
        <w:t xml:space="preserve"> </w:t>
      </w:r>
    </w:p>
    <w:p w14:paraId="70AC411E" w14:textId="77777777" w:rsidR="00DE36E7" w:rsidRDefault="00DE36E7" w:rsidP="0032233D">
      <w:pPr>
        <w:spacing w:line="276" w:lineRule="auto"/>
        <w:ind w:firstLine="720"/>
        <w:contextualSpacing/>
        <w:jc w:val="both"/>
        <w:rPr>
          <w:rFonts w:cstheme="minorHAnsi"/>
        </w:rPr>
      </w:pPr>
      <w:r w:rsidRPr="00DF4B23">
        <w:rPr>
          <w:rFonts w:cstheme="minorHAnsi"/>
        </w:rPr>
        <w:t>Κυρίες και κύριοι συνάδελφοι</w:t>
      </w:r>
      <w:r>
        <w:rPr>
          <w:rFonts w:cstheme="minorHAnsi"/>
        </w:rPr>
        <w:t>,</w:t>
      </w:r>
      <w:r w:rsidRPr="00DF4B23">
        <w:rPr>
          <w:rFonts w:cstheme="minorHAnsi"/>
        </w:rPr>
        <w:t xml:space="preserve"> επεξεργαζόμαστε ένα νομοθέτημα που ενισχύει τη διαφάνεια και τη λογοδοσία στο δημόσιο και δεν έχει να φοβάται κανένας </w:t>
      </w:r>
      <w:r>
        <w:rPr>
          <w:rFonts w:cstheme="minorHAnsi"/>
        </w:rPr>
        <w:t xml:space="preserve">συνεπής </w:t>
      </w:r>
      <w:r w:rsidRPr="00DF4B23">
        <w:rPr>
          <w:rFonts w:cstheme="minorHAnsi"/>
        </w:rPr>
        <w:t>υπάλληλος από αυτό</w:t>
      </w:r>
      <w:r>
        <w:rPr>
          <w:rFonts w:cstheme="minorHAnsi"/>
        </w:rPr>
        <w:t>.</w:t>
      </w:r>
      <w:r w:rsidRPr="00DF4B23">
        <w:rPr>
          <w:rFonts w:cstheme="minorHAnsi"/>
        </w:rPr>
        <w:t xml:space="preserve"> Παράλληλα</w:t>
      </w:r>
      <w:r>
        <w:rPr>
          <w:rFonts w:cstheme="minorHAnsi"/>
        </w:rPr>
        <w:t>,</w:t>
      </w:r>
      <w:r w:rsidRPr="00DF4B23">
        <w:rPr>
          <w:rFonts w:cstheme="minorHAnsi"/>
        </w:rPr>
        <w:t xml:space="preserve"> είναι ένα νομοθέτημα που φιλοδοξεί να ενισχύσει την εξωστρέφεια της χώρας εξάγοντας τεχνογνωσία και εμπειρογνωμοσύνη</w:t>
      </w:r>
      <w:r>
        <w:rPr>
          <w:rFonts w:cstheme="minorHAnsi"/>
        </w:rPr>
        <w:t>. Σας ευχαριστώ.</w:t>
      </w:r>
    </w:p>
    <w:p w14:paraId="1B4B112A" w14:textId="77777777" w:rsidR="00DE36E7" w:rsidRDefault="00DE36E7" w:rsidP="0032233D">
      <w:pPr>
        <w:spacing w:line="276" w:lineRule="auto"/>
        <w:ind w:firstLine="720"/>
        <w:contextualSpacing/>
        <w:jc w:val="both"/>
        <w:rPr>
          <w:rFonts w:cstheme="minorHAnsi"/>
        </w:rPr>
      </w:pPr>
      <w:r w:rsidRPr="002649FB">
        <w:rPr>
          <w:rFonts w:cstheme="minorHAnsi"/>
          <w:b/>
        </w:rPr>
        <w:t>ΑΝΑΣΤΑΣΙΟΣ ΜΠΑΡΤΖΩΚΑΣ (Πρόεδρος της Επιτροπής):</w:t>
      </w:r>
      <w:r>
        <w:rPr>
          <w:rFonts w:cstheme="minorHAnsi"/>
        </w:rPr>
        <w:t xml:space="preserve"> Τον λόγο έχει ο κ. Ξανθόπουλος,</w:t>
      </w:r>
      <w:r w:rsidRPr="00DF4B23">
        <w:rPr>
          <w:rFonts w:cstheme="minorHAnsi"/>
        </w:rPr>
        <w:t xml:space="preserve"> για την ψήφο του επί της αρχής για τον ΣΥΡΙΖΑ</w:t>
      </w:r>
      <w:r>
        <w:rPr>
          <w:rFonts w:cstheme="minorHAnsi"/>
        </w:rPr>
        <w:t>.</w:t>
      </w:r>
      <w:r w:rsidRPr="00DF4B23">
        <w:rPr>
          <w:rFonts w:cstheme="minorHAnsi"/>
        </w:rPr>
        <w:t xml:space="preserve"> </w:t>
      </w:r>
    </w:p>
    <w:p w14:paraId="29DE3613" w14:textId="77777777" w:rsidR="00DE36E7" w:rsidRDefault="00DE36E7" w:rsidP="0032233D">
      <w:pPr>
        <w:spacing w:line="276" w:lineRule="auto"/>
        <w:ind w:firstLine="720"/>
        <w:contextualSpacing/>
        <w:jc w:val="both"/>
        <w:rPr>
          <w:rFonts w:cstheme="minorHAnsi"/>
        </w:rPr>
      </w:pPr>
      <w:r w:rsidRPr="002649FB">
        <w:rPr>
          <w:rFonts w:cstheme="minorHAnsi"/>
          <w:b/>
        </w:rPr>
        <w:t>ΘΕΟΦΙΛΟΣ ΞΑΝΘΟΠΟΥΛΟΣ (Ειδικός Αγορητής της Κ.Ο. «ΣΥΝΑΣΠΙΣΜΟΣ ΡΙΖΟΣΠΑΣΤΙΚΗΣ ΑΡΙΣΤΕΡΑΣ – ΠΡΟΟΔΕΥΤΙΚΗ ΣΥΜΜΑΧΙΑ»):</w:t>
      </w:r>
      <w:r>
        <w:rPr>
          <w:rFonts w:cstheme="minorHAnsi"/>
        </w:rPr>
        <w:t xml:space="preserve"> Κατά, κύριε Πρόεδρε.</w:t>
      </w:r>
    </w:p>
    <w:p w14:paraId="4CCD4B1F" w14:textId="77777777" w:rsidR="00DE36E7" w:rsidRDefault="00DE36E7" w:rsidP="0032233D">
      <w:pPr>
        <w:spacing w:line="276" w:lineRule="auto"/>
        <w:ind w:firstLine="720"/>
        <w:contextualSpacing/>
        <w:jc w:val="both"/>
        <w:rPr>
          <w:rFonts w:cstheme="minorHAnsi"/>
        </w:rPr>
      </w:pPr>
      <w:r w:rsidRPr="002649FB">
        <w:rPr>
          <w:rFonts w:cstheme="minorHAnsi"/>
          <w:b/>
        </w:rPr>
        <w:t>ΑΝΑΣΤΑΣΙΟΣ ΜΠΑΡΤΖΩΚΑΣ (Πρόεδρος της Επιτροπής):</w:t>
      </w:r>
      <w:r>
        <w:rPr>
          <w:rFonts w:cstheme="minorHAnsi"/>
        </w:rPr>
        <w:t xml:space="preserve"> Τον λόγο έχει ο κ. Γραμμένος, για την ψήφο του επί της αρχής.</w:t>
      </w:r>
    </w:p>
    <w:p w14:paraId="7AC7C464" w14:textId="77777777" w:rsidR="00DE36E7" w:rsidRDefault="00DE36E7" w:rsidP="0032233D">
      <w:pPr>
        <w:spacing w:line="276" w:lineRule="auto"/>
        <w:ind w:firstLine="720"/>
        <w:contextualSpacing/>
        <w:jc w:val="both"/>
        <w:rPr>
          <w:rFonts w:cstheme="minorHAnsi"/>
        </w:rPr>
      </w:pPr>
      <w:r w:rsidRPr="002649FB">
        <w:rPr>
          <w:rFonts w:cstheme="minorHAnsi"/>
          <w:b/>
        </w:rPr>
        <w:t>ΒΑΣΙΛΕΙΟΣ ΓΡΑΜΜΕΝΟΣ (Ειδικός Αγορητής της Κ.Ο. «ΕΛΛΗΝΙΚΗ ΛΥΣΗ – ΚΥΡΙΑΚΟΣ ΒΕΛΟΠΟΥΛΟΣ»):</w:t>
      </w:r>
      <w:r>
        <w:rPr>
          <w:rFonts w:cstheme="minorHAnsi"/>
        </w:rPr>
        <w:t xml:space="preserve"> Επιφυλασσόμαστε για την Ολομέλεια.</w:t>
      </w:r>
    </w:p>
    <w:p w14:paraId="5CC63241" w14:textId="77777777" w:rsidR="00DE36E7" w:rsidRDefault="00DE36E7" w:rsidP="0032233D">
      <w:pPr>
        <w:spacing w:line="276" w:lineRule="auto"/>
        <w:ind w:firstLine="720"/>
        <w:contextualSpacing/>
        <w:jc w:val="both"/>
        <w:rPr>
          <w:rFonts w:cstheme="minorHAnsi"/>
        </w:rPr>
      </w:pPr>
      <w:r w:rsidRPr="002649FB">
        <w:rPr>
          <w:rFonts w:cstheme="minorHAnsi"/>
          <w:b/>
        </w:rPr>
        <w:t>ΑΝΑΣΤΑΣΙΟΣ ΜΠΑΡΤΖΩΚΑΣ (Πρόεδρος της Επιτροπής):</w:t>
      </w:r>
      <w:r>
        <w:rPr>
          <w:rFonts w:cstheme="minorHAnsi"/>
        </w:rPr>
        <w:t xml:space="preserve"> Τον λόγο έχει ο κ. Χρηστίδης.</w:t>
      </w:r>
    </w:p>
    <w:p w14:paraId="3A82C041" w14:textId="77777777" w:rsidR="00DE36E7" w:rsidRDefault="00DE36E7" w:rsidP="0032233D">
      <w:pPr>
        <w:spacing w:line="276" w:lineRule="auto"/>
        <w:ind w:firstLine="720"/>
        <w:contextualSpacing/>
        <w:jc w:val="both"/>
        <w:rPr>
          <w:rFonts w:cstheme="minorHAnsi"/>
        </w:rPr>
      </w:pPr>
      <w:r w:rsidRPr="002649FB">
        <w:rPr>
          <w:rFonts w:cstheme="minorHAnsi"/>
          <w:b/>
        </w:rPr>
        <w:t>ΠΑΥΛΟΣ ΧΡΗΣΤΙΔΗΣ (Εισηγητής της Μειοψηφίας):</w:t>
      </w:r>
      <w:r>
        <w:rPr>
          <w:rFonts w:cstheme="minorHAnsi"/>
        </w:rPr>
        <w:t xml:space="preserve"> Κύριε Π</w:t>
      </w:r>
      <w:r w:rsidRPr="00DF4B23">
        <w:rPr>
          <w:rFonts w:cstheme="minorHAnsi"/>
        </w:rPr>
        <w:t>ρόεδρε</w:t>
      </w:r>
      <w:r>
        <w:rPr>
          <w:rFonts w:cstheme="minorHAnsi"/>
        </w:rPr>
        <w:t>,</w:t>
      </w:r>
      <w:r w:rsidRPr="00DF4B23">
        <w:rPr>
          <w:rFonts w:cstheme="minorHAnsi"/>
        </w:rPr>
        <w:t xml:space="preserve"> ευχαριστώ πολύ</w:t>
      </w:r>
      <w:r>
        <w:rPr>
          <w:rFonts w:cstheme="minorHAnsi"/>
        </w:rPr>
        <w:t>.</w:t>
      </w:r>
      <w:r w:rsidRPr="00DF4B23">
        <w:rPr>
          <w:rFonts w:cstheme="minorHAnsi"/>
        </w:rPr>
        <w:t xml:space="preserve"> Να ευχηθώ πρώτα απ</w:t>
      </w:r>
      <w:r>
        <w:rPr>
          <w:rFonts w:cstheme="minorHAnsi"/>
        </w:rPr>
        <w:t>’</w:t>
      </w:r>
      <w:r w:rsidRPr="00DF4B23">
        <w:rPr>
          <w:rFonts w:cstheme="minorHAnsi"/>
        </w:rPr>
        <w:t xml:space="preserve"> όλα καλή δύναμη στους ανθρώπους</w:t>
      </w:r>
      <w:r>
        <w:rPr>
          <w:rFonts w:cstheme="minorHAnsi"/>
        </w:rPr>
        <w:t>,</w:t>
      </w:r>
      <w:r w:rsidRPr="00DF4B23">
        <w:rPr>
          <w:rFonts w:cstheme="minorHAnsi"/>
        </w:rPr>
        <w:t xml:space="preserve"> οι οποίοι αυτή τη στιγμή αγωνίζονται στην Πολυτεχνειούπολη</w:t>
      </w:r>
      <w:r>
        <w:rPr>
          <w:rFonts w:cstheme="minorHAnsi"/>
        </w:rPr>
        <w:t xml:space="preserve"> Ζ</w:t>
      </w:r>
      <w:r w:rsidRPr="00DF4B23">
        <w:rPr>
          <w:rFonts w:cstheme="minorHAnsi"/>
        </w:rPr>
        <w:t>ωγράφου για να σβήσουν τη φωτιά και να ευχηθούμε να πάει όσο το δυνατόν καλύτερα</w:t>
      </w:r>
      <w:r>
        <w:rPr>
          <w:rFonts w:cstheme="minorHAnsi"/>
        </w:rPr>
        <w:t xml:space="preserve"> α</w:t>
      </w:r>
      <w:r w:rsidRPr="00DF4B23">
        <w:rPr>
          <w:rFonts w:cstheme="minorHAnsi"/>
        </w:rPr>
        <w:t>υτή η πολύ δύσκολη μάχη</w:t>
      </w:r>
      <w:r>
        <w:rPr>
          <w:rFonts w:cstheme="minorHAnsi"/>
        </w:rPr>
        <w:t>.</w:t>
      </w:r>
      <w:r w:rsidRPr="00DF4B23">
        <w:rPr>
          <w:rFonts w:cstheme="minorHAnsi"/>
        </w:rPr>
        <w:t xml:space="preserve"> </w:t>
      </w:r>
    </w:p>
    <w:p w14:paraId="451652E2" w14:textId="77777777" w:rsidR="00DE36E7" w:rsidRDefault="00DE36E7" w:rsidP="0032233D">
      <w:pPr>
        <w:spacing w:line="276" w:lineRule="auto"/>
        <w:ind w:firstLine="720"/>
        <w:contextualSpacing/>
        <w:jc w:val="both"/>
        <w:rPr>
          <w:rFonts w:cstheme="minorHAnsi"/>
        </w:rPr>
      </w:pPr>
      <w:r>
        <w:rPr>
          <w:rFonts w:cstheme="minorHAnsi"/>
        </w:rPr>
        <w:lastRenderedPageBreak/>
        <w:t>Μ</w:t>
      </w:r>
      <w:r w:rsidRPr="00DF4B23">
        <w:rPr>
          <w:rFonts w:cstheme="minorHAnsi"/>
        </w:rPr>
        <w:t>παίνουμε σε μία συζήτηση η οποία</w:t>
      </w:r>
      <w:r>
        <w:rPr>
          <w:rFonts w:cstheme="minorHAnsi"/>
        </w:rPr>
        <w:t>, όπως προβλέπεται από τον Κανονισμό της Β</w:t>
      </w:r>
      <w:r w:rsidRPr="00DF4B23">
        <w:rPr>
          <w:rFonts w:cstheme="minorHAnsi"/>
        </w:rPr>
        <w:t>ουλής</w:t>
      </w:r>
      <w:r>
        <w:rPr>
          <w:rFonts w:cstheme="minorHAnsi"/>
        </w:rPr>
        <w:t>,</w:t>
      </w:r>
      <w:r w:rsidRPr="00DF4B23">
        <w:rPr>
          <w:rFonts w:cstheme="minorHAnsi"/>
        </w:rPr>
        <w:t xml:space="preserve"> αφορά την κατ</w:t>
      </w:r>
      <w:r>
        <w:rPr>
          <w:rFonts w:cstheme="minorHAnsi"/>
        </w:rPr>
        <w:t>’ άρθρ</w:t>
      </w:r>
      <w:r w:rsidR="00E86E8C">
        <w:rPr>
          <w:rFonts w:cstheme="minorHAnsi"/>
        </w:rPr>
        <w:t>ο</w:t>
      </w:r>
      <w:r>
        <w:rPr>
          <w:rFonts w:cstheme="minorHAnsi"/>
        </w:rPr>
        <w:t>ν συζήτηση του νομοσχεδίου του Υπουργείου Ε</w:t>
      </w:r>
      <w:r w:rsidRPr="00DF4B23">
        <w:rPr>
          <w:rFonts w:cstheme="minorHAnsi"/>
        </w:rPr>
        <w:t>σωτερικών</w:t>
      </w:r>
      <w:r>
        <w:rPr>
          <w:rFonts w:cstheme="minorHAnsi"/>
        </w:rPr>
        <w:t>.</w:t>
      </w:r>
      <w:r w:rsidRPr="00DF4B23">
        <w:rPr>
          <w:rFonts w:cstheme="minorHAnsi"/>
        </w:rPr>
        <w:t xml:space="preserve"> Ξεκ</w:t>
      </w:r>
      <w:r>
        <w:rPr>
          <w:rFonts w:cstheme="minorHAnsi"/>
        </w:rPr>
        <w:t>ινάω από</w:t>
      </w:r>
      <w:r w:rsidRPr="00DF4B23">
        <w:rPr>
          <w:rFonts w:cstheme="minorHAnsi"/>
        </w:rPr>
        <w:t xml:space="preserve"> το άρθρο 3</w:t>
      </w:r>
      <w:r>
        <w:rPr>
          <w:rFonts w:cstheme="minorHAnsi"/>
        </w:rPr>
        <w:t>,</w:t>
      </w:r>
      <w:r w:rsidRPr="00DF4B23">
        <w:rPr>
          <w:rFonts w:cstheme="minorHAnsi"/>
        </w:rPr>
        <w:t xml:space="preserve"> στο πρώτο μέρος του συγκεκριμένου νομοσχεδίου</w:t>
      </w:r>
      <w:r>
        <w:rPr>
          <w:rFonts w:cstheme="minorHAnsi"/>
        </w:rPr>
        <w:t>,</w:t>
      </w:r>
      <w:r w:rsidRPr="00DF4B23">
        <w:rPr>
          <w:rFonts w:cstheme="minorHAnsi"/>
        </w:rPr>
        <w:t xml:space="preserve"> με το οποίο διευρύνονται τα κωλύματα διορισμού δημοσίων υπαλλήλων με την προσθήκη σε αυτά της καταδίκης για σειρά κακουργημάτων και για τα οποία αρκεί </w:t>
      </w:r>
      <w:r>
        <w:rPr>
          <w:rFonts w:cstheme="minorHAnsi"/>
        </w:rPr>
        <w:t>και η παραπομπή για απόπειρα τ</w:t>
      </w:r>
      <w:r w:rsidRPr="00DF4B23">
        <w:rPr>
          <w:rFonts w:cstheme="minorHAnsi"/>
        </w:rPr>
        <w:t>έλεσης</w:t>
      </w:r>
      <w:r>
        <w:rPr>
          <w:rFonts w:cstheme="minorHAnsi"/>
        </w:rPr>
        <w:t xml:space="preserve"> ή</w:t>
      </w:r>
      <w:r w:rsidRPr="00DF4B23">
        <w:rPr>
          <w:rFonts w:cstheme="minorHAnsi"/>
        </w:rPr>
        <w:t xml:space="preserve"> για συμμετοχή στην τέλεση αυτών</w:t>
      </w:r>
      <w:r>
        <w:rPr>
          <w:rFonts w:cstheme="minorHAnsi"/>
        </w:rPr>
        <w:t>. Μ</w:t>
      </w:r>
      <w:r w:rsidRPr="00DF4B23">
        <w:rPr>
          <w:rFonts w:cstheme="minorHAnsi"/>
        </w:rPr>
        <w:t>έσα στα κωλύματα διορισμού</w:t>
      </w:r>
      <w:r>
        <w:rPr>
          <w:rFonts w:cstheme="minorHAnsi"/>
        </w:rPr>
        <w:t>,</w:t>
      </w:r>
      <w:r w:rsidRPr="00DF4B23">
        <w:rPr>
          <w:rFonts w:cstheme="minorHAnsi"/>
        </w:rPr>
        <w:t xml:space="preserve"> μεταξύ άλλων</w:t>
      </w:r>
      <w:r>
        <w:rPr>
          <w:rFonts w:cstheme="minorHAnsi"/>
        </w:rPr>
        <w:t>,</w:t>
      </w:r>
      <w:r w:rsidRPr="00DF4B23">
        <w:rPr>
          <w:rFonts w:cstheme="minorHAnsi"/>
        </w:rPr>
        <w:t xml:space="preserve"> προστίθεται και </w:t>
      </w:r>
      <w:r>
        <w:rPr>
          <w:rFonts w:cstheme="minorHAnsi"/>
        </w:rPr>
        <w:t xml:space="preserve">η </w:t>
      </w:r>
      <w:r w:rsidRPr="00DF4B23">
        <w:rPr>
          <w:rFonts w:cstheme="minorHAnsi"/>
        </w:rPr>
        <w:t>υπεξαγωγή εγγράφων</w:t>
      </w:r>
      <w:r>
        <w:rPr>
          <w:rFonts w:cstheme="minorHAnsi"/>
        </w:rPr>
        <w:t>. Η</w:t>
      </w:r>
      <w:r w:rsidRPr="00DF4B23">
        <w:rPr>
          <w:rFonts w:cstheme="minorHAnsi"/>
        </w:rPr>
        <w:t xml:space="preserve"> υπεξαγωγή εγγράφων αφορά δημοσίους υπαλλήλους</w:t>
      </w:r>
      <w:r>
        <w:rPr>
          <w:rFonts w:cstheme="minorHAnsi"/>
        </w:rPr>
        <w:t>, άρα</w:t>
      </w:r>
      <w:r w:rsidRPr="00DF4B23">
        <w:rPr>
          <w:rFonts w:cstheme="minorHAnsi"/>
        </w:rPr>
        <w:t xml:space="preserve"> εν προκειμένω ως κώλυμα διορισμού αφορά </w:t>
      </w:r>
      <w:r>
        <w:rPr>
          <w:rFonts w:cstheme="minorHAnsi"/>
        </w:rPr>
        <w:t xml:space="preserve">την </w:t>
      </w:r>
      <w:proofErr w:type="spellStart"/>
      <w:r>
        <w:rPr>
          <w:rFonts w:cstheme="minorHAnsi"/>
        </w:rPr>
        <w:t>επαναπρόσληψη</w:t>
      </w:r>
      <w:proofErr w:type="spellEnd"/>
      <w:r>
        <w:rPr>
          <w:rFonts w:cstheme="minorHAnsi"/>
        </w:rPr>
        <w:t xml:space="preserve"> απολυμένου</w:t>
      </w:r>
      <w:r w:rsidRPr="00DF4B23">
        <w:rPr>
          <w:rFonts w:cstheme="minorHAnsi"/>
        </w:rPr>
        <w:t xml:space="preserve"> δημοσίου υπαλλήλου</w:t>
      </w:r>
      <w:r>
        <w:rPr>
          <w:rFonts w:cstheme="minorHAnsi"/>
        </w:rPr>
        <w:t>. Η</w:t>
      </w:r>
      <w:r w:rsidRPr="00DF4B23">
        <w:rPr>
          <w:rFonts w:cstheme="minorHAnsi"/>
        </w:rPr>
        <w:t xml:space="preserve"> υπεξαγωγή εγγράφου πρ</w:t>
      </w:r>
      <w:r>
        <w:rPr>
          <w:rFonts w:cstheme="minorHAnsi"/>
        </w:rPr>
        <w:t>οβλέπεται στον ποινικό κώδικα και</w:t>
      </w:r>
      <w:r w:rsidRPr="00DF4B23">
        <w:rPr>
          <w:rFonts w:cstheme="minorHAnsi"/>
        </w:rPr>
        <w:t xml:space="preserve"> νοείται κάθε διαγωγή του δράστη</w:t>
      </w:r>
      <w:r>
        <w:rPr>
          <w:rFonts w:cstheme="minorHAnsi"/>
        </w:rPr>
        <w:t>.</w:t>
      </w:r>
      <w:r w:rsidRPr="00DF4B23">
        <w:rPr>
          <w:rFonts w:cstheme="minorHAnsi"/>
        </w:rPr>
        <w:t xml:space="preserve"> Υπάρχει και μια αντίστοιχη απόφαση του Αρείου</w:t>
      </w:r>
      <w:r>
        <w:rPr>
          <w:rFonts w:cstheme="minorHAnsi"/>
        </w:rPr>
        <w:t xml:space="preserve"> Π</w:t>
      </w:r>
      <w:r w:rsidRPr="00DF4B23">
        <w:rPr>
          <w:rFonts w:cstheme="minorHAnsi"/>
        </w:rPr>
        <w:t>άγου</w:t>
      </w:r>
      <w:r>
        <w:rPr>
          <w:rFonts w:cstheme="minorHAnsi"/>
        </w:rPr>
        <w:t>, η 382</w:t>
      </w:r>
      <w:r w:rsidR="00E86E8C">
        <w:rPr>
          <w:rFonts w:cstheme="minorHAnsi"/>
        </w:rPr>
        <w:t>/</w:t>
      </w:r>
      <w:r w:rsidRPr="00DF4B23">
        <w:rPr>
          <w:rFonts w:cstheme="minorHAnsi"/>
        </w:rPr>
        <w:t>2016</w:t>
      </w:r>
      <w:r>
        <w:rPr>
          <w:rFonts w:cstheme="minorHAnsi"/>
        </w:rPr>
        <w:t>,</w:t>
      </w:r>
      <w:r w:rsidRPr="00DF4B23">
        <w:rPr>
          <w:rFonts w:cstheme="minorHAnsi"/>
        </w:rPr>
        <w:t xml:space="preserve"> </w:t>
      </w:r>
      <w:r>
        <w:rPr>
          <w:rFonts w:cstheme="minorHAnsi"/>
        </w:rPr>
        <w:t>η οποία αφαιρεί από το δικαιούμενο</w:t>
      </w:r>
      <w:r w:rsidRPr="00DF4B23">
        <w:rPr>
          <w:rFonts w:cstheme="minorHAnsi"/>
        </w:rPr>
        <w:t xml:space="preserve"> έστω </w:t>
      </w:r>
      <w:r>
        <w:rPr>
          <w:rFonts w:cstheme="minorHAnsi"/>
        </w:rPr>
        <w:t>και προσωρινώς τη χρήση του εγγράφου. Ω</w:t>
      </w:r>
      <w:r w:rsidRPr="00DF4B23">
        <w:rPr>
          <w:rFonts w:cstheme="minorHAnsi"/>
        </w:rPr>
        <w:t>ς έγγραφο νοείται κάθε γραπτό ή</w:t>
      </w:r>
      <w:r>
        <w:rPr>
          <w:rFonts w:cstheme="minorHAnsi"/>
        </w:rPr>
        <w:t xml:space="preserve"> άλλο μέσο</w:t>
      </w:r>
      <w:r w:rsidRPr="00DF4B23">
        <w:rPr>
          <w:rFonts w:cstheme="minorHAnsi"/>
        </w:rPr>
        <w:t xml:space="preserve"> που προορίζεται </w:t>
      </w:r>
      <w:r>
        <w:rPr>
          <w:rFonts w:cstheme="minorHAnsi"/>
        </w:rPr>
        <w:t xml:space="preserve">ή </w:t>
      </w:r>
      <w:r w:rsidRPr="00DF4B23">
        <w:rPr>
          <w:rFonts w:cstheme="minorHAnsi"/>
        </w:rPr>
        <w:t xml:space="preserve">είναι </w:t>
      </w:r>
      <w:r>
        <w:rPr>
          <w:rFonts w:cstheme="minorHAnsi"/>
        </w:rPr>
        <w:t>πρόσφορο να αποδείξει</w:t>
      </w:r>
      <w:r w:rsidRPr="00DF4B23">
        <w:rPr>
          <w:rFonts w:cstheme="minorHAnsi"/>
        </w:rPr>
        <w:t xml:space="preserve"> γεγονός που έχει </w:t>
      </w:r>
      <w:r>
        <w:rPr>
          <w:rFonts w:cstheme="minorHAnsi"/>
        </w:rPr>
        <w:t xml:space="preserve">έννομη </w:t>
      </w:r>
      <w:r w:rsidRPr="00DF4B23">
        <w:rPr>
          <w:rFonts w:cstheme="minorHAnsi"/>
        </w:rPr>
        <w:t>σημασία</w:t>
      </w:r>
      <w:r>
        <w:rPr>
          <w:rFonts w:cstheme="minorHAnsi"/>
        </w:rPr>
        <w:t>.</w:t>
      </w:r>
      <w:r w:rsidRPr="00DF4B23">
        <w:rPr>
          <w:rFonts w:cstheme="minorHAnsi"/>
        </w:rPr>
        <w:t xml:space="preserve"> Το λέω αυτό</w:t>
      </w:r>
      <w:r>
        <w:rPr>
          <w:rFonts w:cstheme="minorHAnsi"/>
        </w:rPr>
        <w:t>,</w:t>
      </w:r>
      <w:r w:rsidRPr="00DF4B23">
        <w:rPr>
          <w:rFonts w:cstheme="minorHAnsi"/>
        </w:rPr>
        <w:t xml:space="preserve"> διότι εδώ πρέπει να αντ</w:t>
      </w:r>
      <w:r>
        <w:rPr>
          <w:rFonts w:cstheme="minorHAnsi"/>
        </w:rPr>
        <w:t>ιληφθούμε ότι στο παράδειγμα το οποίο έφερα</w:t>
      </w:r>
      <w:r w:rsidRPr="00DF4B23">
        <w:rPr>
          <w:rFonts w:cstheme="minorHAnsi"/>
        </w:rPr>
        <w:t xml:space="preserve"> την προηγούμενη φορά για την</w:t>
      </w:r>
      <w:r>
        <w:rPr>
          <w:rFonts w:cstheme="minorHAnsi"/>
        </w:rPr>
        <w:t xml:space="preserve"> περίπτωση της κυρίας </w:t>
      </w:r>
      <w:proofErr w:type="spellStart"/>
      <w:r>
        <w:rPr>
          <w:rFonts w:cstheme="minorHAnsi"/>
        </w:rPr>
        <w:t>Τυχεροπούλου</w:t>
      </w:r>
      <w:proofErr w:type="spellEnd"/>
      <w:r>
        <w:rPr>
          <w:rFonts w:cstheme="minorHAnsi"/>
        </w:rPr>
        <w:t xml:space="preserve"> ή</w:t>
      </w:r>
      <w:r w:rsidRPr="00DF4B23">
        <w:rPr>
          <w:rFonts w:cstheme="minorHAnsi"/>
        </w:rPr>
        <w:t xml:space="preserve"> </w:t>
      </w:r>
      <w:r>
        <w:rPr>
          <w:rFonts w:cstheme="minorHAnsi"/>
        </w:rPr>
        <w:t>άλλων δημοσίων υπαλλήλων θαρραλέων</w:t>
      </w:r>
      <w:r w:rsidRPr="00DF4B23">
        <w:rPr>
          <w:rFonts w:cstheme="minorHAnsi"/>
        </w:rPr>
        <w:t xml:space="preserve"> και τολμηρών</w:t>
      </w:r>
      <w:r>
        <w:rPr>
          <w:rFonts w:cstheme="minorHAnsi"/>
        </w:rPr>
        <w:t>,</w:t>
      </w:r>
      <w:r w:rsidRPr="00DF4B23">
        <w:rPr>
          <w:rFonts w:cstheme="minorHAnsi"/>
        </w:rPr>
        <w:t xml:space="preserve"> που πήγ</w:t>
      </w:r>
      <w:r>
        <w:rPr>
          <w:rFonts w:cstheme="minorHAnsi"/>
        </w:rPr>
        <w:t>αν</w:t>
      </w:r>
      <w:r w:rsidRPr="00DF4B23">
        <w:rPr>
          <w:rFonts w:cstheme="minorHAnsi"/>
        </w:rPr>
        <w:t xml:space="preserve"> έγγραφα και τα έδωσαν στην ευρωπαϊκή εισαγγελία</w:t>
      </w:r>
      <w:r>
        <w:rPr>
          <w:rFonts w:cstheme="minorHAnsi"/>
        </w:rPr>
        <w:t>,</w:t>
      </w:r>
      <w:r w:rsidRPr="00DF4B23">
        <w:rPr>
          <w:rFonts w:cstheme="minorHAnsi"/>
        </w:rPr>
        <w:t xml:space="preserve"> αυτό σημαίνει ότι η συγκεκριμένη υπάλληλος δεν θα μπορεί να</w:t>
      </w:r>
      <w:r>
        <w:rPr>
          <w:rFonts w:cstheme="minorHAnsi"/>
        </w:rPr>
        <w:t xml:space="preserve"> επαναπροσληφθεί. </w:t>
      </w:r>
    </w:p>
    <w:p w14:paraId="047676B5" w14:textId="77777777" w:rsidR="00DE36E7" w:rsidRDefault="00DE36E7" w:rsidP="0032233D">
      <w:pPr>
        <w:spacing w:line="276" w:lineRule="auto"/>
        <w:ind w:firstLine="720"/>
        <w:contextualSpacing/>
        <w:jc w:val="both"/>
        <w:rPr>
          <w:rFonts w:cstheme="minorHAnsi"/>
        </w:rPr>
      </w:pPr>
      <w:r>
        <w:rPr>
          <w:rFonts w:cstheme="minorHAnsi"/>
        </w:rPr>
        <w:t>Ε</w:t>
      </w:r>
      <w:r w:rsidRPr="00DF4B23">
        <w:rPr>
          <w:rFonts w:cstheme="minorHAnsi"/>
        </w:rPr>
        <w:t>πομένως</w:t>
      </w:r>
      <w:r>
        <w:rPr>
          <w:rFonts w:cstheme="minorHAnsi"/>
        </w:rPr>
        <w:t>, αυτό το οποίο ζητάμε, κυρία Υ</w:t>
      </w:r>
      <w:r w:rsidRPr="00DF4B23">
        <w:rPr>
          <w:rFonts w:cstheme="minorHAnsi"/>
        </w:rPr>
        <w:t>πουργέ</w:t>
      </w:r>
      <w:r>
        <w:rPr>
          <w:rFonts w:cstheme="minorHAnsi"/>
        </w:rPr>
        <w:t>,</w:t>
      </w:r>
      <w:r w:rsidRPr="00DF4B23">
        <w:rPr>
          <w:rFonts w:cstheme="minorHAnsi"/>
        </w:rPr>
        <w:t xml:space="preserve"> είναι να βεβαιωθούμε ότι σε αυτή την κατηγορία δε θα περιλαμβάνονται όσοι συνεργάζονται με τις διωκτικές αρχές για την υπεράσπιση του δημοσίου συμφέρο</w:t>
      </w:r>
      <w:r>
        <w:rPr>
          <w:rFonts w:cstheme="minorHAnsi"/>
        </w:rPr>
        <w:t>ντος και νομίζω ότι είναι κάτι κρίσιμο</w:t>
      </w:r>
      <w:r w:rsidRPr="00DF4B23">
        <w:rPr>
          <w:rFonts w:cstheme="minorHAnsi"/>
        </w:rPr>
        <w:t xml:space="preserve"> να το δούμε</w:t>
      </w:r>
      <w:r>
        <w:rPr>
          <w:rFonts w:cstheme="minorHAnsi"/>
        </w:rPr>
        <w:t>.</w:t>
      </w:r>
    </w:p>
    <w:p w14:paraId="4FB49F9F" w14:textId="77777777" w:rsidR="00DE36E7" w:rsidRDefault="00DE36E7" w:rsidP="0032233D">
      <w:pPr>
        <w:spacing w:line="276" w:lineRule="auto"/>
        <w:ind w:firstLine="720"/>
        <w:contextualSpacing/>
        <w:jc w:val="both"/>
        <w:rPr>
          <w:rFonts w:cstheme="minorHAnsi"/>
        </w:rPr>
      </w:pPr>
      <w:r w:rsidRPr="00DF4B23">
        <w:rPr>
          <w:rFonts w:cstheme="minorHAnsi"/>
        </w:rPr>
        <w:t xml:space="preserve"> </w:t>
      </w:r>
    </w:p>
    <w:p w14:paraId="5F5C747F" w14:textId="77777777" w:rsidR="00DE36E7" w:rsidRDefault="00DE36E7" w:rsidP="0032233D">
      <w:pPr>
        <w:contextualSpacing/>
      </w:pPr>
    </w:p>
    <w:p w14:paraId="78EE0EE4" w14:textId="77777777" w:rsidR="00DE36E7" w:rsidRDefault="00DE36E7" w:rsidP="0032233D">
      <w:pPr>
        <w:contextualSpacing/>
        <w:sectPr w:rsidR="00DE36E7">
          <w:headerReference w:type="default" r:id="rId13"/>
          <w:footerReference w:type="default" r:id="rId14"/>
          <w:pgSz w:w="11906" w:h="16838"/>
          <w:pgMar w:top="1440" w:right="1800" w:bottom="1440" w:left="1800" w:header="708" w:footer="708" w:gutter="0"/>
          <w:cols w:space="708"/>
          <w:docGrid w:linePitch="360"/>
        </w:sectPr>
      </w:pPr>
    </w:p>
    <w:p w14:paraId="5FBE2A1A"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lastRenderedPageBreak/>
        <w:t>Π</w:t>
      </w:r>
      <w:r w:rsidRPr="0089140A">
        <w:rPr>
          <w:rFonts w:ascii="Calibri" w:hAnsi="Calibri" w:cs="Calibri"/>
        </w:rPr>
        <w:t>ιο κάτω στο άρθρο 10</w:t>
      </w:r>
      <w:r>
        <w:rPr>
          <w:rFonts w:ascii="Calibri" w:hAnsi="Calibri" w:cs="Calibri"/>
        </w:rPr>
        <w:t>,</w:t>
      </w:r>
      <w:r w:rsidRPr="0089140A">
        <w:rPr>
          <w:rFonts w:ascii="Calibri" w:hAnsi="Calibri" w:cs="Calibri"/>
        </w:rPr>
        <w:t xml:space="preserve"> που αφορά τη διεύρυνση των πειθαρχικών παραπτωμάτων</w:t>
      </w:r>
      <w:r>
        <w:rPr>
          <w:rFonts w:ascii="Calibri" w:hAnsi="Calibri" w:cs="Calibri"/>
        </w:rPr>
        <w:t>. Δ</w:t>
      </w:r>
      <w:r w:rsidRPr="0089140A">
        <w:rPr>
          <w:rFonts w:ascii="Calibri" w:hAnsi="Calibri" w:cs="Calibri"/>
        </w:rPr>
        <w:t>ιευρύνονται τα πειθαρχικά παραπτώματα με αυτά της παραβίασης της αρχής της ισότητας</w:t>
      </w:r>
      <w:r>
        <w:rPr>
          <w:rFonts w:ascii="Calibri" w:hAnsi="Calibri" w:cs="Calibri"/>
        </w:rPr>
        <w:t>, της ίσης μεταχείρισης,</w:t>
      </w:r>
      <w:r w:rsidRPr="0089140A">
        <w:rPr>
          <w:rFonts w:ascii="Calibri" w:hAnsi="Calibri" w:cs="Calibri"/>
        </w:rPr>
        <w:t xml:space="preserve"> της καταπολέμησης </w:t>
      </w:r>
      <w:r>
        <w:rPr>
          <w:rFonts w:ascii="Calibri" w:hAnsi="Calibri" w:cs="Calibri"/>
        </w:rPr>
        <w:t xml:space="preserve">των </w:t>
      </w:r>
      <w:r w:rsidRPr="0089140A">
        <w:rPr>
          <w:rFonts w:ascii="Calibri" w:hAnsi="Calibri" w:cs="Calibri"/>
        </w:rPr>
        <w:t>διακρίσεων</w:t>
      </w:r>
      <w:r>
        <w:rPr>
          <w:rFonts w:ascii="Calibri" w:hAnsi="Calibri" w:cs="Calibri"/>
        </w:rPr>
        <w:t>,</w:t>
      </w:r>
      <w:r w:rsidRPr="0089140A">
        <w:rPr>
          <w:rFonts w:ascii="Calibri" w:hAnsi="Calibri" w:cs="Calibri"/>
        </w:rPr>
        <w:t xml:space="preserve"> της εκδήλωσης κά</w:t>
      </w:r>
      <w:r>
        <w:rPr>
          <w:rFonts w:ascii="Calibri" w:hAnsi="Calibri" w:cs="Calibri"/>
        </w:rPr>
        <w:t>θε μορφής βίας και παρενόχλησης στην εργασία,</w:t>
      </w:r>
      <w:r w:rsidRPr="0089140A">
        <w:rPr>
          <w:rFonts w:ascii="Calibri" w:hAnsi="Calibri" w:cs="Calibri"/>
        </w:rPr>
        <w:t xml:space="preserve"> της</w:t>
      </w:r>
      <w:r>
        <w:rPr>
          <w:rFonts w:ascii="Calibri" w:hAnsi="Calibri" w:cs="Calibri"/>
        </w:rPr>
        <w:t xml:space="preserve"> παράλειψης έκδοσης διαπιστωτικής πράξη</w:t>
      </w:r>
      <w:r w:rsidRPr="0089140A">
        <w:rPr>
          <w:rFonts w:ascii="Calibri" w:hAnsi="Calibri" w:cs="Calibri"/>
        </w:rPr>
        <w:t>ς</w:t>
      </w:r>
      <w:r>
        <w:rPr>
          <w:rFonts w:ascii="Calibri" w:hAnsi="Calibri" w:cs="Calibri"/>
        </w:rPr>
        <w:t>, έκπτωση</w:t>
      </w:r>
      <w:r w:rsidRPr="0089140A">
        <w:rPr>
          <w:rFonts w:ascii="Calibri" w:hAnsi="Calibri" w:cs="Calibri"/>
        </w:rPr>
        <w:t xml:space="preserve"> από την υπηρεσία της άρνησης του υπαλλήλου να λάβει μέρος και να διευκολύνει </w:t>
      </w:r>
      <w:r>
        <w:rPr>
          <w:rFonts w:ascii="Calibri" w:hAnsi="Calibri" w:cs="Calibri"/>
        </w:rPr>
        <w:t xml:space="preserve">ή </w:t>
      </w:r>
      <w:r w:rsidRPr="0089140A">
        <w:rPr>
          <w:rFonts w:ascii="Calibri" w:hAnsi="Calibri" w:cs="Calibri"/>
        </w:rPr>
        <w:t>να προβεί στη διαδικασία αξιολόγησης είτε ως α</w:t>
      </w:r>
      <w:r>
        <w:rPr>
          <w:rFonts w:ascii="Calibri" w:hAnsi="Calibri" w:cs="Calibri"/>
        </w:rPr>
        <w:t>ξιολογητής είτε ως αξιολογούμενος.</w:t>
      </w:r>
    </w:p>
    <w:p w14:paraId="1D62093B"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Ν</w:t>
      </w:r>
      <w:r w:rsidRPr="0089140A">
        <w:rPr>
          <w:rFonts w:ascii="Calibri" w:hAnsi="Calibri" w:cs="Calibri"/>
        </w:rPr>
        <w:t>ομίζω ότι</w:t>
      </w:r>
      <w:r>
        <w:rPr>
          <w:rFonts w:ascii="Calibri" w:hAnsi="Calibri" w:cs="Calibri"/>
        </w:rPr>
        <w:t xml:space="preserve"> αυτό είναι κάτι το οποίο</w:t>
      </w:r>
      <w:r w:rsidRPr="0089140A">
        <w:rPr>
          <w:rFonts w:ascii="Calibri" w:hAnsi="Calibri" w:cs="Calibri"/>
        </w:rPr>
        <w:t xml:space="preserve"> πρέπει να κρατήσουμε και το ο</w:t>
      </w:r>
      <w:r>
        <w:rPr>
          <w:rFonts w:ascii="Calibri" w:hAnsi="Calibri" w:cs="Calibri"/>
        </w:rPr>
        <w:t>ποίο είναι πάρα πολύ χρήσιμο με</w:t>
      </w:r>
      <w:r w:rsidRPr="0089140A">
        <w:rPr>
          <w:rFonts w:ascii="Calibri" w:hAnsi="Calibri" w:cs="Calibri"/>
        </w:rPr>
        <w:t xml:space="preserve"> τον τρόπο με το</w:t>
      </w:r>
      <w:r>
        <w:rPr>
          <w:rFonts w:ascii="Calibri" w:hAnsi="Calibri" w:cs="Calibri"/>
        </w:rPr>
        <w:t>ν οποίο βλέπουμε τα πράγματα, ο καθένας από τη μεριά του.</w:t>
      </w:r>
    </w:p>
    <w:p w14:paraId="5508D17B" w14:textId="6EA13FA6" w:rsidR="00DE36E7" w:rsidRDefault="00DE36E7" w:rsidP="0032233D">
      <w:pPr>
        <w:spacing w:line="276" w:lineRule="auto"/>
        <w:ind w:firstLine="709"/>
        <w:contextualSpacing/>
        <w:jc w:val="both"/>
        <w:rPr>
          <w:rFonts w:ascii="Calibri" w:hAnsi="Calibri" w:cs="Calibri"/>
        </w:rPr>
      </w:pPr>
      <w:r>
        <w:rPr>
          <w:rFonts w:ascii="Calibri" w:hAnsi="Calibri" w:cs="Calibri"/>
        </w:rPr>
        <w:t xml:space="preserve">Στη συνέχεια </w:t>
      </w:r>
      <w:r w:rsidRPr="0089140A">
        <w:rPr>
          <w:rFonts w:ascii="Calibri" w:hAnsi="Calibri" w:cs="Calibri"/>
        </w:rPr>
        <w:t>το άρθρο 19</w:t>
      </w:r>
      <w:r>
        <w:rPr>
          <w:rFonts w:ascii="Calibri" w:hAnsi="Calibri" w:cs="Calibri"/>
        </w:rPr>
        <w:t>,</w:t>
      </w:r>
      <w:r w:rsidRPr="0089140A">
        <w:rPr>
          <w:rFonts w:ascii="Calibri" w:hAnsi="Calibri" w:cs="Calibri"/>
        </w:rPr>
        <w:t xml:space="preserve"> </w:t>
      </w:r>
      <w:r>
        <w:rPr>
          <w:rFonts w:ascii="Calibri" w:hAnsi="Calibri" w:cs="Calibri"/>
        </w:rPr>
        <w:t xml:space="preserve">αφορά </w:t>
      </w:r>
      <w:r w:rsidRPr="0089140A">
        <w:rPr>
          <w:rFonts w:ascii="Calibri" w:hAnsi="Calibri" w:cs="Calibri"/>
        </w:rPr>
        <w:t xml:space="preserve">την αύξηση του ορίου </w:t>
      </w:r>
      <w:r>
        <w:rPr>
          <w:rFonts w:ascii="Calibri" w:hAnsi="Calibri" w:cs="Calibri"/>
        </w:rPr>
        <w:t xml:space="preserve">του </w:t>
      </w:r>
      <w:r w:rsidRPr="0089140A">
        <w:rPr>
          <w:rFonts w:ascii="Calibri" w:hAnsi="Calibri" w:cs="Calibri"/>
        </w:rPr>
        <w:t xml:space="preserve">προστίμου αποδοχών που μπορούν να επιβάλουν </w:t>
      </w:r>
      <w:r>
        <w:rPr>
          <w:rFonts w:ascii="Calibri" w:hAnsi="Calibri" w:cs="Calibri"/>
        </w:rPr>
        <w:t xml:space="preserve">πειθαρχικώς </w:t>
      </w:r>
      <w:r w:rsidRPr="0089140A">
        <w:rPr>
          <w:rFonts w:ascii="Calibri" w:hAnsi="Calibri" w:cs="Calibri"/>
        </w:rPr>
        <w:t>οι προϊστάμενοι</w:t>
      </w:r>
      <w:r>
        <w:rPr>
          <w:rFonts w:ascii="Calibri" w:hAnsi="Calibri" w:cs="Calibri"/>
        </w:rPr>
        <w:t>. Τ</w:t>
      </w:r>
      <w:r w:rsidRPr="0089140A">
        <w:rPr>
          <w:rFonts w:ascii="Calibri" w:hAnsi="Calibri" w:cs="Calibri"/>
        </w:rPr>
        <w:t>ροποποιείται το άρθρο 118</w:t>
      </w:r>
      <w:r>
        <w:rPr>
          <w:rFonts w:ascii="Calibri" w:hAnsi="Calibri" w:cs="Calibri"/>
        </w:rPr>
        <w:t>, του κώδικα Κατάστασης Δημοσίων Πολιτικών-Διοικητικών Υπαλλήλων και Υπαλλήλων Νομικών Προσώπων Δημοσίου Δικαίου που</w:t>
      </w:r>
      <w:r w:rsidRPr="0089140A">
        <w:rPr>
          <w:rFonts w:ascii="Calibri" w:hAnsi="Calibri" w:cs="Calibri"/>
        </w:rPr>
        <w:t xml:space="preserve"> προβλέπεται η αύξηση του ορίου του προστίμου αποδοχών που μπορούν να επιβάλουν πειθαρχικώς </w:t>
      </w:r>
      <w:r>
        <w:rPr>
          <w:rFonts w:ascii="Calibri" w:hAnsi="Calibri" w:cs="Calibri"/>
        </w:rPr>
        <w:t>οι προϊστάμενοι. Α</w:t>
      </w:r>
      <w:r w:rsidRPr="0089140A">
        <w:rPr>
          <w:rFonts w:ascii="Calibri" w:hAnsi="Calibri" w:cs="Calibri"/>
        </w:rPr>
        <w:t>ναφέρεται</w:t>
      </w:r>
      <w:r>
        <w:rPr>
          <w:rFonts w:ascii="Calibri" w:hAnsi="Calibri" w:cs="Calibri"/>
        </w:rPr>
        <w:t xml:space="preserve"> ειδικότερα στην περίπτωση της </w:t>
      </w:r>
      <w:proofErr w:type="spellStart"/>
      <w:r>
        <w:rPr>
          <w:rFonts w:ascii="Calibri" w:hAnsi="Calibri" w:cs="Calibri"/>
        </w:rPr>
        <w:t>Στ</w:t>
      </w:r>
      <w:proofErr w:type="spellEnd"/>
      <w:r w:rsidR="00221ADB">
        <w:rPr>
          <w:rFonts w:ascii="Calibri" w:hAnsi="Calibri" w:cs="Calibri"/>
        </w:rPr>
        <w:t>΄</w:t>
      </w:r>
      <w:r>
        <w:rPr>
          <w:rFonts w:ascii="Calibri" w:hAnsi="Calibri" w:cs="Calibri"/>
        </w:rPr>
        <w:t xml:space="preserve"> περίπτωση ότι ο Προϊστάμενος Γενικής Δ</w:t>
      </w:r>
      <w:r w:rsidRPr="0089140A">
        <w:rPr>
          <w:rFonts w:ascii="Calibri" w:hAnsi="Calibri" w:cs="Calibri"/>
        </w:rPr>
        <w:t>ιεύθυνσης</w:t>
      </w:r>
      <w:r>
        <w:rPr>
          <w:rFonts w:ascii="Calibri" w:hAnsi="Calibri" w:cs="Calibri"/>
        </w:rPr>
        <w:t>,</w:t>
      </w:r>
      <w:r w:rsidRPr="0089140A">
        <w:rPr>
          <w:rFonts w:ascii="Calibri" w:hAnsi="Calibri" w:cs="Calibri"/>
        </w:rPr>
        <w:t xml:space="preserve"> θα μπορεί να περικόπτει </w:t>
      </w:r>
      <w:r>
        <w:rPr>
          <w:rFonts w:ascii="Calibri" w:hAnsi="Calibri" w:cs="Calibri"/>
        </w:rPr>
        <w:t xml:space="preserve">ως </w:t>
      </w:r>
      <w:r w:rsidRPr="0089140A">
        <w:rPr>
          <w:rFonts w:ascii="Calibri" w:hAnsi="Calibri" w:cs="Calibri"/>
        </w:rPr>
        <w:t>και τα δύο τρίτα των μηνιαίων αποδοχών</w:t>
      </w:r>
      <w:r>
        <w:rPr>
          <w:rFonts w:ascii="Calibri" w:hAnsi="Calibri" w:cs="Calibri"/>
        </w:rPr>
        <w:t>,</w:t>
      </w:r>
      <w:r w:rsidRPr="0089140A">
        <w:rPr>
          <w:rFonts w:ascii="Calibri" w:hAnsi="Calibri" w:cs="Calibri"/>
        </w:rPr>
        <w:t xml:space="preserve"> ενώ σ</w:t>
      </w:r>
      <w:r>
        <w:rPr>
          <w:rFonts w:ascii="Calibri" w:hAnsi="Calibri" w:cs="Calibri"/>
        </w:rPr>
        <w:t>την περίπτωση ζ</w:t>
      </w:r>
      <w:r w:rsidR="005C5388">
        <w:rPr>
          <w:rFonts w:ascii="Calibri" w:hAnsi="Calibri" w:cs="Calibri"/>
        </w:rPr>
        <w:t>,</w:t>
      </w:r>
      <w:r>
        <w:rPr>
          <w:rFonts w:ascii="Calibri" w:hAnsi="Calibri" w:cs="Calibri"/>
        </w:rPr>
        <w:t xml:space="preserve"> ο Προϊστάμενος Δ</w:t>
      </w:r>
      <w:r w:rsidRPr="0089140A">
        <w:rPr>
          <w:rFonts w:ascii="Calibri" w:hAnsi="Calibri" w:cs="Calibri"/>
        </w:rPr>
        <w:t>ιεύθυνσης έως και το ένα τέταρτο</w:t>
      </w:r>
      <w:r>
        <w:rPr>
          <w:rFonts w:ascii="Calibri" w:hAnsi="Calibri" w:cs="Calibri"/>
        </w:rPr>
        <w:t xml:space="preserve"> των μηνιαίων αποδοχών των απείθαρχων.</w:t>
      </w:r>
    </w:p>
    <w:p w14:paraId="4E594C9A"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Π</w:t>
      </w:r>
      <w:r w:rsidRPr="0089140A">
        <w:rPr>
          <w:rFonts w:ascii="Calibri" w:hAnsi="Calibri" w:cs="Calibri"/>
        </w:rPr>
        <w:t xml:space="preserve">έραν των προστίμων τα οποία κατά </w:t>
      </w:r>
      <w:r>
        <w:rPr>
          <w:rFonts w:ascii="Calibri" w:hAnsi="Calibri" w:cs="Calibri"/>
        </w:rPr>
        <w:t>την άποψή μας είναι</w:t>
      </w:r>
      <w:r w:rsidRPr="0089140A">
        <w:rPr>
          <w:rFonts w:ascii="Calibri" w:hAnsi="Calibri" w:cs="Calibri"/>
        </w:rPr>
        <w:t xml:space="preserve"> ιδιαιτέρω</w:t>
      </w:r>
      <w:r>
        <w:rPr>
          <w:rFonts w:ascii="Calibri" w:hAnsi="Calibri" w:cs="Calibri"/>
        </w:rPr>
        <w:t>ς μεγάλα και ήδη δημιουργούν</w:t>
      </w:r>
      <w:r w:rsidRPr="0089140A">
        <w:rPr>
          <w:rFonts w:ascii="Calibri" w:hAnsi="Calibri" w:cs="Calibri"/>
        </w:rPr>
        <w:t xml:space="preserve"> την πολύ μεγάλη αντίδραση των επαγγελματικών ενώσεων των εργαζομένων</w:t>
      </w:r>
      <w:r>
        <w:rPr>
          <w:rFonts w:ascii="Calibri" w:hAnsi="Calibri" w:cs="Calibri"/>
        </w:rPr>
        <w:t>,</w:t>
      </w:r>
      <w:r w:rsidRPr="0089140A">
        <w:rPr>
          <w:rFonts w:ascii="Calibri" w:hAnsi="Calibri" w:cs="Calibri"/>
        </w:rPr>
        <w:t xml:space="preserve"> </w:t>
      </w:r>
      <w:r>
        <w:rPr>
          <w:rFonts w:ascii="Calibri" w:hAnsi="Calibri" w:cs="Calibri"/>
        </w:rPr>
        <w:t>υπάρχει ένα ζήτημα ως συνέχεια των</w:t>
      </w:r>
      <w:r w:rsidRPr="0089140A">
        <w:rPr>
          <w:rFonts w:ascii="Calibri" w:hAnsi="Calibri" w:cs="Calibri"/>
        </w:rPr>
        <w:t xml:space="preserve"> όσων είπαμε </w:t>
      </w:r>
      <w:r>
        <w:rPr>
          <w:rFonts w:ascii="Calibri" w:hAnsi="Calibri" w:cs="Calibri"/>
        </w:rPr>
        <w:t xml:space="preserve">εδώ </w:t>
      </w:r>
      <w:r w:rsidRPr="0089140A">
        <w:rPr>
          <w:rFonts w:ascii="Calibri" w:hAnsi="Calibri" w:cs="Calibri"/>
        </w:rPr>
        <w:t>κ</w:t>
      </w:r>
      <w:r>
        <w:rPr>
          <w:rFonts w:ascii="Calibri" w:hAnsi="Calibri" w:cs="Calibri"/>
        </w:rPr>
        <w:t>ατά την προηγούμενη συζήτηση.</w:t>
      </w:r>
      <w:r w:rsidRPr="0089140A">
        <w:rPr>
          <w:rFonts w:ascii="Calibri" w:hAnsi="Calibri" w:cs="Calibri"/>
        </w:rPr>
        <w:t xml:space="preserve"> </w:t>
      </w:r>
      <w:r>
        <w:rPr>
          <w:rFonts w:ascii="Calibri" w:hAnsi="Calibri" w:cs="Calibri"/>
        </w:rPr>
        <w:t xml:space="preserve">Δηλαδή, </w:t>
      </w:r>
      <w:r w:rsidRPr="0089140A">
        <w:rPr>
          <w:rFonts w:ascii="Calibri" w:hAnsi="Calibri" w:cs="Calibri"/>
        </w:rPr>
        <w:t>νομιμοποίησης των προϊσταμένων λόγω του γεγονότος ότι πολλοί από αυτούς ασκούν τα καθήκοντά τους κατά ανάθεση</w:t>
      </w:r>
      <w:r>
        <w:rPr>
          <w:rFonts w:ascii="Calibri" w:hAnsi="Calibri" w:cs="Calibri"/>
        </w:rPr>
        <w:t>,</w:t>
      </w:r>
      <w:r w:rsidRPr="0089140A">
        <w:rPr>
          <w:rFonts w:ascii="Calibri" w:hAnsi="Calibri" w:cs="Calibri"/>
        </w:rPr>
        <w:t xml:space="preserve"> αναπληρώνοντας όπως φαίνεται </w:t>
      </w:r>
      <w:r>
        <w:rPr>
          <w:rFonts w:ascii="Calibri" w:hAnsi="Calibri" w:cs="Calibri"/>
        </w:rPr>
        <w:t xml:space="preserve">επί </w:t>
      </w:r>
      <w:r w:rsidRPr="0089140A">
        <w:rPr>
          <w:rFonts w:ascii="Calibri" w:hAnsi="Calibri" w:cs="Calibri"/>
        </w:rPr>
        <w:t>δεκαετίες τους αξιοκρατικά επιλεγμένους</w:t>
      </w:r>
      <w:r>
        <w:rPr>
          <w:rFonts w:ascii="Calibri" w:hAnsi="Calibri" w:cs="Calibri"/>
        </w:rPr>
        <w:t>,</w:t>
      </w:r>
      <w:r w:rsidRPr="0089140A">
        <w:rPr>
          <w:rFonts w:ascii="Calibri" w:hAnsi="Calibri" w:cs="Calibri"/>
        </w:rPr>
        <w:t xml:space="preserve"> αλλά και λόγω της έλλειψης επαρκούς αιτιολογίας και παραβίαση της αρχής της αναλογικότητας σε τέτοιου είδους αποφάσεις .</w:t>
      </w:r>
    </w:p>
    <w:p w14:paraId="52DC7F85"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Πιο κάτω το άρθρο</w:t>
      </w:r>
      <w:r w:rsidRPr="0089140A">
        <w:rPr>
          <w:rFonts w:ascii="Calibri" w:hAnsi="Calibri" w:cs="Calibri"/>
        </w:rPr>
        <w:t xml:space="preserve"> 54</w:t>
      </w:r>
      <w:r>
        <w:rPr>
          <w:rFonts w:ascii="Calibri" w:hAnsi="Calibri" w:cs="Calibri"/>
        </w:rPr>
        <w:t>, αφορά</w:t>
      </w:r>
      <w:r w:rsidRPr="0089140A">
        <w:rPr>
          <w:rFonts w:ascii="Calibri" w:hAnsi="Calibri" w:cs="Calibri"/>
        </w:rPr>
        <w:t xml:space="preserve"> την άρση αναστολής άσκησης καθηκόντων</w:t>
      </w:r>
      <w:r>
        <w:rPr>
          <w:rFonts w:ascii="Calibri" w:hAnsi="Calibri" w:cs="Calibri"/>
        </w:rPr>
        <w:t>. Σ</w:t>
      </w:r>
      <w:r w:rsidRPr="0089140A">
        <w:rPr>
          <w:rFonts w:ascii="Calibri" w:hAnsi="Calibri" w:cs="Calibri"/>
        </w:rPr>
        <w:t xml:space="preserve">τη δεύτερη παράγραφο λέει ότι σε κατεπείγουσες περιπτώσεις </w:t>
      </w:r>
      <w:r>
        <w:rPr>
          <w:rFonts w:ascii="Calibri" w:hAnsi="Calibri" w:cs="Calibri"/>
        </w:rPr>
        <w:t>επι</w:t>
      </w:r>
      <w:r w:rsidRPr="0089140A">
        <w:rPr>
          <w:rFonts w:ascii="Calibri" w:hAnsi="Calibri" w:cs="Calibri"/>
        </w:rPr>
        <w:t xml:space="preserve">τακτικού δημοσίου συμφέροντος και </w:t>
      </w:r>
      <w:r>
        <w:rPr>
          <w:rFonts w:ascii="Calibri" w:hAnsi="Calibri" w:cs="Calibri"/>
        </w:rPr>
        <w:t xml:space="preserve">πριν </w:t>
      </w:r>
      <w:r w:rsidRPr="0089140A">
        <w:rPr>
          <w:rFonts w:ascii="Calibri" w:hAnsi="Calibri" w:cs="Calibri"/>
        </w:rPr>
        <w:t>γνωμ</w:t>
      </w:r>
      <w:r>
        <w:rPr>
          <w:rFonts w:ascii="Calibri" w:hAnsi="Calibri" w:cs="Calibri"/>
        </w:rPr>
        <w:t>οδοτήσει το Πειθαρχικό Σ</w:t>
      </w:r>
      <w:r w:rsidRPr="0089140A">
        <w:rPr>
          <w:rFonts w:ascii="Calibri" w:hAnsi="Calibri" w:cs="Calibri"/>
        </w:rPr>
        <w:t>υμβούλιο</w:t>
      </w:r>
      <w:r>
        <w:rPr>
          <w:rFonts w:ascii="Calibri" w:hAnsi="Calibri" w:cs="Calibri"/>
        </w:rPr>
        <w:t>,</w:t>
      </w:r>
      <w:r w:rsidRPr="0089140A">
        <w:rPr>
          <w:rFonts w:ascii="Calibri" w:hAnsi="Calibri" w:cs="Calibri"/>
        </w:rPr>
        <w:t xml:space="preserve"> μπορεί να </w:t>
      </w:r>
      <w:r>
        <w:rPr>
          <w:rFonts w:ascii="Calibri" w:hAnsi="Calibri" w:cs="Calibri"/>
        </w:rPr>
        <w:t>επιβληθεί στον υπάλληλο από το Ανώτατο Μονοπρόσωπο Όργανο Δ</w:t>
      </w:r>
      <w:r w:rsidRPr="0089140A">
        <w:rPr>
          <w:rFonts w:ascii="Calibri" w:hAnsi="Calibri" w:cs="Calibri"/>
        </w:rPr>
        <w:t>ιοίκησης του φορέα όπου υπηρετεί</w:t>
      </w:r>
      <w:r>
        <w:rPr>
          <w:rFonts w:ascii="Calibri" w:hAnsi="Calibri" w:cs="Calibri"/>
        </w:rPr>
        <w:t>,</w:t>
      </w:r>
      <w:r w:rsidRPr="0089140A">
        <w:rPr>
          <w:rFonts w:ascii="Calibri" w:hAnsi="Calibri" w:cs="Calibri"/>
        </w:rPr>
        <w:t xml:space="preserve"> το μέτρο της αναστολής άσκησης των καθηκόντων του για κάποιους μήνες</w:t>
      </w:r>
      <w:r>
        <w:rPr>
          <w:rFonts w:ascii="Calibri" w:hAnsi="Calibri" w:cs="Calibri"/>
        </w:rPr>
        <w:t>. Δ</w:t>
      </w:r>
      <w:r w:rsidRPr="0089140A">
        <w:rPr>
          <w:rFonts w:ascii="Calibri" w:hAnsi="Calibri" w:cs="Calibri"/>
        </w:rPr>
        <w:t>ηλαδή</w:t>
      </w:r>
      <w:r>
        <w:rPr>
          <w:rFonts w:ascii="Calibri" w:hAnsi="Calibri" w:cs="Calibri"/>
        </w:rPr>
        <w:t>, να μπορεί για παράδειγμα ο Υ</w:t>
      </w:r>
      <w:r w:rsidRPr="0089140A">
        <w:rPr>
          <w:rFonts w:ascii="Calibri" w:hAnsi="Calibri" w:cs="Calibri"/>
        </w:rPr>
        <w:t>πουργός να πάψει για ένα δίμηνο κάποιον υπάλληλο πριν καλά</w:t>
      </w:r>
      <w:r>
        <w:rPr>
          <w:rFonts w:ascii="Calibri" w:hAnsi="Calibri" w:cs="Calibri"/>
        </w:rPr>
        <w:t>-</w:t>
      </w:r>
      <w:r w:rsidRPr="0089140A">
        <w:rPr>
          <w:rFonts w:ascii="Calibri" w:hAnsi="Calibri" w:cs="Calibri"/>
        </w:rPr>
        <w:t>καλά ξεκ</w:t>
      </w:r>
      <w:r>
        <w:rPr>
          <w:rFonts w:ascii="Calibri" w:hAnsi="Calibri" w:cs="Calibri"/>
        </w:rPr>
        <w:t>ινήσει η πειθαρχική διαδικασία.</w:t>
      </w:r>
    </w:p>
    <w:p w14:paraId="7014E768" w14:textId="3B13A935" w:rsidR="00DE36E7" w:rsidRDefault="00DE36E7" w:rsidP="0032233D">
      <w:pPr>
        <w:spacing w:line="276" w:lineRule="auto"/>
        <w:ind w:firstLine="709"/>
        <w:contextualSpacing/>
        <w:jc w:val="both"/>
        <w:rPr>
          <w:rFonts w:ascii="Calibri" w:hAnsi="Calibri" w:cs="Calibri"/>
        </w:rPr>
      </w:pPr>
      <w:r w:rsidRPr="0089140A">
        <w:rPr>
          <w:rFonts w:ascii="Calibri" w:hAnsi="Calibri" w:cs="Calibri"/>
        </w:rPr>
        <w:t>Η άποψή μας λοιπόν</w:t>
      </w:r>
      <w:r w:rsidR="004F2C91">
        <w:rPr>
          <w:rFonts w:ascii="Calibri" w:hAnsi="Calibri" w:cs="Calibri"/>
        </w:rPr>
        <w:t>,</w:t>
      </w:r>
      <w:r w:rsidRPr="0089140A">
        <w:rPr>
          <w:rFonts w:ascii="Calibri" w:hAnsi="Calibri" w:cs="Calibri"/>
        </w:rPr>
        <w:t xml:space="preserve"> σε αυτό</w:t>
      </w:r>
      <w:r>
        <w:rPr>
          <w:rFonts w:ascii="Calibri" w:hAnsi="Calibri" w:cs="Calibri"/>
        </w:rPr>
        <w:t>,</w:t>
      </w:r>
      <w:r w:rsidRPr="0089140A">
        <w:rPr>
          <w:rFonts w:ascii="Calibri" w:hAnsi="Calibri" w:cs="Calibri"/>
        </w:rPr>
        <w:t xml:space="preserve"> είναι ότι πρέπει να</w:t>
      </w:r>
      <w:r>
        <w:rPr>
          <w:rFonts w:ascii="Calibri" w:hAnsi="Calibri" w:cs="Calibri"/>
        </w:rPr>
        <w:t xml:space="preserve"> προστεθεί</w:t>
      </w:r>
      <w:r w:rsidR="004F2C91">
        <w:rPr>
          <w:rFonts w:ascii="Calibri" w:hAnsi="Calibri" w:cs="Calibri"/>
        </w:rPr>
        <w:t>,</w:t>
      </w:r>
      <w:r>
        <w:rPr>
          <w:rFonts w:ascii="Calibri" w:hAnsi="Calibri" w:cs="Calibri"/>
        </w:rPr>
        <w:t xml:space="preserve"> όπως ακριβώς ζητά</w:t>
      </w:r>
      <w:r w:rsidRPr="0089140A">
        <w:rPr>
          <w:rFonts w:ascii="Calibri" w:hAnsi="Calibri" w:cs="Calibri"/>
        </w:rPr>
        <w:t xml:space="preserve"> η ΑΔΕΔΥ</w:t>
      </w:r>
      <w:r w:rsidR="004F2C91">
        <w:rPr>
          <w:rFonts w:ascii="Calibri" w:hAnsi="Calibri" w:cs="Calibri"/>
        </w:rPr>
        <w:t>,</w:t>
      </w:r>
      <w:r w:rsidRPr="0089140A">
        <w:rPr>
          <w:rFonts w:ascii="Calibri" w:hAnsi="Calibri" w:cs="Calibri"/>
        </w:rPr>
        <w:t xml:space="preserve"> κατά τη διάρκεια της ακρόασης των φορέων</w:t>
      </w:r>
      <w:r w:rsidR="004F2C91">
        <w:rPr>
          <w:rFonts w:ascii="Calibri" w:hAnsi="Calibri" w:cs="Calibri"/>
        </w:rPr>
        <w:t xml:space="preserve">, </w:t>
      </w:r>
      <w:r>
        <w:rPr>
          <w:rFonts w:ascii="Calibri" w:hAnsi="Calibri" w:cs="Calibri"/>
        </w:rPr>
        <w:t>ότι θα χρειάζεται</w:t>
      </w:r>
      <w:r w:rsidRPr="0089140A">
        <w:rPr>
          <w:rFonts w:ascii="Calibri" w:hAnsi="Calibri" w:cs="Calibri"/>
        </w:rPr>
        <w:t xml:space="preserve"> και η γνωμοδότηση του</w:t>
      </w:r>
      <w:r>
        <w:rPr>
          <w:rFonts w:ascii="Calibri" w:hAnsi="Calibri" w:cs="Calibri"/>
        </w:rPr>
        <w:t xml:space="preserve"> Υπηρεσιακού Σ</w:t>
      </w:r>
      <w:r w:rsidRPr="0089140A">
        <w:rPr>
          <w:rFonts w:ascii="Calibri" w:hAnsi="Calibri" w:cs="Calibri"/>
        </w:rPr>
        <w:t>υμβουλίου και δεν</w:t>
      </w:r>
      <w:r>
        <w:rPr>
          <w:rFonts w:ascii="Calibri" w:hAnsi="Calibri" w:cs="Calibri"/>
        </w:rPr>
        <w:t xml:space="preserve"> θα αρκεί μόνο η απόφαση του μονο</w:t>
      </w:r>
      <w:r w:rsidRPr="0089140A">
        <w:rPr>
          <w:rFonts w:ascii="Calibri" w:hAnsi="Calibri" w:cs="Calibri"/>
        </w:rPr>
        <w:t>πρόσωπο</w:t>
      </w:r>
      <w:r>
        <w:rPr>
          <w:rFonts w:ascii="Calibri" w:hAnsi="Calibri" w:cs="Calibri"/>
        </w:rPr>
        <w:t>υ αρμοδίου οργά</w:t>
      </w:r>
      <w:r w:rsidRPr="0089140A">
        <w:rPr>
          <w:rFonts w:ascii="Calibri" w:hAnsi="Calibri" w:cs="Calibri"/>
        </w:rPr>
        <w:t>νο</w:t>
      </w:r>
      <w:r>
        <w:rPr>
          <w:rFonts w:ascii="Calibri" w:hAnsi="Calibri" w:cs="Calibri"/>
        </w:rPr>
        <w:t>υ,</w:t>
      </w:r>
      <w:r w:rsidRPr="0089140A">
        <w:rPr>
          <w:rFonts w:ascii="Calibri" w:hAnsi="Calibri" w:cs="Calibri"/>
        </w:rPr>
        <w:t xml:space="preserve"> έτσι ώστε </w:t>
      </w:r>
      <w:r>
        <w:rPr>
          <w:rFonts w:ascii="Calibri" w:hAnsi="Calibri" w:cs="Calibri"/>
        </w:rPr>
        <w:t>να μην υπάρχει</w:t>
      </w:r>
      <w:r w:rsidRPr="0089140A">
        <w:rPr>
          <w:rFonts w:ascii="Calibri" w:hAnsi="Calibri" w:cs="Calibri"/>
        </w:rPr>
        <w:t xml:space="preserve"> η δημιουργία ενός κλίματος απειλ</w:t>
      </w:r>
      <w:r>
        <w:rPr>
          <w:rFonts w:ascii="Calibri" w:hAnsi="Calibri" w:cs="Calibri"/>
        </w:rPr>
        <w:t>ής κατά των δημοσίων υπαλλήλων.</w:t>
      </w:r>
      <w:r w:rsidRPr="0089140A">
        <w:rPr>
          <w:rFonts w:ascii="Calibri" w:hAnsi="Calibri" w:cs="Calibri"/>
        </w:rPr>
        <w:t xml:space="preserve"> Στο δεύτερο μέρος στο οποίο ιδρύεται </w:t>
      </w:r>
      <w:r>
        <w:rPr>
          <w:rFonts w:ascii="Calibri" w:hAnsi="Calibri" w:cs="Calibri"/>
        </w:rPr>
        <w:t xml:space="preserve">στα άρθρα </w:t>
      </w:r>
      <w:r w:rsidRPr="0089140A">
        <w:rPr>
          <w:rFonts w:ascii="Calibri" w:hAnsi="Calibri" w:cs="Calibri"/>
        </w:rPr>
        <w:t>68</w:t>
      </w:r>
      <w:r>
        <w:rPr>
          <w:rFonts w:ascii="Calibri" w:hAnsi="Calibri" w:cs="Calibri"/>
        </w:rPr>
        <w:t xml:space="preserve"> έως 91 το Ελληνικό Κέντρο Εμπειρογνωμοσύνης Διοικητικών Μ</w:t>
      </w:r>
      <w:r w:rsidRPr="0089140A">
        <w:rPr>
          <w:rFonts w:ascii="Calibri" w:hAnsi="Calibri" w:cs="Calibri"/>
        </w:rPr>
        <w:t>εταρρυθμίσεων</w:t>
      </w:r>
      <w:r>
        <w:rPr>
          <w:rFonts w:ascii="Calibri" w:hAnsi="Calibri" w:cs="Calibri"/>
        </w:rPr>
        <w:t>,</w:t>
      </w:r>
      <w:r w:rsidRPr="0089140A">
        <w:rPr>
          <w:rFonts w:ascii="Calibri" w:hAnsi="Calibri" w:cs="Calibri"/>
        </w:rPr>
        <w:t xml:space="preserve"> το οποίο ε</w:t>
      </w:r>
      <w:r>
        <w:rPr>
          <w:rFonts w:ascii="Calibri" w:hAnsi="Calibri" w:cs="Calibri"/>
        </w:rPr>
        <w:t>ν συντομία ονομάζεται «</w:t>
      </w:r>
      <w:r>
        <w:rPr>
          <w:rFonts w:ascii="Calibri" w:hAnsi="Calibri" w:cs="Calibri"/>
          <w:lang w:val="en-US"/>
        </w:rPr>
        <w:t>Reform</w:t>
      </w:r>
      <w:r w:rsidRPr="00AD678B">
        <w:rPr>
          <w:rFonts w:ascii="Calibri" w:hAnsi="Calibri" w:cs="Calibri"/>
        </w:rPr>
        <w:t xml:space="preserve"> </w:t>
      </w:r>
      <w:r>
        <w:rPr>
          <w:rFonts w:ascii="Calibri" w:hAnsi="Calibri" w:cs="Calibri"/>
          <w:lang w:val="en-US"/>
        </w:rPr>
        <w:t>Greece</w:t>
      </w:r>
      <w:r>
        <w:rPr>
          <w:rFonts w:ascii="Calibri" w:hAnsi="Calibri" w:cs="Calibri"/>
        </w:rPr>
        <w:t>». Α</w:t>
      </w:r>
      <w:r w:rsidRPr="0089140A">
        <w:rPr>
          <w:rFonts w:ascii="Calibri" w:hAnsi="Calibri" w:cs="Calibri"/>
        </w:rPr>
        <w:t>υτά τα οποία</w:t>
      </w:r>
      <w:r>
        <w:rPr>
          <w:rFonts w:ascii="Calibri" w:hAnsi="Calibri" w:cs="Calibri"/>
        </w:rPr>
        <w:t xml:space="preserve"> συνοπτικά μπορούμε να πούμε</w:t>
      </w:r>
      <w:r w:rsidRPr="0089140A">
        <w:rPr>
          <w:rFonts w:ascii="Calibri" w:hAnsi="Calibri" w:cs="Calibri"/>
        </w:rPr>
        <w:t xml:space="preserve"> για το σκοπό και </w:t>
      </w:r>
      <w:r>
        <w:rPr>
          <w:rFonts w:ascii="Calibri" w:hAnsi="Calibri" w:cs="Calibri"/>
        </w:rPr>
        <w:t xml:space="preserve">για </w:t>
      </w:r>
      <w:r w:rsidRPr="0089140A">
        <w:rPr>
          <w:rFonts w:ascii="Calibri" w:hAnsi="Calibri" w:cs="Calibri"/>
        </w:rPr>
        <w:t>το αντικείμενο</w:t>
      </w:r>
      <w:r>
        <w:rPr>
          <w:rFonts w:ascii="Calibri" w:hAnsi="Calibri" w:cs="Calibri"/>
        </w:rPr>
        <w:t>, είναι ότι μιλάμε</w:t>
      </w:r>
      <w:r w:rsidRPr="0089140A">
        <w:rPr>
          <w:rFonts w:ascii="Calibri" w:hAnsi="Calibri" w:cs="Calibri"/>
        </w:rPr>
        <w:t xml:space="preserve"> για τη δημιουργία ενός οργανισμού</w:t>
      </w:r>
      <w:r>
        <w:rPr>
          <w:rFonts w:ascii="Calibri" w:hAnsi="Calibri" w:cs="Calibri"/>
        </w:rPr>
        <w:t xml:space="preserve"> </w:t>
      </w:r>
      <w:proofErr w:type="spellStart"/>
      <w:r>
        <w:rPr>
          <w:rFonts w:ascii="Calibri" w:hAnsi="Calibri" w:cs="Calibri"/>
        </w:rPr>
        <w:t>υπερσυγκεντρωτικού</w:t>
      </w:r>
      <w:proofErr w:type="spellEnd"/>
      <w:r w:rsidRPr="0089140A">
        <w:rPr>
          <w:rFonts w:ascii="Calibri" w:hAnsi="Calibri" w:cs="Calibri"/>
        </w:rPr>
        <w:t xml:space="preserve"> και λειτουργεί ως νομικό πρόσωπο ιδιωτικού δικαίου και προφανώς </w:t>
      </w:r>
      <w:r w:rsidRPr="0089140A">
        <w:rPr>
          <w:rFonts w:ascii="Calibri" w:hAnsi="Calibri" w:cs="Calibri"/>
        </w:rPr>
        <w:lastRenderedPageBreak/>
        <w:t>ότι αφαιρεί μία σειρά λειτουργιών</w:t>
      </w:r>
      <w:r>
        <w:rPr>
          <w:rFonts w:ascii="Calibri" w:hAnsi="Calibri" w:cs="Calibri"/>
        </w:rPr>
        <w:t>,</w:t>
      </w:r>
      <w:r w:rsidRPr="0089140A">
        <w:rPr>
          <w:rFonts w:ascii="Calibri" w:hAnsi="Calibri" w:cs="Calibri"/>
        </w:rPr>
        <w:t xml:space="preserve"> αρμοδιοτήτων </w:t>
      </w:r>
      <w:r>
        <w:rPr>
          <w:rFonts w:ascii="Calibri" w:hAnsi="Calibri" w:cs="Calibri"/>
        </w:rPr>
        <w:t xml:space="preserve">και δράσεων που ήδη επεξεργάζεται </w:t>
      </w:r>
      <w:r w:rsidRPr="0089140A">
        <w:rPr>
          <w:rFonts w:ascii="Calibri" w:hAnsi="Calibri" w:cs="Calibri"/>
        </w:rPr>
        <w:t xml:space="preserve"> και φέρνει εις πέρας </w:t>
      </w:r>
      <w:r>
        <w:rPr>
          <w:rFonts w:ascii="Calibri" w:hAnsi="Calibri" w:cs="Calibri"/>
        </w:rPr>
        <w:t xml:space="preserve">το (ΕΚΔΑ) </w:t>
      </w:r>
      <w:r w:rsidRPr="0089140A">
        <w:rPr>
          <w:rFonts w:ascii="Calibri" w:hAnsi="Calibri" w:cs="Calibri"/>
        </w:rPr>
        <w:t>με πολύ</w:t>
      </w:r>
      <w:r>
        <w:rPr>
          <w:rFonts w:ascii="Calibri" w:hAnsi="Calibri" w:cs="Calibri"/>
        </w:rPr>
        <w:t>-πολύ μεγάλη επιτυχία.</w:t>
      </w:r>
      <w:r w:rsidRPr="0089140A">
        <w:rPr>
          <w:rFonts w:ascii="Calibri" w:hAnsi="Calibri" w:cs="Calibri"/>
        </w:rPr>
        <w:t xml:space="preserve"> </w:t>
      </w:r>
    </w:p>
    <w:p w14:paraId="6CFE75AB"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Στο άρθρο 101</w:t>
      </w:r>
      <w:r w:rsidRPr="0089140A">
        <w:rPr>
          <w:rFonts w:ascii="Calibri" w:hAnsi="Calibri" w:cs="Calibri"/>
        </w:rPr>
        <w:t xml:space="preserve"> αναφέρεστε</w:t>
      </w:r>
      <w:r>
        <w:rPr>
          <w:rFonts w:ascii="Calibri" w:hAnsi="Calibri" w:cs="Calibri"/>
        </w:rPr>
        <w:t>, σ</w:t>
      </w:r>
      <w:r w:rsidRPr="0089140A">
        <w:rPr>
          <w:rFonts w:ascii="Calibri" w:hAnsi="Calibri" w:cs="Calibri"/>
        </w:rPr>
        <w:t>τη σύμφωνη γνώμη των ΟΤΑ γ</w:t>
      </w:r>
      <w:r>
        <w:rPr>
          <w:rFonts w:ascii="Calibri" w:hAnsi="Calibri" w:cs="Calibri"/>
        </w:rPr>
        <w:t>ια τη συμμετοχή προσωπικού στο Ενιαίο Σύστημα Κ</w:t>
      </w:r>
      <w:r w:rsidRPr="0089140A">
        <w:rPr>
          <w:rFonts w:ascii="Calibri" w:hAnsi="Calibri" w:cs="Calibri"/>
        </w:rPr>
        <w:t>ινητικότητας</w:t>
      </w:r>
      <w:r>
        <w:rPr>
          <w:rFonts w:ascii="Calibri" w:hAnsi="Calibri" w:cs="Calibri"/>
        </w:rPr>
        <w:t>. Δ</w:t>
      </w:r>
      <w:r w:rsidRPr="0089140A">
        <w:rPr>
          <w:rFonts w:ascii="Calibri" w:hAnsi="Calibri" w:cs="Calibri"/>
        </w:rPr>
        <w:t>εδομένης της υποστελέχωσης των ΟΤΑ</w:t>
      </w:r>
      <w:r w:rsidR="004F2C91">
        <w:rPr>
          <w:rFonts w:ascii="Calibri" w:hAnsi="Calibri" w:cs="Calibri"/>
        </w:rPr>
        <w:t>,</w:t>
      </w:r>
      <w:r w:rsidRPr="0089140A">
        <w:rPr>
          <w:rFonts w:ascii="Calibri" w:hAnsi="Calibri" w:cs="Calibri"/>
        </w:rPr>
        <w:t xml:space="preserve"> ουσιαστικά θα πάψει να υπάρξει </w:t>
      </w:r>
      <w:r>
        <w:rPr>
          <w:rFonts w:ascii="Calibri" w:hAnsi="Calibri" w:cs="Calibri"/>
        </w:rPr>
        <w:t>η κινητικότητα στους υπαλλήλους.</w:t>
      </w:r>
      <w:r w:rsidRPr="0089140A">
        <w:rPr>
          <w:rFonts w:ascii="Calibri" w:hAnsi="Calibri" w:cs="Calibri"/>
        </w:rPr>
        <w:t xml:space="preserve"> Δηλαδή</w:t>
      </w:r>
      <w:r>
        <w:rPr>
          <w:rFonts w:ascii="Calibri" w:hAnsi="Calibri" w:cs="Calibri"/>
        </w:rPr>
        <w:t>,</w:t>
      </w:r>
      <w:r w:rsidRPr="0089140A">
        <w:rPr>
          <w:rFonts w:ascii="Calibri" w:hAnsi="Calibri" w:cs="Calibri"/>
        </w:rPr>
        <w:t xml:space="preserve"> με βάση αυτό το οποίο εμείς υπολογίζουμε</w:t>
      </w:r>
      <w:r w:rsidR="004F2C91">
        <w:rPr>
          <w:rFonts w:ascii="Calibri" w:hAnsi="Calibri" w:cs="Calibri"/>
        </w:rPr>
        <w:t>,</w:t>
      </w:r>
      <w:r w:rsidRPr="0089140A">
        <w:rPr>
          <w:rFonts w:ascii="Calibri" w:hAnsi="Calibri" w:cs="Calibri"/>
        </w:rPr>
        <w:t xml:space="preserve"> για πάνω από 81.000 δημοσίους υπαλλήλους</w:t>
      </w:r>
      <w:r>
        <w:rPr>
          <w:rFonts w:ascii="Calibri" w:hAnsi="Calibri" w:cs="Calibri"/>
        </w:rPr>
        <w:t>,</w:t>
      </w:r>
      <w:r w:rsidRPr="0089140A">
        <w:rPr>
          <w:rFonts w:ascii="Calibri" w:hAnsi="Calibri" w:cs="Calibri"/>
        </w:rPr>
        <w:t xml:space="preserve"> θα απαιτείται πρώτα να δώσουν το </w:t>
      </w:r>
      <w:r>
        <w:rPr>
          <w:rFonts w:ascii="Calibri" w:hAnsi="Calibri" w:cs="Calibri"/>
        </w:rPr>
        <w:t>«</w:t>
      </w:r>
      <w:r w:rsidRPr="0089140A">
        <w:rPr>
          <w:rFonts w:ascii="Calibri" w:hAnsi="Calibri" w:cs="Calibri"/>
        </w:rPr>
        <w:t>οκ</w:t>
      </w:r>
      <w:r>
        <w:rPr>
          <w:rFonts w:ascii="Calibri" w:hAnsi="Calibri" w:cs="Calibri"/>
        </w:rPr>
        <w:t>»</w:t>
      </w:r>
      <w:r w:rsidRPr="0089140A">
        <w:rPr>
          <w:rFonts w:ascii="Calibri" w:hAnsi="Calibri" w:cs="Calibri"/>
        </w:rPr>
        <w:t xml:space="preserve"> οι δ</w:t>
      </w:r>
      <w:r>
        <w:rPr>
          <w:rFonts w:ascii="Calibri" w:hAnsi="Calibri" w:cs="Calibri"/>
        </w:rPr>
        <w:t>ήμαρχοι και ύστερα αν</w:t>
      </w:r>
      <w:r w:rsidRPr="0089140A">
        <w:rPr>
          <w:rFonts w:ascii="Calibri" w:hAnsi="Calibri" w:cs="Calibri"/>
        </w:rPr>
        <w:t xml:space="preserve"> το θελήσουν οι δήμαρχοι</w:t>
      </w:r>
      <w:r w:rsidR="004F2C91">
        <w:rPr>
          <w:rFonts w:ascii="Calibri" w:hAnsi="Calibri" w:cs="Calibri"/>
        </w:rPr>
        <w:t>,</w:t>
      </w:r>
      <w:r w:rsidRPr="0089140A">
        <w:rPr>
          <w:rFonts w:ascii="Calibri" w:hAnsi="Calibri" w:cs="Calibri"/>
        </w:rPr>
        <w:t xml:space="preserve"> να πάρει α</w:t>
      </w:r>
      <w:r>
        <w:rPr>
          <w:rFonts w:ascii="Calibri" w:hAnsi="Calibri" w:cs="Calibri"/>
        </w:rPr>
        <w:t>πόσπαση ή μετάταξη ο υπάλληλος.</w:t>
      </w:r>
      <w:r w:rsidRPr="0089140A">
        <w:rPr>
          <w:rFonts w:ascii="Calibri" w:hAnsi="Calibri" w:cs="Calibri"/>
        </w:rPr>
        <w:t xml:space="preserve"> Αυτό είναι κάτι το οποίο γινόταν για το σύν</w:t>
      </w:r>
      <w:r>
        <w:rPr>
          <w:rFonts w:ascii="Calibri" w:hAnsi="Calibri" w:cs="Calibri"/>
        </w:rPr>
        <w:t>ολο του δημοσίου μέχρι το 2010.</w:t>
      </w:r>
    </w:p>
    <w:p w14:paraId="78F508BE" w14:textId="77777777" w:rsidR="00DE36E7" w:rsidRDefault="00DE36E7" w:rsidP="0032233D">
      <w:pPr>
        <w:spacing w:line="276" w:lineRule="auto"/>
        <w:ind w:firstLine="709"/>
        <w:contextualSpacing/>
        <w:jc w:val="both"/>
        <w:rPr>
          <w:rFonts w:ascii="Calibri" w:hAnsi="Calibri" w:cs="Calibri"/>
        </w:rPr>
      </w:pPr>
      <w:r w:rsidRPr="0089140A">
        <w:rPr>
          <w:rFonts w:ascii="Calibri" w:hAnsi="Calibri" w:cs="Calibri"/>
        </w:rPr>
        <w:t xml:space="preserve">Θα θυμάστε πολύ καλά ότι έπρεπε </w:t>
      </w:r>
      <w:r>
        <w:rPr>
          <w:rFonts w:ascii="Calibri" w:hAnsi="Calibri" w:cs="Calibri"/>
        </w:rPr>
        <w:t>να δώσει το «προσωπικό του οκ» ο Υ</w:t>
      </w:r>
      <w:r w:rsidRPr="0089140A">
        <w:rPr>
          <w:rFonts w:ascii="Calibri" w:hAnsi="Calibri" w:cs="Calibri"/>
        </w:rPr>
        <w:t>πουργός</w:t>
      </w:r>
      <w:r>
        <w:rPr>
          <w:rFonts w:ascii="Calibri" w:hAnsi="Calibri" w:cs="Calibri"/>
        </w:rPr>
        <w:t>,</w:t>
      </w:r>
      <w:r w:rsidRPr="0089140A">
        <w:rPr>
          <w:rFonts w:ascii="Calibri" w:hAnsi="Calibri" w:cs="Calibri"/>
        </w:rPr>
        <w:t xml:space="preserve"> για να αποσ</w:t>
      </w:r>
      <w:r>
        <w:rPr>
          <w:rFonts w:ascii="Calibri" w:hAnsi="Calibri" w:cs="Calibri"/>
        </w:rPr>
        <w:t>παστεί κάποιος υπάλληλος κάπου.</w:t>
      </w:r>
      <w:r w:rsidRPr="0089140A">
        <w:rPr>
          <w:rFonts w:ascii="Calibri" w:hAnsi="Calibri" w:cs="Calibri"/>
        </w:rPr>
        <w:t xml:space="preserve"> Αυτό ε</w:t>
      </w:r>
      <w:r>
        <w:rPr>
          <w:rFonts w:ascii="Calibri" w:hAnsi="Calibri" w:cs="Calibri"/>
        </w:rPr>
        <w:t>νείχε έναν πολύ μεγάλο κίνδυνο.</w:t>
      </w:r>
      <w:r w:rsidRPr="0089140A">
        <w:rPr>
          <w:rFonts w:ascii="Calibri" w:hAnsi="Calibri" w:cs="Calibri"/>
        </w:rPr>
        <w:t xml:space="preserve"> Ο κίνδυνος ήταν να υπάρχουν</w:t>
      </w:r>
      <w:r w:rsidR="004F2C91">
        <w:rPr>
          <w:rFonts w:ascii="Calibri" w:hAnsi="Calibri" w:cs="Calibri"/>
        </w:rPr>
        <w:t>,</w:t>
      </w:r>
      <w:r w:rsidRPr="0089140A">
        <w:rPr>
          <w:rFonts w:ascii="Calibri" w:hAnsi="Calibri" w:cs="Calibri"/>
        </w:rPr>
        <w:t xml:space="preserve"> με συγκεκριμένο χαρακτήρα</w:t>
      </w:r>
      <w:r w:rsidR="004F2C91">
        <w:rPr>
          <w:rFonts w:ascii="Calibri" w:hAnsi="Calibri" w:cs="Calibri"/>
        </w:rPr>
        <w:t>,</w:t>
      </w:r>
      <w:r w:rsidRPr="0089140A">
        <w:rPr>
          <w:rFonts w:ascii="Calibri" w:hAnsi="Calibri" w:cs="Calibri"/>
        </w:rPr>
        <w:t xml:space="preserve"> τις περ</w:t>
      </w:r>
      <w:r>
        <w:rPr>
          <w:rFonts w:ascii="Calibri" w:hAnsi="Calibri" w:cs="Calibri"/>
        </w:rPr>
        <w:t>ισσότερες φορές ευνοιοκρατ</w:t>
      </w:r>
      <w:r w:rsidR="004F2C91">
        <w:rPr>
          <w:rFonts w:ascii="Calibri" w:hAnsi="Calibri" w:cs="Calibri"/>
        </w:rPr>
        <w:t>ικό,</w:t>
      </w:r>
      <w:r>
        <w:rPr>
          <w:rFonts w:ascii="Calibri" w:hAnsi="Calibri" w:cs="Calibri"/>
        </w:rPr>
        <w:t xml:space="preserve"> </w:t>
      </w:r>
      <w:r w:rsidRPr="0089140A">
        <w:rPr>
          <w:rFonts w:ascii="Calibri" w:hAnsi="Calibri" w:cs="Calibri"/>
        </w:rPr>
        <w:t>αποσπάσεις</w:t>
      </w:r>
      <w:r>
        <w:rPr>
          <w:rFonts w:ascii="Calibri" w:hAnsi="Calibri" w:cs="Calibri"/>
        </w:rPr>
        <w:t>. Ό</w:t>
      </w:r>
      <w:r w:rsidRPr="0089140A">
        <w:rPr>
          <w:rFonts w:ascii="Calibri" w:hAnsi="Calibri" w:cs="Calibri"/>
        </w:rPr>
        <w:t>πως καταλαβαίνετε</w:t>
      </w:r>
      <w:r w:rsidR="004F2C91">
        <w:rPr>
          <w:rFonts w:ascii="Calibri" w:hAnsi="Calibri" w:cs="Calibri"/>
        </w:rPr>
        <w:t>,</w:t>
      </w:r>
      <w:r w:rsidRPr="0089140A">
        <w:rPr>
          <w:rFonts w:ascii="Calibri" w:hAnsi="Calibri" w:cs="Calibri"/>
        </w:rPr>
        <w:t xml:space="preserve"> αυτό δημιουργεί και μια ειδική ανάγκη για τον </w:t>
      </w:r>
      <w:r>
        <w:rPr>
          <w:rFonts w:ascii="Calibri" w:hAnsi="Calibri" w:cs="Calibri"/>
        </w:rPr>
        <w:t xml:space="preserve">όποιον </w:t>
      </w:r>
      <w:r w:rsidRPr="0089140A">
        <w:rPr>
          <w:rFonts w:ascii="Calibri" w:hAnsi="Calibri" w:cs="Calibri"/>
        </w:rPr>
        <w:t xml:space="preserve">υπάλληλο να </w:t>
      </w:r>
      <w:r>
        <w:rPr>
          <w:rFonts w:ascii="Calibri" w:hAnsi="Calibri" w:cs="Calibri"/>
        </w:rPr>
        <w:t>αποκτά μια ειδική σχέση με τον Υπουργό ή με τον Δήμαρχο. Σ</w:t>
      </w:r>
      <w:r w:rsidRPr="0089140A">
        <w:rPr>
          <w:rFonts w:ascii="Calibri" w:hAnsi="Calibri" w:cs="Calibri"/>
        </w:rPr>
        <w:t>τη συνέχεια αυτή η πρόβλεψη</w:t>
      </w:r>
      <w:r>
        <w:rPr>
          <w:rFonts w:ascii="Calibri" w:hAnsi="Calibri" w:cs="Calibri"/>
        </w:rPr>
        <w:t xml:space="preserve"> άλλαξε</w:t>
      </w:r>
      <w:r w:rsidRPr="0089140A">
        <w:rPr>
          <w:rFonts w:ascii="Calibri" w:hAnsi="Calibri" w:cs="Calibri"/>
        </w:rPr>
        <w:t xml:space="preserve"> με μια μνημ</w:t>
      </w:r>
      <w:r>
        <w:rPr>
          <w:rFonts w:ascii="Calibri" w:hAnsi="Calibri" w:cs="Calibri"/>
        </w:rPr>
        <w:t>ονιακή ρύθμιση και φτιάχτηκε</w:t>
      </w:r>
      <w:r w:rsidRPr="0089140A">
        <w:rPr>
          <w:rFonts w:ascii="Calibri" w:hAnsi="Calibri" w:cs="Calibri"/>
        </w:rPr>
        <w:t xml:space="preserve"> ένα ενιαίο σύστημα κινητικότητας</w:t>
      </w:r>
      <w:r>
        <w:rPr>
          <w:rFonts w:ascii="Calibri" w:hAnsi="Calibri" w:cs="Calibri"/>
        </w:rPr>
        <w:t>, το οποίο τόσα χ</w:t>
      </w:r>
      <w:r w:rsidRPr="0089140A">
        <w:rPr>
          <w:rFonts w:ascii="Calibri" w:hAnsi="Calibri" w:cs="Calibri"/>
        </w:rPr>
        <w:t>ρόνια μετά</w:t>
      </w:r>
      <w:r>
        <w:rPr>
          <w:rFonts w:ascii="Calibri" w:hAnsi="Calibri" w:cs="Calibri"/>
        </w:rPr>
        <w:t>,</w:t>
      </w:r>
      <w:r w:rsidRPr="0089140A">
        <w:rPr>
          <w:rFonts w:ascii="Calibri" w:hAnsi="Calibri" w:cs="Calibri"/>
        </w:rPr>
        <w:t xml:space="preserve"> δυστυχώς</w:t>
      </w:r>
      <w:r>
        <w:rPr>
          <w:rFonts w:ascii="Calibri" w:hAnsi="Calibri" w:cs="Calibri"/>
        </w:rPr>
        <w:t>,</w:t>
      </w:r>
      <w:r w:rsidRPr="0089140A">
        <w:rPr>
          <w:rFonts w:ascii="Calibri" w:hAnsi="Calibri" w:cs="Calibri"/>
        </w:rPr>
        <w:t xml:space="preserve"> μόνο ενιαίο δεν μπορεί να χαρακτηριστεί</w:t>
      </w:r>
      <w:r w:rsidR="004F2C91">
        <w:rPr>
          <w:rFonts w:ascii="Calibri" w:hAnsi="Calibri" w:cs="Calibri"/>
        </w:rPr>
        <w:t>,</w:t>
      </w:r>
      <w:r w:rsidRPr="0089140A">
        <w:rPr>
          <w:rFonts w:ascii="Calibri" w:hAnsi="Calibri" w:cs="Calibri"/>
        </w:rPr>
        <w:t xml:space="preserve"> αφού είναι γεμάτο εξαιρέσεις</w:t>
      </w:r>
      <w:r>
        <w:rPr>
          <w:rFonts w:ascii="Calibri" w:hAnsi="Calibri" w:cs="Calibri"/>
        </w:rPr>
        <w:t>.</w:t>
      </w:r>
      <w:r w:rsidRPr="0089140A">
        <w:rPr>
          <w:rFonts w:ascii="Calibri" w:hAnsi="Calibri" w:cs="Calibri"/>
        </w:rPr>
        <w:t xml:space="preserve"> </w:t>
      </w:r>
    </w:p>
    <w:p w14:paraId="6B5D6951" w14:textId="77777777" w:rsidR="00DE36E7" w:rsidRDefault="00DE36E7" w:rsidP="0032233D">
      <w:pPr>
        <w:contextualSpacing/>
      </w:pPr>
    </w:p>
    <w:p w14:paraId="799E31D9" w14:textId="77777777" w:rsidR="00DE36E7" w:rsidRDefault="00DE36E7" w:rsidP="0032233D">
      <w:pPr>
        <w:contextualSpacing/>
        <w:sectPr w:rsidR="00DE36E7">
          <w:headerReference w:type="default" r:id="rId15"/>
          <w:footerReference w:type="default" r:id="rId16"/>
          <w:pgSz w:w="11906" w:h="16838"/>
          <w:pgMar w:top="1440" w:right="1800" w:bottom="1440" w:left="1800" w:header="708" w:footer="708" w:gutter="0"/>
          <w:cols w:space="708"/>
          <w:docGrid w:linePitch="360"/>
        </w:sectPr>
      </w:pPr>
    </w:p>
    <w:p w14:paraId="44EB418D" w14:textId="77777777" w:rsidR="00DE36E7" w:rsidRDefault="00DE36E7" w:rsidP="0032233D">
      <w:pPr>
        <w:spacing w:line="276" w:lineRule="auto"/>
        <w:ind w:firstLine="720"/>
        <w:contextualSpacing/>
        <w:jc w:val="both"/>
      </w:pPr>
      <w:r w:rsidRPr="00C37475">
        <w:lastRenderedPageBreak/>
        <w:t>Εμείς κατανοούμε και την ανάγκη των δήμων να μη χάνουν άλλο από το ήδη λίγο προσωπικό τους</w:t>
      </w:r>
      <w:r>
        <w:t>.</w:t>
      </w:r>
      <w:r w:rsidRPr="00C37475">
        <w:t xml:space="preserve"> Όλοι αντιλαμβανόμαστε ότι είναι υποστελεχωμέν</w:t>
      </w:r>
      <w:r>
        <w:t>οι.</w:t>
      </w:r>
      <w:r w:rsidRPr="00C37475">
        <w:t xml:space="preserve"> Αυτό</w:t>
      </w:r>
      <w:r>
        <w:t>,</w:t>
      </w:r>
      <w:r w:rsidRPr="00C37475">
        <w:t xml:space="preserve"> </w:t>
      </w:r>
      <w:r>
        <w:t>όμως,</w:t>
      </w:r>
      <w:r w:rsidRPr="00C37475">
        <w:t xml:space="preserve"> δεν μπορεί να γίνει με απαγορεύσεις</w:t>
      </w:r>
      <w:r>
        <w:t>.</w:t>
      </w:r>
    </w:p>
    <w:p w14:paraId="103E9179" w14:textId="77777777" w:rsidR="00DE36E7" w:rsidRDefault="00DE36E7" w:rsidP="0032233D">
      <w:pPr>
        <w:spacing w:line="276" w:lineRule="auto"/>
        <w:ind w:firstLine="720"/>
        <w:contextualSpacing/>
        <w:jc w:val="both"/>
      </w:pPr>
      <w:r>
        <w:t>Σ</w:t>
      </w:r>
      <w:r w:rsidRPr="00C37475">
        <w:t>ε αυτό το σημείο</w:t>
      </w:r>
      <w:r>
        <w:t>,</w:t>
      </w:r>
      <w:r w:rsidRPr="00C37475">
        <w:t xml:space="preserve"> εμείς οφείλουμε να επισημάνουμε ότι</w:t>
      </w:r>
      <w:r>
        <w:t>,</w:t>
      </w:r>
      <w:r w:rsidRPr="00C37475">
        <w:t xml:space="preserve"> κατά την άποψή </w:t>
      </w:r>
      <w:r>
        <w:t>μας -</w:t>
      </w:r>
      <w:r w:rsidRPr="00C37475">
        <w:t xml:space="preserve"> το είπαμε και στην προηγούμενη </w:t>
      </w:r>
      <w:r>
        <w:t xml:space="preserve">συνεδρίαση της </w:t>
      </w:r>
      <w:r w:rsidRPr="00C37475">
        <w:t>Επιτροπή</w:t>
      </w:r>
      <w:r>
        <w:t>ς,</w:t>
      </w:r>
      <w:r w:rsidRPr="00C37475">
        <w:t xml:space="preserve"> αναφερόμεν</w:t>
      </w:r>
      <w:r>
        <w:t>οι</w:t>
      </w:r>
      <w:r w:rsidRPr="00C37475">
        <w:t xml:space="preserve"> στο</w:t>
      </w:r>
      <w:r>
        <w:t>ν</w:t>
      </w:r>
      <w:r w:rsidRPr="00C37475">
        <w:t xml:space="preserve"> 13ο και 14ο μισθό</w:t>
      </w:r>
      <w:r w:rsidR="004F2C91">
        <w:t xml:space="preserve"> </w:t>
      </w:r>
      <w:r>
        <w:t>-</w:t>
      </w:r>
      <w:r w:rsidRPr="00C37475">
        <w:t xml:space="preserve"> για να μη</w:t>
      </w:r>
      <w:r>
        <w:t xml:space="preserve"> φεύγει </w:t>
      </w:r>
      <w:r w:rsidRPr="00C37475">
        <w:t>το προσωπικό</w:t>
      </w:r>
      <w:r>
        <w:t>, θ</w:t>
      </w:r>
      <w:r w:rsidRPr="00C37475">
        <w:t>α πρέπει να βρίσκουμε τον τρόπο να γίνονται ελκυστικές οι συνθήκες εργασίας</w:t>
      </w:r>
      <w:r>
        <w:t>,</w:t>
      </w:r>
      <w:r w:rsidRPr="00C37475">
        <w:t xml:space="preserve"> κυρίως του μισθού συμπεριλαμβανομένου</w:t>
      </w:r>
      <w:r>
        <w:t>.</w:t>
      </w:r>
    </w:p>
    <w:p w14:paraId="4B5F7ADD" w14:textId="77777777" w:rsidR="00DE36E7" w:rsidRDefault="00DE36E7" w:rsidP="0032233D">
      <w:pPr>
        <w:spacing w:line="276" w:lineRule="auto"/>
        <w:ind w:firstLine="720"/>
        <w:contextualSpacing/>
        <w:jc w:val="both"/>
      </w:pPr>
      <w:r>
        <w:t>Επίσης,</w:t>
      </w:r>
      <w:r w:rsidRPr="00C37475">
        <w:t xml:space="preserve"> </w:t>
      </w:r>
      <w:r>
        <w:t>όμως,</w:t>
      </w:r>
      <w:r w:rsidRPr="00C37475">
        <w:t xml:space="preserve"> αυτό </w:t>
      </w:r>
      <w:r>
        <w:t>που</w:t>
      </w:r>
      <w:r w:rsidRPr="00C37475">
        <w:t xml:space="preserve"> θέλω να πω είναι ότι</w:t>
      </w:r>
      <w:r>
        <w:t>,</w:t>
      </w:r>
      <w:r w:rsidRPr="00C37475">
        <w:t xml:space="preserve"> ακόμα και αν κάποιος θελήσει να βάλει ένα όριο στην κινητικότητα του προσωπικού των ΟΤΑ</w:t>
      </w:r>
      <w:r>
        <w:t>,</w:t>
      </w:r>
      <w:r w:rsidRPr="00C37475">
        <w:t xml:space="preserve"> θα πρέπει να το κάνει με πολύ συγκεκριμένους και διαφανείς κανόνες</w:t>
      </w:r>
      <w:r>
        <w:t>,</w:t>
      </w:r>
      <w:r w:rsidRPr="00C37475">
        <w:t xml:space="preserve"> όπως </w:t>
      </w:r>
      <w:r>
        <w:t xml:space="preserve">π.χ. </w:t>
      </w:r>
      <w:r w:rsidRPr="00C37475">
        <w:t>να μην μπορεί να μετέχει στην κινητικότητα ένας υπάλληλος</w:t>
      </w:r>
      <w:r>
        <w:t>,</w:t>
      </w:r>
      <w:r w:rsidRPr="00C37475">
        <w:t xml:space="preserve"> ο οποίος υπηρετεί λιγότερο από κάποια χρόνια σε μια θέση ή </w:t>
      </w:r>
      <w:r>
        <w:t xml:space="preserve">ένας </w:t>
      </w:r>
      <w:r w:rsidRPr="00C37475">
        <w:t>υπάλληλος που είναι ο μόνος στην ειδικότητα που κατέχει στον δήμο</w:t>
      </w:r>
      <w:r>
        <w:t>.</w:t>
      </w:r>
      <w:r w:rsidRPr="00C37475">
        <w:t xml:space="preserve"> Αυτό είναι κάτι</w:t>
      </w:r>
      <w:r>
        <w:t>,</w:t>
      </w:r>
      <w:r w:rsidRPr="00C37475">
        <w:t xml:space="preserve"> το οποίο προβλέπεται</w:t>
      </w:r>
      <w:r>
        <w:t>.</w:t>
      </w:r>
      <w:r w:rsidRPr="00C37475">
        <w:t xml:space="preserve"> </w:t>
      </w:r>
    </w:p>
    <w:p w14:paraId="28F95B0F" w14:textId="77777777" w:rsidR="00DE36E7" w:rsidRDefault="00DE36E7" w:rsidP="0032233D">
      <w:pPr>
        <w:spacing w:line="276" w:lineRule="auto"/>
        <w:ind w:firstLine="720"/>
        <w:contextualSpacing/>
        <w:jc w:val="both"/>
      </w:pPr>
      <w:r w:rsidRPr="00C37475">
        <w:t xml:space="preserve">Αυτό </w:t>
      </w:r>
      <w:r>
        <w:t>που</w:t>
      </w:r>
      <w:r w:rsidRPr="00C37475">
        <w:t xml:space="preserve"> η πρότασή μας θέλει να δείξει είναι ότι είναι πολύ απαραίτητο</w:t>
      </w:r>
      <w:r>
        <w:t>,</w:t>
      </w:r>
      <w:r w:rsidRPr="00C37475">
        <w:t xml:space="preserve"> κύριε Υπουργέ</w:t>
      </w:r>
      <w:r>
        <w:t>,</w:t>
      </w:r>
      <w:r w:rsidRPr="00C37475">
        <w:t xml:space="preserve"> να μην υπάρχουν αδιαφανείς αποφάσεις</w:t>
      </w:r>
      <w:r>
        <w:t>,</w:t>
      </w:r>
      <w:r w:rsidRPr="00C37475">
        <w:t xml:space="preserve"> οι οποίες οδηγούν σε έναν </w:t>
      </w:r>
      <w:proofErr w:type="spellStart"/>
      <w:r w:rsidRPr="00C37475">
        <w:t>πελ</w:t>
      </w:r>
      <w:r>
        <w:t>ατειασμό</w:t>
      </w:r>
      <w:proofErr w:type="spellEnd"/>
      <w:r>
        <w:t xml:space="preserve">. Επομένως, </w:t>
      </w:r>
      <w:r w:rsidRPr="00C37475">
        <w:t>είναι κρίσιμο</w:t>
      </w:r>
      <w:r>
        <w:t>,</w:t>
      </w:r>
      <w:r w:rsidRPr="00C37475">
        <w:t xml:space="preserve"> όταν νομοθετούμε</w:t>
      </w:r>
      <w:r>
        <w:t>,</w:t>
      </w:r>
      <w:r w:rsidRPr="00C37475">
        <w:t xml:space="preserve"> να αποφεύγουμε πρακτικές</w:t>
      </w:r>
      <w:r>
        <w:t>, οι οποίες</w:t>
      </w:r>
      <w:r w:rsidRPr="00C37475">
        <w:t xml:space="preserve"> στο παρελθόν οδήγησαν σε τέτοιου είδους αντιλήψεις</w:t>
      </w:r>
      <w:r>
        <w:t>.</w:t>
      </w:r>
      <w:r w:rsidRPr="00C37475">
        <w:t xml:space="preserve"> </w:t>
      </w:r>
    </w:p>
    <w:p w14:paraId="01272213" w14:textId="77777777" w:rsidR="00DE36E7" w:rsidRDefault="00DE36E7" w:rsidP="0032233D">
      <w:pPr>
        <w:spacing w:line="276" w:lineRule="auto"/>
        <w:ind w:firstLine="720"/>
        <w:contextualSpacing/>
        <w:jc w:val="both"/>
      </w:pPr>
      <w:r w:rsidRPr="00C37475">
        <w:t>Επομένως και με τη συγκεκριμένη διάταξη εμείς διαφωνούμε</w:t>
      </w:r>
      <w:r>
        <w:t>.</w:t>
      </w:r>
    </w:p>
    <w:p w14:paraId="5552DB4A" w14:textId="77777777" w:rsidR="00DE36E7" w:rsidRDefault="00DE36E7" w:rsidP="0032233D">
      <w:pPr>
        <w:spacing w:line="276" w:lineRule="auto"/>
        <w:ind w:firstLine="720"/>
        <w:contextualSpacing/>
        <w:jc w:val="both"/>
      </w:pPr>
      <w:r>
        <w:t xml:space="preserve">Προτού κλείσω, θα κάνω </w:t>
      </w:r>
      <w:r w:rsidRPr="00C37475">
        <w:t xml:space="preserve">μια πολύ σύντομη αναφορά στο </w:t>
      </w:r>
      <w:r>
        <w:t>Γ’ Μ</w:t>
      </w:r>
      <w:r w:rsidRPr="00C37475">
        <w:t>έρος</w:t>
      </w:r>
      <w:r>
        <w:t>,</w:t>
      </w:r>
      <w:r w:rsidRPr="00C37475">
        <w:t xml:space="preserve"> το οποίο αφορά </w:t>
      </w:r>
      <w:r>
        <w:t>σ</w:t>
      </w:r>
      <w:r w:rsidRPr="00C37475">
        <w:t>την ιθαγένεια και τα Ληξιαρχεία</w:t>
      </w:r>
      <w:r>
        <w:t>.</w:t>
      </w:r>
      <w:r w:rsidRPr="00C37475">
        <w:t xml:space="preserve"> Εμείς εκτιμούμε ότι οι προβλ</w:t>
      </w:r>
      <w:r>
        <w:t>έψεις του άρθρου 104 είναι ασαφεί</w:t>
      </w:r>
      <w:r w:rsidRPr="00C37475">
        <w:t>ς και αόριστ</w:t>
      </w:r>
      <w:r>
        <w:t>ες. Έ</w:t>
      </w:r>
      <w:r w:rsidRPr="00C37475">
        <w:t>χουμε μια γενικόλογη περιγραφή για τα ζητήματα</w:t>
      </w:r>
      <w:r>
        <w:t>. Επίσης,</w:t>
      </w:r>
      <w:r w:rsidRPr="00C37475">
        <w:t xml:space="preserve"> πρέπει να υπάρξει μια σημαντική πρόβλεψη για τον τρόπο</w:t>
      </w:r>
      <w:r>
        <w:t>,</w:t>
      </w:r>
      <w:r w:rsidRPr="00C37475">
        <w:t xml:space="preserve"> με τον οποίο θα στελεχώσουν οι επιτυχόντες του ΑΣΕΠ δημοτικοί αστυνομικοί </w:t>
      </w:r>
      <w:r>
        <w:t>-</w:t>
      </w:r>
      <w:r w:rsidR="004F2C91">
        <w:t xml:space="preserve"> </w:t>
      </w:r>
      <w:r w:rsidRPr="00C37475">
        <w:t>αναφερόμενος στο άρθρο 106</w:t>
      </w:r>
      <w:r w:rsidR="004F2C91">
        <w:t xml:space="preserve"> </w:t>
      </w:r>
      <w:r>
        <w:t>-</w:t>
      </w:r>
      <w:r w:rsidRPr="00C37475">
        <w:t xml:space="preserve"> </w:t>
      </w:r>
      <w:r>
        <w:t xml:space="preserve">και </w:t>
      </w:r>
      <w:r w:rsidRPr="00C37475">
        <w:t xml:space="preserve">για την εκπαίδευσή </w:t>
      </w:r>
      <w:r>
        <w:t>τους, αλλά</w:t>
      </w:r>
      <w:r w:rsidRPr="00C37475">
        <w:t xml:space="preserve"> και για τον τρόπο</w:t>
      </w:r>
      <w:r>
        <w:t>,</w:t>
      </w:r>
      <w:r w:rsidRPr="00C37475">
        <w:t xml:space="preserve"> με τον οποίο θα αποτελέσουν κομμάτι της Δημοτικής Αστυνομίας</w:t>
      </w:r>
      <w:r>
        <w:t>.</w:t>
      </w:r>
      <w:r w:rsidRPr="00C37475">
        <w:t xml:space="preserve"> </w:t>
      </w:r>
    </w:p>
    <w:p w14:paraId="66B37C0D" w14:textId="77777777" w:rsidR="00DE36E7" w:rsidRDefault="00DE36E7" w:rsidP="0032233D">
      <w:pPr>
        <w:spacing w:line="276" w:lineRule="auto"/>
        <w:ind w:firstLine="720"/>
        <w:contextualSpacing/>
        <w:jc w:val="both"/>
      </w:pPr>
      <w:r w:rsidRPr="00C37475">
        <w:t>Κλείνω κάνοντας ένα σχόλιο και θα καταθέσω όλα αυτά</w:t>
      </w:r>
      <w:r>
        <w:t>,</w:t>
      </w:r>
      <w:r w:rsidRPr="00C37475">
        <w:t xml:space="preserve"> τα οποία περιλαμβάνο</w:t>
      </w:r>
      <w:r>
        <w:t>νται σ</w:t>
      </w:r>
      <w:r w:rsidRPr="00C37475">
        <w:t>το σχόλιο</w:t>
      </w:r>
      <w:r>
        <w:t>,</w:t>
      </w:r>
      <w:r w:rsidRPr="00C37475">
        <w:t xml:space="preserve"> γύρω από αυτά </w:t>
      </w:r>
      <w:r>
        <w:t>που</w:t>
      </w:r>
      <w:r w:rsidRPr="00C37475">
        <w:t xml:space="preserve"> είδαμε</w:t>
      </w:r>
      <w:r>
        <w:t>,</w:t>
      </w:r>
      <w:r w:rsidRPr="00C37475">
        <w:t xml:space="preserve"> στην προηγούμενη Επιτροπή </w:t>
      </w:r>
      <w:r>
        <w:t xml:space="preserve">με την ακρόαση </w:t>
      </w:r>
      <w:r w:rsidRPr="00C37475">
        <w:t>των φορέων</w:t>
      </w:r>
      <w:r>
        <w:t>.</w:t>
      </w:r>
      <w:r w:rsidRPr="00C37475">
        <w:t xml:space="preserve"> Υπάρχουν πολύ σημαντικά σχόλια των φορέων</w:t>
      </w:r>
      <w:r>
        <w:t>, κυρία Υ</w:t>
      </w:r>
      <w:r w:rsidRPr="00C37475">
        <w:t>πουργέ</w:t>
      </w:r>
      <w:r>
        <w:t xml:space="preserve">, τα οποία </w:t>
      </w:r>
      <w:r w:rsidRPr="00C37475">
        <w:t>θα τα καταθέσω στα Πρακτικά και τα οποία αποτελούν προτάσεις</w:t>
      </w:r>
      <w:r>
        <w:t>,</w:t>
      </w:r>
      <w:r w:rsidRPr="00C37475">
        <w:t xml:space="preserve"> ιδέες και κρίσεις πάνω στο σχέδιο νόμου που έχετε καταθέσει</w:t>
      </w:r>
      <w:r>
        <w:t xml:space="preserve">. </w:t>
      </w:r>
    </w:p>
    <w:p w14:paraId="0EAADFAF" w14:textId="77777777" w:rsidR="00DE36E7" w:rsidRDefault="00DE36E7" w:rsidP="0032233D">
      <w:pPr>
        <w:spacing w:line="276" w:lineRule="auto"/>
        <w:ind w:firstLine="720"/>
        <w:contextualSpacing/>
        <w:jc w:val="both"/>
      </w:pPr>
      <w:r>
        <w:t xml:space="preserve">Για να μην επεκταθώ σε αυτά, σπαταλώντας </w:t>
      </w:r>
      <w:r w:rsidRPr="00C37475">
        <w:t>τον πολύτιμο χρόνο των υπολοίπων συναδέλφων</w:t>
      </w:r>
      <w:r>
        <w:t>,</w:t>
      </w:r>
      <w:r w:rsidRPr="00C37475">
        <w:t xml:space="preserve"> θα τα καταθέσ</w:t>
      </w:r>
      <w:r>
        <w:t>ω στα Πρακτικά.</w:t>
      </w:r>
      <w:r w:rsidRPr="00C37475">
        <w:t xml:space="preserve"> </w:t>
      </w:r>
    </w:p>
    <w:p w14:paraId="4C53F1B3" w14:textId="77777777" w:rsidR="00DE36E7" w:rsidRDefault="00DE36E7" w:rsidP="0032233D">
      <w:pPr>
        <w:spacing w:line="276" w:lineRule="auto"/>
        <w:ind w:firstLine="720"/>
        <w:contextualSpacing/>
        <w:jc w:val="both"/>
      </w:pPr>
      <w:r w:rsidRPr="00C37475">
        <w:t>Σας ευχαριστώ πάρα πολύ</w:t>
      </w:r>
      <w:r>
        <w:t>.</w:t>
      </w:r>
      <w:r w:rsidRPr="00C37475">
        <w:t xml:space="preserve"> </w:t>
      </w:r>
    </w:p>
    <w:p w14:paraId="4B6C318D" w14:textId="220DDC09" w:rsidR="00DE36E7" w:rsidRPr="00C37475" w:rsidRDefault="00DE36E7" w:rsidP="0032233D">
      <w:pPr>
        <w:spacing w:line="276" w:lineRule="auto"/>
        <w:ind w:firstLine="720"/>
        <w:contextualSpacing/>
        <w:jc w:val="both"/>
      </w:pPr>
      <w:r w:rsidRPr="00C37475">
        <w:rPr>
          <w:b/>
        </w:rPr>
        <w:t>ΑΝΑΣΤΑΣΙΟΣ ΜΠΑΡΤΖΩΚΑΣ (Πρόεδρος της Επιτροπής):</w:t>
      </w:r>
      <w:r w:rsidRPr="00C37475">
        <w:t xml:space="preserve"> Το</w:t>
      </w:r>
      <w:r w:rsidR="005C5388">
        <w:t>ν</w:t>
      </w:r>
      <w:r w:rsidRPr="00C37475">
        <w:t xml:space="preserve"> λόγο έχει ο κ. Ξανθόπουλος από τον ΣΥΡΙΖΑ.</w:t>
      </w:r>
    </w:p>
    <w:p w14:paraId="10B5B9AE" w14:textId="77777777" w:rsidR="00DE36E7" w:rsidRDefault="00DE36E7" w:rsidP="0032233D">
      <w:pPr>
        <w:spacing w:line="276" w:lineRule="auto"/>
        <w:ind w:firstLine="720"/>
        <w:contextualSpacing/>
        <w:jc w:val="both"/>
      </w:pPr>
      <w:r w:rsidRPr="00C37475">
        <w:rPr>
          <w:b/>
        </w:rPr>
        <w:t>ΘΕΟΦΙΛΟΣ ΞΑΝΘΟΠΟΥΛΟΣ (Ειδικός Αγορητής της Κ.Ο. «ΣΥΝΑΣΠΙΣΜΟΣ ΡΙΖΟΣΠΑΣΤΙΚΗΣ ΑΡΙΣΤΕΡΑΣ-ΠΡΟΟΔΕΥΤΙΚΗ ΣΥΜΜΑΧΙΑ»):</w:t>
      </w:r>
      <w:r w:rsidRPr="00C37475">
        <w:t xml:space="preserve"> Ευχαριστώ, κύριε Πρόεδρε.</w:t>
      </w:r>
    </w:p>
    <w:p w14:paraId="26A0F851" w14:textId="77777777" w:rsidR="00DE36E7" w:rsidRDefault="00DE36E7" w:rsidP="0032233D">
      <w:pPr>
        <w:spacing w:line="276" w:lineRule="auto"/>
        <w:ind w:firstLine="720"/>
        <w:contextualSpacing/>
        <w:jc w:val="both"/>
      </w:pPr>
      <w:r>
        <w:t xml:space="preserve">Θεωρώ ότι </w:t>
      </w:r>
      <w:r w:rsidRPr="00C37475">
        <w:t>είναι ένα νομοσχέδιο σημαντικότατο</w:t>
      </w:r>
      <w:r>
        <w:t>,</w:t>
      </w:r>
      <w:r w:rsidRPr="00C37475">
        <w:t xml:space="preserve"> αποτελούμενο από 117 άρθρα</w:t>
      </w:r>
      <w:r>
        <w:t>. Όμως, νομίζω ότι το «ζουμί», τα</w:t>
      </w:r>
      <w:r w:rsidRPr="00C37475">
        <w:t xml:space="preserve"> βασικά ζητήματα είναι το πειθαρχικό και</w:t>
      </w:r>
      <w:r>
        <w:t>,</w:t>
      </w:r>
      <w:r w:rsidRPr="00C37475">
        <w:t xml:space="preserve"> βεβαίως</w:t>
      </w:r>
      <w:r>
        <w:t>,</w:t>
      </w:r>
      <w:r w:rsidRPr="00C37475">
        <w:t xml:space="preserve"> το Ελληνικό Κέντρο Εμπειρογνωμοσύνης και Διοικητικών Μεταρρυθμίσεων</w:t>
      </w:r>
      <w:r>
        <w:t>,</w:t>
      </w:r>
      <w:r w:rsidRPr="00C37475">
        <w:t xml:space="preserve"> όπως φάνηκε και από τη συζήτηση των φορέων</w:t>
      </w:r>
      <w:r>
        <w:t>.</w:t>
      </w:r>
    </w:p>
    <w:p w14:paraId="0863066F" w14:textId="77777777" w:rsidR="00DE36E7" w:rsidRDefault="00DE36E7" w:rsidP="0032233D">
      <w:pPr>
        <w:spacing w:line="276" w:lineRule="auto"/>
        <w:ind w:firstLine="720"/>
        <w:contextualSpacing/>
        <w:jc w:val="both"/>
      </w:pPr>
      <w:r>
        <w:t>Α</w:t>
      </w:r>
      <w:r w:rsidRPr="00C37475">
        <w:t>κροθιγώς να πω ότι</w:t>
      </w:r>
      <w:r>
        <w:t>,</w:t>
      </w:r>
      <w:r w:rsidRPr="00C37475">
        <w:t xml:space="preserve"> σε ότι αφορά τις διατάξεις του Πειθαρχικού Ελέγχου</w:t>
      </w:r>
      <w:r>
        <w:t>,</w:t>
      </w:r>
      <w:r w:rsidRPr="00C37475">
        <w:t xml:space="preserve"> η αυστηροποίηση αφορά </w:t>
      </w:r>
      <w:r>
        <w:t>σ</w:t>
      </w:r>
      <w:r w:rsidRPr="00C37475">
        <w:t xml:space="preserve">τη διεύρυνση των ποινών με επέκταση των αδικημάτων που </w:t>
      </w:r>
      <w:r w:rsidRPr="00C37475">
        <w:lastRenderedPageBreak/>
        <w:t>τιμωρούνται με την οριστική παύση</w:t>
      </w:r>
      <w:r>
        <w:t>.</w:t>
      </w:r>
      <w:r w:rsidRPr="00C37475">
        <w:t xml:space="preserve"> </w:t>
      </w:r>
      <w:r>
        <w:t>Π</w:t>
      </w:r>
      <w:r w:rsidRPr="00C37475">
        <w:t>ροφανώς</w:t>
      </w:r>
      <w:r>
        <w:t>,</w:t>
      </w:r>
      <w:r w:rsidRPr="00C37475">
        <w:t xml:space="preserve"> κανείς δεν μιλάει για τα υφιστάμενα αδικήματα του Ποινικού Κώδικα βαριάς απαξίας</w:t>
      </w:r>
      <w:r>
        <w:t>.</w:t>
      </w:r>
    </w:p>
    <w:p w14:paraId="59FA7CFB" w14:textId="77777777" w:rsidR="00DE36E7" w:rsidRDefault="00DE36E7" w:rsidP="0032233D">
      <w:pPr>
        <w:spacing w:line="276" w:lineRule="auto"/>
        <w:ind w:firstLine="720"/>
        <w:contextualSpacing/>
        <w:jc w:val="both"/>
      </w:pPr>
      <w:r>
        <w:t xml:space="preserve">Όμως, </w:t>
      </w:r>
      <w:r w:rsidRPr="00C37475">
        <w:t>η άρνηση συμμετοχής στην αξιολόγηση</w:t>
      </w:r>
      <w:r>
        <w:t>,</w:t>
      </w:r>
      <w:r w:rsidRPr="00C37475">
        <w:t xml:space="preserve"> ως αξιολογητής και </w:t>
      </w:r>
      <w:r>
        <w:t xml:space="preserve">αξιολογούμενος, </w:t>
      </w:r>
      <w:r w:rsidRPr="00C37475">
        <w:t xml:space="preserve"> καθώς και η άσκηση ιδιωτικού έργου με αμοιβή ως προς την έγκριση της Υπηρεσίας</w:t>
      </w:r>
      <w:r>
        <w:t>,</w:t>
      </w:r>
      <w:r w:rsidRPr="00C37475">
        <w:t xml:space="preserve"> είναι δύο ζητήματα</w:t>
      </w:r>
      <w:r>
        <w:t>,</w:t>
      </w:r>
      <w:r w:rsidRPr="00C37475">
        <w:t xml:space="preserve"> τα οποία έχει αναδείξει και η συζήτηση των φορέων</w:t>
      </w:r>
      <w:r>
        <w:t>.</w:t>
      </w:r>
    </w:p>
    <w:p w14:paraId="79998CE9" w14:textId="77777777" w:rsidR="00DE36E7" w:rsidRDefault="00DE36E7" w:rsidP="0032233D">
      <w:pPr>
        <w:spacing w:line="276" w:lineRule="auto"/>
        <w:ind w:firstLine="720"/>
        <w:contextualSpacing/>
        <w:jc w:val="both"/>
      </w:pPr>
      <w:r>
        <w:t>Τ</w:t>
      </w:r>
      <w:r w:rsidRPr="00C37475">
        <w:t>ώρα</w:t>
      </w:r>
      <w:r>
        <w:t>,</w:t>
      </w:r>
      <w:r w:rsidRPr="00C37475">
        <w:t xml:space="preserve"> ως προς το Ελληνικό Κέντρο Εμπειρογνωμοσύνης</w:t>
      </w:r>
      <w:r>
        <w:t>,</w:t>
      </w:r>
      <w:r w:rsidRPr="00C37475">
        <w:t xml:space="preserve"> νομίζω ότι είναι μια αφαίρεση των δυνατοτήτων που έχει το θεσμοθετημένο Κέντρο Δημόσιας Διοίκησης και Αυτοδιοίκησης</w:t>
      </w:r>
      <w:r>
        <w:t>. Γ</w:t>
      </w:r>
      <w:r w:rsidRPr="00C37475">
        <w:t>ια το ζήτημα αυτό και ο ΣΥΡΙΖΑ έχει ασκήσει την κριτική του</w:t>
      </w:r>
      <w:r>
        <w:t>,</w:t>
      </w:r>
      <w:r w:rsidRPr="00C37475">
        <w:t xml:space="preserve"> αλλά και από την ακρόαση των φορέων</w:t>
      </w:r>
      <w:r>
        <w:t xml:space="preserve"> α</w:t>
      </w:r>
      <w:r w:rsidRPr="00C37475">
        <w:t>κούσαμε τις απόψεις</w:t>
      </w:r>
      <w:r>
        <w:t>,</w:t>
      </w:r>
      <w:r w:rsidRPr="00C37475">
        <w:t xml:space="preserve"> τόσο των εργαζομένων</w:t>
      </w:r>
      <w:r>
        <w:t>,</w:t>
      </w:r>
      <w:r w:rsidRPr="00C37475">
        <w:t xml:space="preserve"> όσο και του Διοικητή του </w:t>
      </w:r>
      <w:r>
        <w:t xml:space="preserve">Κέντρου, </w:t>
      </w:r>
      <w:r w:rsidRPr="00C37475">
        <w:t>ο οποίος τουλάχιστον εμάς δεν μας έπεισε</w:t>
      </w:r>
      <w:r>
        <w:t>.</w:t>
      </w:r>
    </w:p>
    <w:p w14:paraId="12BFBDC9" w14:textId="77777777" w:rsidR="00DE36E7" w:rsidRPr="0003167F" w:rsidRDefault="00DE36E7" w:rsidP="0032233D">
      <w:pPr>
        <w:spacing w:line="276" w:lineRule="auto"/>
        <w:ind w:firstLine="720"/>
        <w:contextualSpacing/>
        <w:jc w:val="both"/>
      </w:pPr>
      <w:r>
        <w:t>Ε</w:t>
      </w:r>
      <w:r w:rsidRPr="00C37475">
        <w:t>πί των άρθρων</w:t>
      </w:r>
      <w:r>
        <w:t>.</w:t>
      </w:r>
      <w:r w:rsidRPr="00C37475">
        <w:t xml:space="preserve"> Και επειδή το Πρώτο και το Τρίτο Κεφάλαιο</w:t>
      </w:r>
      <w:r>
        <w:t xml:space="preserve"> ε</w:t>
      </w:r>
      <w:r w:rsidRPr="00C37475">
        <w:t>ίναι συναφή</w:t>
      </w:r>
      <w:r>
        <w:t xml:space="preserve">  - το Πρώτο αφορά σ</w:t>
      </w:r>
      <w:r w:rsidRPr="00C37475">
        <w:t>τους δημόσιους υπαλλήλους και τους υπαλλήλους νομικών προσώπων δημοσίου δικαίου</w:t>
      </w:r>
      <w:r>
        <w:t xml:space="preserve"> και το Τρίτο Κ</w:t>
      </w:r>
      <w:r w:rsidRPr="00C37475">
        <w:t>εφαλαίο το</w:t>
      </w:r>
      <w:r>
        <w:t>ν Κ</w:t>
      </w:r>
      <w:r w:rsidRPr="00C37475">
        <w:t>ώδικα Κατάστασης Δημοτικών και Κοινοτικών Υπαλλήλων</w:t>
      </w:r>
      <w:r w:rsidR="00D27550">
        <w:t xml:space="preserve"> </w:t>
      </w:r>
      <w:r>
        <w:t>- η κριτική μας θ</w:t>
      </w:r>
      <w:r w:rsidRPr="00C37475">
        <w:t>α είναι από κοινού</w:t>
      </w:r>
      <w:r>
        <w:t>.</w:t>
      </w:r>
    </w:p>
    <w:p w14:paraId="60E0744D" w14:textId="77777777" w:rsidR="00DE36E7" w:rsidRDefault="00DE36E7" w:rsidP="0032233D">
      <w:pPr>
        <w:contextualSpacing/>
      </w:pPr>
    </w:p>
    <w:p w14:paraId="1DDA953A" w14:textId="77777777" w:rsidR="00DE36E7" w:rsidRDefault="00DE36E7" w:rsidP="0032233D">
      <w:pPr>
        <w:contextualSpacing/>
        <w:sectPr w:rsidR="00DE36E7">
          <w:headerReference w:type="default" r:id="rId17"/>
          <w:footerReference w:type="default" r:id="rId18"/>
          <w:pgSz w:w="11906" w:h="16838"/>
          <w:pgMar w:top="1440" w:right="1800" w:bottom="1440" w:left="1800" w:header="708" w:footer="708" w:gutter="0"/>
          <w:cols w:space="708"/>
          <w:docGrid w:linePitch="360"/>
        </w:sectPr>
      </w:pPr>
    </w:p>
    <w:p w14:paraId="659B9115" w14:textId="77777777" w:rsidR="00DE36E7" w:rsidRDefault="00DE36E7" w:rsidP="0032233D">
      <w:pPr>
        <w:spacing w:line="276" w:lineRule="auto"/>
        <w:ind w:firstLine="720"/>
        <w:contextualSpacing/>
        <w:jc w:val="both"/>
        <w:rPr>
          <w:rFonts w:ascii="Calibri" w:hAnsi="Calibri"/>
          <w:bCs/>
        </w:rPr>
      </w:pPr>
      <w:r w:rsidRPr="005A0C79">
        <w:rPr>
          <w:rFonts w:ascii="Calibri" w:hAnsi="Calibri"/>
          <w:bCs/>
        </w:rPr>
        <w:lastRenderedPageBreak/>
        <w:t> </w:t>
      </w:r>
      <w:r>
        <w:rPr>
          <w:rFonts w:ascii="Calibri" w:hAnsi="Calibri"/>
          <w:bCs/>
        </w:rPr>
        <w:t>Ά</w:t>
      </w:r>
      <w:r w:rsidRPr="005A0C79">
        <w:rPr>
          <w:rFonts w:ascii="Calibri" w:hAnsi="Calibri"/>
          <w:bCs/>
        </w:rPr>
        <w:t>ρθρο 3 και 49 αντίστοιχα</w:t>
      </w:r>
      <w:r>
        <w:rPr>
          <w:rFonts w:ascii="Calibri" w:hAnsi="Calibri"/>
          <w:bCs/>
        </w:rPr>
        <w:t>.</w:t>
      </w:r>
      <w:r w:rsidRPr="005A0C79">
        <w:rPr>
          <w:rFonts w:ascii="Calibri" w:hAnsi="Calibri"/>
          <w:bCs/>
        </w:rPr>
        <w:t xml:space="preserve"> </w:t>
      </w:r>
      <w:r>
        <w:rPr>
          <w:rFonts w:ascii="Calibri" w:hAnsi="Calibri"/>
          <w:bCs/>
        </w:rPr>
        <w:t>Τ</w:t>
      </w:r>
      <w:r w:rsidRPr="005A0C79">
        <w:rPr>
          <w:rFonts w:ascii="Calibri" w:hAnsi="Calibri"/>
          <w:bCs/>
        </w:rPr>
        <w:t>ο υφιστάμενο νομικό πλαίσιο των δύο κωδίκων προ</w:t>
      </w:r>
      <w:r>
        <w:rPr>
          <w:rFonts w:ascii="Calibri" w:hAnsi="Calibri"/>
          <w:bCs/>
        </w:rPr>
        <w:t>έβλεπε</w:t>
      </w:r>
      <w:r w:rsidRPr="005A0C79">
        <w:rPr>
          <w:rFonts w:ascii="Calibri" w:hAnsi="Calibri"/>
          <w:bCs/>
        </w:rPr>
        <w:t xml:space="preserve"> το κώλυμα διορ</w:t>
      </w:r>
      <w:r>
        <w:rPr>
          <w:rFonts w:ascii="Calibri" w:hAnsi="Calibri"/>
          <w:bCs/>
        </w:rPr>
        <w:t>ισμού για τις παρόμοιες πράξεις</w:t>
      </w:r>
      <w:r w:rsidRPr="005A0C79">
        <w:rPr>
          <w:rFonts w:ascii="Calibri" w:hAnsi="Calibri"/>
          <w:bCs/>
        </w:rPr>
        <w:t>. Η διάταξη διαστέλλεται</w:t>
      </w:r>
      <w:r>
        <w:rPr>
          <w:rFonts w:ascii="Calibri" w:hAnsi="Calibri"/>
          <w:bCs/>
        </w:rPr>
        <w:t>,</w:t>
      </w:r>
      <w:r w:rsidRPr="005A0C79">
        <w:rPr>
          <w:rFonts w:ascii="Calibri" w:hAnsi="Calibri"/>
          <w:bCs/>
        </w:rPr>
        <w:t xml:space="preserve"> απαριθ</w:t>
      </w:r>
      <w:r>
        <w:rPr>
          <w:rFonts w:ascii="Calibri" w:hAnsi="Calibri"/>
          <w:bCs/>
        </w:rPr>
        <w:t>μούνται περισσότερα αδικήματα κ</w:t>
      </w:r>
      <w:r w:rsidRPr="005A0C79">
        <w:rPr>
          <w:rFonts w:ascii="Calibri" w:hAnsi="Calibri"/>
          <w:bCs/>
        </w:rPr>
        <w:t>ι</w:t>
      </w:r>
      <w:r>
        <w:rPr>
          <w:rFonts w:ascii="Calibri" w:hAnsi="Calibri"/>
          <w:bCs/>
        </w:rPr>
        <w:t xml:space="preserve"> αυτό είναι ένας εκσυγχρονισμός</w:t>
      </w:r>
      <w:r w:rsidRPr="005A0C79">
        <w:rPr>
          <w:rFonts w:ascii="Calibri" w:hAnsi="Calibri"/>
          <w:bCs/>
        </w:rPr>
        <w:t xml:space="preserve">. Βεβαίως και δεν μπορούμε να </w:t>
      </w:r>
      <w:r>
        <w:rPr>
          <w:rFonts w:ascii="Calibri" w:hAnsi="Calibri"/>
          <w:bCs/>
        </w:rPr>
        <w:t>«</w:t>
      </w:r>
      <w:r w:rsidRPr="005A0C79">
        <w:rPr>
          <w:rFonts w:ascii="Calibri" w:hAnsi="Calibri"/>
          <w:bCs/>
        </w:rPr>
        <w:t>κλείσουμε τα μάτια</w:t>
      </w:r>
      <w:r>
        <w:rPr>
          <w:rFonts w:ascii="Calibri" w:hAnsi="Calibri"/>
          <w:bCs/>
        </w:rPr>
        <w:t>»</w:t>
      </w:r>
      <w:r w:rsidRPr="005A0C79">
        <w:rPr>
          <w:rFonts w:ascii="Calibri" w:hAnsi="Calibri"/>
          <w:bCs/>
        </w:rPr>
        <w:t xml:space="preserve"> στις σύγχρονες ανάγκες</w:t>
      </w:r>
      <w:r>
        <w:rPr>
          <w:rFonts w:ascii="Calibri" w:hAnsi="Calibri"/>
          <w:bCs/>
        </w:rPr>
        <w:t>.</w:t>
      </w:r>
      <w:r w:rsidRPr="005A0C79">
        <w:rPr>
          <w:rFonts w:ascii="Calibri" w:hAnsi="Calibri"/>
          <w:bCs/>
        </w:rPr>
        <w:t xml:space="preserve"> </w:t>
      </w:r>
      <w:r>
        <w:rPr>
          <w:rFonts w:ascii="Calibri" w:hAnsi="Calibri"/>
          <w:bCs/>
        </w:rPr>
        <w:t>Π</w:t>
      </w:r>
      <w:r w:rsidRPr="005A0C79">
        <w:rPr>
          <w:rFonts w:ascii="Calibri" w:hAnsi="Calibri"/>
          <w:bCs/>
        </w:rPr>
        <w:t>ροστίθεται η παράγραφος 1</w:t>
      </w:r>
      <w:r>
        <w:rPr>
          <w:rFonts w:ascii="Calibri" w:hAnsi="Calibri"/>
          <w:bCs/>
        </w:rPr>
        <w:t>Α</w:t>
      </w:r>
      <w:r w:rsidRPr="005A0C79">
        <w:rPr>
          <w:rFonts w:ascii="Calibri" w:hAnsi="Calibri"/>
          <w:bCs/>
        </w:rPr>
        <w:t xml:space="preserve"> που αναφέρεται σε </w:t>
      </w:r>
      <w:r>
        <w:rPr>
          <w:rFonts w:ascii="Calibri" w:hAnsi="Calibri"/>
          <w:bCs/>
        </w:rPr>
        <w:t>παραπομπή πέρα και από καταδίκη. Έ</w:t>
      </w:r>
      <w:r w:rsidRPr="005A0C79">
        <w:rPr>
          <w:rFonts w:ascii="Calibri" w:hAnsi="Calibri"/>
          <w:bCs/>
        </w:rPr>
        <w:t>να ζήτημα νομικό</w:t>
      </w:r>
      <w:r>
        <w:rPr>
          <w:rFonts w:ascii="Calibri" w:hAnsi="Calibri"/>
          <w:bCs/>
        </w:rPr>
        <w:t>,</w:t>
      </w:r>
      <w:r w:rsidRPr="005A0C79">
        <w:rPr>
          <w:rFonts w:ascii="Calibri" w:hAnsi="Calibri"/>
          <w:bCs/>
        </w:rPr>
        <w:t xml:space="preserve"> </w:t>
      </w:r>
      <w:r>
        <w:rPr>
          <w:rFonts w:ascii="Calibri" w:hAnsi="Calibri"/>
          <w:bCs/>
        </w:rPr>
        <w:t xml:space="preserve">για </w:t>
      </w:r>
      <w:r w:rsidRPr="005A0C79">
        <w:rPr>
          <w:rFonts w:ascii="Calibri" w:hAnsi="Calibri"/>
          <w:bCs/>
        </w:rPr>
        <w:t xml:space="preserve">το οποίο δεν θέλω να </w:t>
      </w:r>
      <w:r>
        <w:rPr>
          <w:rFonts w:ascii="Calibri" w:hAnsi="Calibri"/>
          <w:bCs/>
        </w:rPr>
        <w:t xml:space="preserve">καταναλώσω </w:t>
      </w:r>
      <w:r w:rsidRPr="005A0C79">
        <w:rPr>
          <w:rFonts w:ascii="Calibri" w:hAnsi="Calibri"/>
          <w:bCs/>
        </w:rPr>
        <w:t xml:space="preserve">το χρόνο μας </w:t>
      </w:r>
      <w:r>
        <w:rPr>
          <w:rFonts w:ascii="Calibri" w:hAnsi="Calibri"/>
          <w:bCs/>
        </w:rPr>
        <w:t xml:space="preserve">τώρα, </w:t>
      </w:r>
      <w:r w:rsidRPr="005A0C79">
        <w:rPr>
          <w:rFonts w:ascii="Calibri" w:hAnsi="Calibri"/>
          <w:bCs/>
        </w:rPr>
        <w:t>είναι αν τηρείται το τεκμήριο αθωότητας με την προσθήκη αυτή</w:t>
      </w:r>
      <w:r>
        <w:rPr>
          <w:rFonts w:ascii="Calibri" w:hAnsi="Calibri"/>
          <w:bCs/>
        </w:rPr>
        <w:t>.</w:t>
      </w:r>
      <w:r w:rsidRPr="005A0C79">
        <w:rPr>
          <w:rFonts w:ascii="Calibri" w:hAnsi="Calibri"/>
          <w:bCs/>
        </w:rPr>
        <w:t xml:space="preserve"> </w:t>
      </w:r>
      <w:r>
        <w:rPr>
          <w:rFonts w:ascii="Calibri" w:hAnsi="Calibri"/>
          <w:bCs/>
        </w:rPr>
        <w:t>Θα τα δούμε και στην Ο</w:t>
      </w:r>
      <w:r w:rsidRPr="005A0C79">
        <w:rPr>
          <w:rFonts w:ascii="Calibri" w:hAnsi="Calibri"/>
          <w:bCs/>
        </w:rPr>
        <w:t>λομέλεια</w:t>
      </w:r>
      <w:r>
        <w:rPr>
          <w:rFonts w:ascii="Calibri" w:hAnsi="Calibri"/>
          <w:bCs/>
        </w:rPr>
        <w:t>.</w:t>
      </w:r>
    </w:p>
    <w:p w14:paraId="1C19C99E" w14:textId="77777777" w:rsidR="00DE36E7" w:rsidRDefault="00DE36E7" w:rsidP="0032233D">
      <w:pPr>
        <w:spacing w:line="276" w:lineRule="auto"/>
        <w:ind w:firstLine="720"/>
        <w:contextualSpacing/>
        <w:jc w:val="both"/>
        <w:rPr>
          <w:rFonts w:ascii="Calibri" w:hAnsi="Calibri"/>
          <w:bCs/>
        </w:rPr>
      </w:pPr>
      <w:r>
        <w:rPr>
          <w:rFonts w:ascii="Calibri" w:hAnsi="Calibri"/>
          <w:bCs/>
        </w:rPr>
        <w:t>Άρθρα 4 και 50, είναι η</w:t>
      </w:r>
      <w:r w:rsidRPr="005A0C79">
        <w:rPr>
          <w:rFonts w:ascii="Calibri" w:hAnsi="Calibri"/>
          <w:bCs/>
        </w:rPr>
        <w:t xml:space="preserve"> αύξηση της χρονικής περιόδου για διορισμό σε περίπτωση απόλυσης για πειθαρχικούς λόγους</w:t>
      </w:r>
      <w:r>
        <w:rPr>
          <w:rFonts w:ascii="Calibri" w:hAnsi="Calibri"/>
          <w:bCs/>
        </w:rPr>
        <w:t>.</w:t>
      </w:r>
      <w:r w:rsidRPr="005A0C79">
        <w:rPr>
          <w:rFonts w:ascii="Calibri" w:hAnsi="Calibri"/>
          <w:bCs/>
        </w:rPr>
        <w:t xml:space="preserve"> </w:t>
      </w:r>
      <w:r>
        <w:rPr>
          <w:rFonts w:ascii="Calibri" w:hAnsi="Calibri"/>
          <w:bCs/>
        </w:rPr>
        <w:t>Δ</w:t>
      </w:r>
      <w:r w:rsidRPr="005A0C79">
        <w:rPr>
          <w:rFonts w:ascii="Calibri" w:hAnsi="Calibri"/>
          <w:bCs/>
        </w:rPr>
        <w:t xml:space="preserve">ιευρύνεται και γίνεται πιο συγκεκριμένη </w:t>
      </w:r>
      <w:r>
        <w:rPr>
          <w:rFonts w:ascii="Calibri" w:hAnsi="Calibri"/>
          <w:bCs/>
        </w:rPr>
        <w:t xml:space="preserve">η </w:t>
      </w:r>
      <w:r w:rsidRPr="005A0C79">
        <w:rPr>
          <w:rFonts w:ascii="Calibri" w:hAnsi="Calibri"/>
          <w:bCs/>
        </w:rPr>
        <w:t>έννοια του δημόσιου τομέα</w:t>
      </w:r>
      <w:r>
        <w:rPr>
          <w:rFonts w:ascii="Calibri" w:hAnsi="Calibri"/>
          <w:bCs/>
        </w:rPr>
        <w:t>,</w:t>
      </w:r>
      <w:r w:rsidRPr="005A0C79">
        <w:rPr>
          <w:rFonts w:ascii="Calibri" w:hAnsi="Calibri"/>
          <w:bCs/>
        </w:rPr>
        <w:t xml:space="preserve"> όπως ορίστηκε και ισχύει με το άρθρο 14 του </w:t>
      </w:r>
      <w:r>
        <w:rPr>
          <w:rFonts w:ascii="Calibri" w:hAnsi="Calibri"/>
          <w:bCs/>
        </w:rPr>
        <w:t>ν. 42</w:t>
      </w:r>
      <w:r w:rsidRPr="005A0C79">
        <w:rPr>
          <w:rFonts w:ascii="Calibri" w:hAnsi="Calibri"/>
          <w:bCs/>
        </w:rPr>
        <w:t>70</w:t>
      </w:r>
      <w:r>
        <w:rPr>
          <w:rFonts w:ascii="Calibri" w:hAnsi="Calibri"/>
          <w:bCs/>
        </w:rPr>
        <w:t>/2014</w:t>
      </w:r>
      <w:r w:rsidRPr="005A0C79">
        <w:rPr>
          <w:rFonts w:ascii="Calibri" w:hAnsi="Calibri"/>
          <w:bCs/>
        </w:rPr>
        <w:t>. Ουσιαστική διαφορά είν</w:t>
      </w:r>
      <w:r>
        <w:rPr>
          <w:rFonts w:ascii="Calibri" w:hAnsi="Calibri"/>
          <w:bCs/>
        </w:rPr>
        <w:t>αι η απαγόρευση διορισμού για δέκα</w:t>
      </w:r>
      <w:r w:rsidRPr="005A0C79">
        <w:rPr>
          <w:rFonts w:ascii="Calibri" w:hAnsi="Calibri"/>
          <w:bCs/>
        </w:rPr>
        <w:t xml:space="preserve"> αντί για πέντε χρόνια</w:t>
      </w:r>
      <w:r>
        <w:rPr>
          <w:rFonts w:ascii="Calibri" w:hAnsi="Calibri"/>
          <w:bCs/>
        </w:rPr>
        <w:t>,</w:t>
      </w:r>
      <w:r w:rsidRPr="005A0C79">
        <w:rPr>
          <w:rFonts w:ascii="Calibri" w:hAnsi="Calibri"/>
          <w:bCs/>
        </w:rPr>
        <w:t xml:space="preserve"> όπως ισχύει μέχρι τώρα</w:t>
      </w:r>
      <w:r>
        <w:rPr>
          <w:rFonts w:ascii="Calibri" w:hAnsi="Calibri"/>
          <w:bCs/>
        </w:rPr>
        <w:t>,</w:t>
      </w:r>
      <w:r w:rsidRPr="005A0C79">
        <w:rPr>
          <w:rFonts w:ascii="Calibri" w:hAnsi="Calibri"/>
          <w:bCs/>
        </w:rPr>
        <w:t xml:space="preserve"> μετά από απόλυση εξαιτίας πειθαρχικών λόγων</w:t>
      </w:r>
      <w:r>
        <w:rPr>
          <w:rFonts w:ascii="Calibri" w:hAnsi="Calibri"/>
          <w:bCs/>
        </w:rPr>
        <w:t>.</w:t>
      </w:r>
    </w:p>
    <w:p w14:paraId="245876F6" w14:textId="77777777" w:rsidR="00DE36E7" w:rsidRDefault="00DE36E7" w:rsidP="0032233D">
      <w:pPr>
        <w:spacing w:line="276" w:lineRule="auto"/>
        <w:ind w:firstLine="720"/>
        <w:contextualSpacing/>
        <w:jc w:val="both"/>
        <w:rPr>
          <w:rFonts w:ascii="Calibri" w:hAnsi="Calibri"/>
          <w:bCs/>
        </w:rPr>
      </w:pPr>
      <w:r>
        <w:rPr>
          <w:rFonts w:ascii="Calibri" w:hAnsi="Calibri"/>
          <w:bCs/>
        </w:rPr>
        <w:t>Ε</w:t>
      </w:r>
      <w:r w:rsidRPr="005A0C79">
        <w:rPr>
          <w:rFonts w:ascii="Calibri" w:hAnsi="Calibri"/>
          <w:bCs/>
        </w:rPr>
        <w:t>ίναι κρίσιμη η επιλογή που κάνει το νομοσχέδιο</w:t>
      </w:r>
      <w:r>
        <w:rPr>
          <w:rFonts w:ascii="Calibri" w:hAnsi="Calibri"/>
          <w:bCs/>
        </w:rPr>
        <w:t>.</w:t>
      </w:r>
      <w:r w:rsidRPr="005A0C79">
        <w:rPr>
          <w:rFonts w:ascii="Calibri" w:hAnsi="Calibri"/>
          <w:bCs/>
        </w:rPr>
        <w:t xml:space="preserve"> </w:t>
      </w:r>
      <w:r>
        <w:rPr>
          <w:rFonts w:ascii="Calibri" w:hAnsi="Calibri"/>
          <w:bCs/>
        </w:rPr>
        <w:t>Α</w:t>
      </w:r>
      <w:r w:rsidRPr="005A0C79">
        <w:rPr>
          <w:rFonts w:ascii="Calibri" w:hAnsi="Calibri"/>
          <w:bCs/>
        </w:rPr>
        <w:t>ποτυπώνει</w:t>
      </w:r>
      <w:r>
        <w:rPr>
          <w:rFonts w:ascii="Calibri" w:hAnsi="Calibri"/>
          <w:bCs/>
        </w:rPr>
        <w:t>,</w:t>
      </w:r>
      <w:r w:rsidRPr="005A0C79">
        <w:rPr>
          <w:rFonts w:ascii="Calibri" w:hAnsi="Calibri"/>
          <w:bCs/>
        </w:rPr>
        <w:t xml:space="preserve"> βέβαια</w:t>
      </w:r>
      <w:r>
        <w:rPr>
          <w:rFonts w:ascii="Calibri" w:hAnsi="Calibri"/>
          <w:bCs/>
        </w:rPr>
        <w:t>,</w:t>
      </w:r>
      <w:r w:rsidRPr="005A0C79">
        <w:rPr>
          <w:rFonts w:ascii="Calibri" w:hAnsi="Calibri"/>
          <w:bCs/>
        </w:rPr>
        <w:t xml:space="preserve"> την αυστηροποίηση του πλαισίου απ</w:t>
      </w:r>
      <w:r>
        <w:rPr>
          <w:rFonts w:ascii="Calibri" w:hAnsi="Calibri"/>
          <w:bCs/>
        </w:rPr>
        <w:t>ασχόλησης στον δημόσιο τομέα. Έ</w:t>
      </w:r>
      <w:r w:rsidRPr="005A0C79">
        <w:rPr>
          <w:rFonts w:ascii="Calibri" w:hAnsi="Calibri"/>
          <w:bCs/>
        </w:rPr>
        <w:t>χει σχέση με απόλυση για πειθαρχικούς λόγους και αυτό μας κάνει να είμαστε πάρα πολύ προσεκτικοί στο συγκεκριμένο άρθρο</w:t>
      </w:r>
      <w:r>
        <w:rPr>
          <w:rFonts w:ascii="Calibri" w:hAnsi="Calibri"/>
          <w:bCs/>
        </w:rPr>
        <w:t>.</w:t>
      </w:r>
    </w:p>
    <w:p w14:paraId="70D8768F" w14:textId="77777777" w:rsidR="00DE36E7" w:rsidRDefault="00DE36E7" w:rsidP="0032233D">
      <w:pPr>
        <w:spacing w:line="276" w:lineRule="auto"/>
        <w:ind w:firstLine="720"/>
        <w:contextualSpacing/>
        <w:jc w:val="both"/>
        <w:rPr>
          <w:rFonts w:ascii="Calibri" w:hAnsi="Calibri"/>
          <w:bCs/>
        </w:rPr>
      </w:pPr>
      <w:r>
        <w:rPr>
          <w:rFonts w:ascii="Calibri" w:hAnsi="Calibri"/>
          <w:bCs/>
        </w:rPr>
        <w:t>Ά</w:t>
      </w:r>
      <w:r w:rsidRPr="005A0C79">
        <w:rPr>
          <w:rFonts w:ascii="Calibri" w:hAnsi="Calibri"/>
          <w:bCs/>
        </w:rPr>
        <w:t>ρθρο 5 και 51 αντίστοιχα</w:t>
      </w:r>
      <w:r>
        <w:rPr>
          <w:rFonts w:ascii="Calibri" w:hAnsi="Calibri"/>
          <w:bCs/>
        </w:rPr>
        <w:t>.</w:t>
      </w:r>
      <w:r w:rsidRPr="005A0C79">
        <w:rPr>
          <w:rFonts w:ascii="Calibri" w:hAnsi="Calibri"/>
          <w:bCs/>
        </w:rPr>
        <w:t xml:space="preserve"> </w:t>
      </w:r>
      <w:r>
        <w:rPr>
          <w:rFonts w:ascii="Calibri" w:hAnsi="Calibri"/>
          <w:bCs/>
        </w:rPr>
        <w:t>Η</w:t>
      </w:r>
      <w:r w:rsidRPr="005A0C79">
        <w:rPr>
          <w:rFonts w:ascii="Calibri" w:hAnsi="Calibri"/>
          <w:bCs/>
        </w:rPr>
        <w:t xml:space="preserve"> παράγραφος που προστίθεται και ορίζει αυστηρό χρονικό διάστημα για τη διαδικασία ανάκλησης του διορισμού</w:t>
      </w:r>
      <w:r>
        <w:rPr>
          <w:rFonts w:ascii="Calibri" w:hAnsi="Calibri"/>
          <w:bCs/>
        </w:rPr>
        <w:t>,</w:t>
      </w:r>
      <w:r w:rsidRPr="005A0C79">
        <w:rPr>
          <w:rFonts w:ascii="Calibri" w:hAnsi="Calibri"/>
          <w:bCs/>
        </w:rPr>
        <w:t xml:space="preserve"> είτε λόγω διορισμού κατά παράβαση του νόμου</w:t>
      </w:r>
      <w:r>
        <w:rPr>
          <w:rFonts w:ascii="Calibri" w:hAnsi="Calibri"/>
          <w:bCs/>
        </w:rPr>
        <w:t>,</w:t>
      </w:r>
      <w:r w:rsidRPr="005A0C79">
        <w:rPr>
          <w:rFonts w:ascii="Calibri" w:hAnsi="Calibri"/>
          <w:bCs/>
        </w:rPr>
        <w:t xml:space="preserve"> είτε λόγω μη εκπλήρωση</w:t>
      </w:r>
      <w:r>
        <w:rPr>
          <w:rFonts w:ascii="Calibri" w:hAnsi="Calibri"/>
          <w:bCs/>
        </w:rPr>
        <w:t>ς των νόμι</w:t>
      </w:r>
      <w:r w:rsidRPr="005A0C79">
        <w:rPr>
          <w:rFonts w:ascii="Calibri" w:hAnsi="Calibri"/>
          <w:bCs/>
        </w:rPr>
        <w:t xml:space="preserve">μων υποχρεώσεων του </w:t>
      </w:r>
      <w:r>
        <w:rPr>
          <w:rFonts w:ascii="Calibri" w:hAnsi="Calibri"/>
          <w:bCs/>
        </w:rPr>
        <w:t>δι</w:t>
      </w:r>
      <w:r w:rsidRPr="005A0C79">
        <w:rPr>
          <w:rFonts w:ascii="Calibri" w:hAnsi="Calibri"/>
          <w:bCs/>
        </w:rPr>
        <w:t>οριζόμενο</w:t>
      </w:r>
      <w:r>
        <w:rPr>
          <w:rFonts w:ascii="Calibri" w:hAnsi="Calibri"/>
          <w:bCs/>
        </w:rPr>
        <w:t>υ, ε</w:t>
      </w:r>
      <w:r w:rsidRPr="005A0C79">
        <w:rPr>
          <w:rFonts w:ascii="Calibri" w:hAnsi="Calibri"/>
          <w:bCs/>
        </w:rPr>
        <w:t>ίναι μία διάταξη η οποία ρυθμίζει μια υφιστάμενη κατάσταση</w:t>
      </w:r>
      <w:r>
        <w:rPr>
          <w:rFonts w:ascii="Calibri" w:hAnsi="Calibri"/>
          <w:bCs/>
        </w:rPr>
        <w:t>.</w:t>
      </w:r>
    </w:p>
    <w:p w14:paraId="3B4938D2" w14:textId="77777777" w:rsidR="00DE36E7" w:rsidRDefault="00DE36E7" w:rsidP="0032233D">
      <w:pPr>
        <w:spacing w:line="276" w:lineRule="auto"/>
        <w:ind w:firstLine="720"/>
        <w:contextualSpacing/>
        <w:jc w:val="both"/>
        <w:rPr>
          <w:rFonts w:ascii="Calibri" w:hAnsi="Calibri"/>
          <w:bCs/>
        </w:rPr>
      </w:pPr>
      <w:r>
        <w:rPr>
          <w:rFonts w:ascii="Calibri" w:hAnsi="Calibri"/>
          <w:bCs/>
        </w:rPr>
        <w:t>Ά</w:t>
      </w:r>
      <w:r w:rsidRPr="005A0C79">
        <w:rPr>
          <w:rFonts w:ascii="Calibri" w:hAnsi="Calibri"/>
          <w:bCs/>
        </w:rPr>
        <w:t>ρθρα 6 και 52</w:t>
      </w:r>
      <w:r>
        <w:rPr>
          <w:rFonts w:ascii="Calibri" w:hAnsi="Calibri"/>
          <w:bCs/>
        </w:rPr>
        <w:t>.</w:t>
      </w:r>
      <w:r w:rsidRPr="005A0C79">
        <w:rPr>
          <w:rFonts w:ascii="Calibri" w:hAnsi="Calibri"/>
          <w:bCs/>
        </w:rPr>
        <w:t xml:space="preserve"> </w:t>
      </w:r>
      <w:r>
        <w:rPr>
          <w:rFonts w:ascii="Calibri" w:hAnsi="Calibri"/>
          <w:bCs/>
        </w:rPr>
        <w:t>Σ</w:t>
      </w:r>
      <w:r w:rsidRPr="005A0C79">
        <w:rPr>
          <w:rFonts w:ascii="Calibri" w:hAnsi="Calibri"/>
          <w:bCs/>
        </w:rPr>
        <w:t>την</w:t>
      </w:r>
      <w:r>
        <w:rPr>
          <w:rFonts w:ascii="Calibri" w:hAnsi="Calibri"/>
          <w:bCs/>
        </w:rPr>
        <w:t xml:space="preserve"> υφιστάμενη διάταξη προστίθεται, π</w:t>
      </w:r>
      <w:r w:rsidRPr="005A0C79">
        <w:rPr>
          <w:rFonts w:ascii="Calibri" w:hAnsi="Calibri"/>
          <w:bCs/>
        </w:rPr>
        <w:t>έρα από την έννοια της αργίας</w:t>
      </w:r>
      <w:r>
        <w:rPr>
          <w:rFonts w:ascii="Calibri" w:hAnsi="Calibri"/>
          <w:bCs/>
        </w:rPr>
        <w:t>,</w:t>
      </w:r>
      <w:r w:rsidRPr="005A0C79">
        <w:rPr>
          <w:rFonts w:ascii="Calibri" w:hAnsi="Calibri"/>
          <w:bCs/>
        </w:rPr>
        <w:t xml:space="preserve"> αυτή και της αναστολής της άσκησης καθηκόντων</w:t>
      </w:r>
      <w:r>
        <w:rPr>
          <w:rFonts w:ascii="Calibri" w:hAnsi="Calibri"/>
          <w:bCs/>
        </w:rPr>
        <w:t>.</w:t>
      </w:r>
      <w:r w:rsidRPr="005A0C79">
        <w:rPr>
          <w:rFonts w:ascii="Calibri" w:hAnsi="Calibri"/>
          <w:bCs/>
        </w:rPr>
        <w:t xml:space="preserve"> </w:t>
      </w:r>
      <w:r>
        <w:rPr>
          <w:rFonts w:ascii="Calibri" w:hAnsi="Calibri"/>
          <w:bCs/>
        </w:rPr>
        <w:t>Ε</w:t>
      </w:r>
      <w:r w:rsidRPr="005A0C79">
        <w:rPr>
          <w:rFonts w:ascii="Calibri" w:hAnsi="Calibri"/>
          <w:bCs/>
        </w:rPr>
        <w:t>ίναι ένα θέμα το οποίο θα περιμένουμ</w:t>
      </w:r>
      <w:r>
        <w:rPr>
          <w:rFonts w:ascii="Calibri" w:hAnsi="Calibri"/>
          <w:bCs/>
        </w:rPr>
        <w:t xml:space="preserve">ε διευκρινίσεις από τον </w:t>
      </w:r>
      <w:r w:rsidR="00D27550">
        <w:rPr>
          <w:rFonts w:ascii="Calibri" w:hAnsi="Calibri"/>
          <w:bCs/>
        </w:rPr>
        <w:t>Υ</w:t>
      </w:r>
      <w:r>
        <w:rPr>
          <w:rFonts w:ascii="Calibri" w:hAnsi="Calibri"/>
          <w:bCs/>
        </w:rPr>
        <w:t>πουργό</w:t>
      </w:r>
      <w:r w:rsidRPr="005A0C79">
        <w:rPr>
          <w:rFonts w:ascii="Calibri" w:hAnsi="Calibri"/>
          <w:bCs/>
        </w:rPr>
        <w:t xml:space="preserve">. </w:t>
      </w:r>
    </w:p>
    <w:p w14:paraId="0315A749" w14:textId="77777777" w:rsidR="00DE36E7" w:rsidRDefault="00DE36E7" w:rsidP="0032233D">
      <w:pPr>
        <w:spacing w:line="276" w:lineRule="auto"/>
        <w:ind w:firstLine="720"/>
        <w:contextualSpacing/>
        <w:jc w:val="both"/>
        <w:rPr>
          <w:rFonts w:ascii="Calibri" w:hAnsi="Calibri"/>
          <w:bCs/>
        </w:rPr>
      </w:pPr>
      <w:r w:rsidRPr="005A0C79">
        <w:rPr>
          <w:rFonts w:ascii="Calibri" w:hAnsi="Calibri"/>
          <w:bCs/>
        </w:rPr>
        <w:t>Το άρθρο 7 και 53</w:t>
      </w:r>
      <w:r>
        <w:rPr>
          <w:rFonts w:ascii="Calibri" w:hAnsi="Calibri"/>
          <w:bCs/>
        </w:rPr>
        <w:t>,</w:t>
      </w:r>
      <w:r w:rsidRPr="005A0C79">
        <w:rPr>
          <w:rFonts w:ascii="Calibri" w:hAnsi="Calibri"/>
          <w:bCs/>
        </w:rPr>
        <w:t xml:space="preserve"> είναι μια σειρά αδικήματα για την αυτοδίκαιη θέση του υπαλλήλου σε αργία</w:t>
      </w:r>
      <w:r>
        <w:rPr>
          <w:rFonts w:ascii="Calibri" w:hAnsi="Calibri"/>
          <w:bCs/>
        </w:rPr>
        <w:t>,</w:t>
      </w:r>
      <w:r w:rsidRPr="005A0C79">
        <w:rPr>
          <w:rFonts w:ascii="Calibri" w:hAnsi="Calibri"/>
          <w:bCs/>
        </w:rPr>
        <w:t xml:space="preserve"> όπως είναι </w:t>
      </w:r>
      <w:r>
        <w:rPr>
          <w:rFonts w:ascii="Calibri" w:hAnsi="Calibri"/>
          <w:bCs/>
        </w:rPr>
        <w:t xml:space="preserve">η απάτη, η </w:t>
      </w:r>
      <w:r w:rsidRPr="005A0C79">
        <w:rPr>
          <w:rFonts w:ascii="Calibri" w:hAnsi="Calibri"/>
          <w:bCs/>
        </w:rPr>
        <w:t>κλοπή</w:t>
      </w:r>
      <w:r>
        <w:rPr>
          <w:rFonts w:ascii="Calibri" w:hAnsi="Calibri"/>
          <w:bCs/>
        </w:rPr>
        <w:t xml:space="preserve"> και η</w:t>
      </w:r>
      <w:r w:rsidRPr="005A0C79">
        <w:rPr>
          <w:rFonts w:ascii="Calibri" w:hAnsi="Calibri"/>
          <w:bCs/>
        </w:rPr>
        <w:t xml:space="preserve"> πλαστογραφία</w:t>
      </w:r>
      <w:r>
        <w:rPr>
          <w:rFonts w:ascii="Calibri" w:hAnsi="Calibri"/>
          <w:bCs/>
        </w:rPr>
        <w:t>.</w:t>
      </w:r>
      <w:r w:rsidRPr="005A0C79">
        <w:rPr>
          <w:rFonts w:ascii="Calibri" w:hAnsi="Calibri"/>
          <w:bCs/>
        </w:rPr>
        <w:t xml:space="preserve"> </w:t>
      </w:r>
      <w:r>
        <w:rPr>
          <w:rFonts w:ascii="Calibri" w:hAnsi="Calibri"/>
          <w:bCs/>
        </w:rPr>
        <w:t>Ε</w:t>
      </w:r>
      <w:r w:rsidRPr="005A0C79">
        <w:rPr>
          <w:rFonts w:ascii="Calibri" w:hAnsi="Calibri"/>
          <w:bCs/>
        </w:rPr>
        <w:t>νώ</w:t>
      </w:r>
      <w:r>
        <w:rPr>
          <w:rFonts w:ascii="Calibri" w:hAnsi="Calibri"/>
          <w:bCs/>
        </w:rPr>
        <w:t>,</w:t>
      </w:r>
      <w:r w:rsidRPr="005A0C79">
        <w:rPr>
          <w:rFonts w:ascii="Calibri" w:hAnsi="Calibri"/>
          <w:bCs/>
        </w:rPr>
        <w:t xml:space="preserve"> πέρα από την προσωρινή κράτηση για τα ανάλογα αδικήματα</w:t>
      </w:r>
      <w:r>
        <w:rPr>
          <w:rFonts w:ascii="Calibri" w:hAnsi="Calibri"/>
          <w:bCs/>
        </w:rPr>
        <w:t>,</w:t>
      </w:r>
      <w:r w:rsidRPr="005A0C79">
        <w:rPr>
          <w:rFonts w:ascii="Calibri" w:hAnsi="Calibri"/>
          <w:bCs/>
        </w:rPr>
        <w:t xml:space="preserve"> προστίθεται το βούλευμα</w:t>
      </w:r>
      <w:r>
        <w:rPr>
          <w:rFonts w:ascii="Calibri" w:hAnsi="Calibri"/>
          <w:bCs/>
        </w:rPr>
        <w:t>,</w:t>
      </w:r>
      <w:r w:rsidRPr="005A0C79">
        <w:rPr>
          <w:rFonts w:ascii="Calibri" w:hAnsi="Calibri"/>
          <w:bCs/>
        </w:rPr>
        <w:t xml:space="preserve"> η σύλληψη</w:t>
      </w:r>
      <w:r>
        <w:rPr>
          <w:rFonts w:ascii="Calibri" w:hAnsi="Calibri"/>
          <w:bCs/>
        </w:rPr>
        <w:t>,</w:t>
      </w:r>
      <w:r w:rsidRPr="005A0C79">
        <w:rPr>
          <w:rFonts w:ascii="Calibri" w:hAnsi="Calibri"/>
          <w:bCs/>
        </w:rPr>
        <w:t xml:space="preserve"> η δικαστική απόφαση έ</w:t>
      </w:r>
      <w:r>
        <w:rPr>
          <w:rFonts w:ascii="Calibri" w:hAnsi="Calibri"/>
          <w:bCs/>
        </w:rPr>
        <w:t>στω και αν ανεστάλη η ποινή του</w:t>
      </w:r>
      <w:r w:rsidRPr="005A0C79">
        <w:rPr>
          <w:rFonts w:ascii="Calibri" w:hAnsi="Calibri"/>
          <w:bCs/>
        </w:rPr>
        <w:t xml:space="preserve">. </w:t>
      </w:r>
    </w:p>
    <w:p w14:paraId="70BF4A92" w14:textId="77777777" w:rsidR="00DE36E7" w:rsidRDefault="00DE36E7" w:rsidP="0032233D">
      <w:pPr>
        <w:spacing w:line="276" w:lineRule="auto"/>
        <w:ind w:firstLine="720"/>
        <w:contextualSpacing/>
        <w:jc w:val="both"/>
        <w:rPr>
          <w:rFonts w:ascii="Calibri" w:hAnsi="Calibri"/>
          <w:bCs/>
        </w:rPr>
      </w:pPr>
      <w:r w:rsidRPr="005A0C79">
        <w:rPr>
          <w:rFonts w:ascii="Calibri" w:hAnsi="Calibri"/>
          <w:bCs/>
        </w:rPr>
        <w:t>Η προσθήκη των συνεπειών της αυτοδίκαιης αργίας και σε περίπτωση αναστολής της ποινής με προβληματίζει</w:t>
      </w:r>
      <w:r>
        <w:rPr>
          <w:rFonts w:ascii="Calibri" w:hAnsi="Calibri"/>
          <w:bCs/>
        </w:rPr>
        <w:t>,</w:t>
      </w:r>
      <w:r w:rsidRPr="005A0C79">
        <w:rPr>
          <w:rFonts w:ascii="Calibri" w:hAnsi="Calibri"/>
          <w:bCs/>
        </w:rPr>
        <w:t xml:space="preserve"> με την έννοια ότι έρχεται η έννομη τάξη και λέει ότι</w:t>
      </w:r>
      <w:r>
        <w:rPr>
          <w:rFonts w:ascii="Calibri" w:hAnsi="Calibri"/>
          <w:bCs/>
        </w:rPr>
        <w:t xml:space="preserve">, ναι, σου </w:t>
      </w:r>
      <w:r w:rsidRPr="005A0C79">
        <w:rPr>
          <w:rFonts w:ascii="Calibri" w:hAnsi="Calibri"/>
          <w:bCs/>
        </w:rPr>
        <w:t>επιβάλλ</w:t>
      </w:r>
      <w:r>
        <w:rPr>
          <w:rFonts w:ascii="Calibri" w:hAnsi="Calibri"/>
          <w:bCs/>
        </w:rPr>
        <w:t xml:space="preserve">ω </w:t>
      </w:r>
      <w:r w:rsidRPr="005A0C79">
        <w:rPr>
          <w:rFonts w:ascii="Calibri" w:hAnsi="Calibri"/>
          <w:bCs/>
        </w:rPr>
        <w:t>την ποινή</w:t>
      </w:r>
      <w:r>
        <w:rPr>
          <w:rFonts w:ascii="Calibri" w:hAnsi="Calibri"/>
          <w:bCs/>
        </w:rPr>
        <w:t>,</w:t>
      </w:r>
      <w:r w:rsidRPr="005A0C79">
        <w:rPr>
          <w:rFonts w:ascii="Calibri" w:hAnsi="Calibri"/>
          <w:bCs/>
        </w:rPr>
        <w:t xml:space="preserve"> αλλά </w:t>
      </w:r>
      <w:r>
        <w:rPr>
          <w:rFonts w:ascii="Calibri" w:hAnsi="Calibri"/>
          <w:bCs/>
        </w:rPr>
        <w:t xml:space="preserve">σου </w:t>
      </w:r>
      <w:r w:rsidRPr="005A0C79">
        <w:rPr>
          <w:rFonts w:ascii="Calibri" w:hAnsi="Calibri"/>
          <w:bCs/>
        </w:rPr>
        <w:t>αναστέλλ</w:t>
      </w:r>
      <w:r>
        <w:rPr>
          <w:rFonts w:ascii="Calibri" w:hAnsi="Calibri"/>
          <w:bCs/>
        </w:rPr>
        <w:t>ω την έκτισή της</w:t>
      </w:r>
      <w:r w:rsidRPr="005A0C79">
        <w:rPr>
          <w:rFonts w:ascii="Calibri" w:hAnsi="Calibri"/>
          <w:bCs/>
        </w:rPr>
        <w:t xml:space="preserve">. </w:t>
      </w:r>
      <w:r>
        <w:rPr>
          <w:rFonts w:ascii="Calibri" w:hAnsi="Calibri"/>
          <w:bCs/>
        </w:rPr>
        <w:t>Ά</w:t>
      </w:r>
      <w:r w:rsidRPr="005A0C79">
        <w:rPr>
          <w:rFonts w:ascii="Calibri" w:hAnsi="Calibri"/>
          <w:bCs/>
        </w:rPr>
        <w:t>ρα</w:t>
      </w:r>
      <w:r>
        <w:rPr>
          <w:rFonts w:ascii="Calibri" w:hAnsi="Calibri"/>
          <w:bCs/>
        </w:rPr>
        <w:t>,</w:t>
      </w:r>
      <w:r w:rsidRPr="005A0C79">
        <w:rPr>
          <w:rFonts w:ascii="Calibri" w:hAnsi="Calibri"/>
          <w:bCs/>
        </w:rPr>
        <w:t xml:space="preserve"> το να τεθεί σε αυτοδίκαιη αργία με αναστολή της ποινής</w:t>
      </w:r>
      <w:r>
        <w:rPr>
          <w:rFonts w:ascii="Calibri" w:hAnsi="Calibri"/>
          <w:bCs/>
        </w:rPr>
        <w:t>, ε</w:t>
      </w:r>
      <w:r w:rsidRPr="005A0C79">
        <w:rPr>
          <w:rFonts w:ascii="Calibri" w:hAnsi="Calibri"/>
          <w:bCs/>
        </w:rPr>
        <w:t>δώ διαπιστώνω μία αντίφαση και θα πρέπει να το δούμε</w:t>
      </w:r>
      <w:r>
        <w:rPr>
          <w:rFonts w:ascii="Calibri" w:hAnsi="Calibri"/>
          <w:bCs/>
        </w:rPr>
        <w:t>.</w:t>
      </w:r>
      <w:r w:rsidRPr="005A0C79">
        <w:rPr>
          <w:rFonts w:ascii="Calibri" w:hAnsi="Calibri"/>
          <w:bCs/>
        </w:rPr>
        <w:t xml:space="preserve"> </w:t>
      </w:r>
      <w:r>
        <w:rPr>
          <w:rFonts w:ascii="Calibri" w:hAnsi="Calibri"/>
          <w:bCs/>
        </w:rPr>
        <w:t>Δ</w:t>
      </w:r>
      <w:r w:rsidRPr="005A0C79">
        <w:rPr>
          <w:rFonts w:ascii="Calibri" w:hAnsi="Calibri"/>
          <w:bCs/>
        </w:rPr>
        <w:t>εν είμαι και εγώ έτοιμος</w:t>
      </w:r>
      <w:r>
        <w:rPr>
          <w:rFonts w:ascii="Calibri" w:hAnsi="Calibri"/>
          <w:bCs/>
        </w:rPr>
        <w:t>,</w:t>
      </w:r>
      <w:r w:rsidRPr="005A0C79">
        <w:rPr>
          <w:rFonts w:ascii="Calibri" w:hAnsi="Calibri"/>
          <w:bCs/>
        </w:rPr>
        <w:t xml:space="preserve"> αλλά νομίζω υπάρχει μια αντίφαση την </w:t>
      </w:r>
      <w:r>
        <w:rPr>
          <w:rFonts w:ascii="Calibri" w:hAnsi="Calibri"/>
          <w:bCs/>
        </w:rPr>
        <w:t>οποία πρέπει να αντιμετωπίσουμε</w:t>
      </w:r>
      <w:r w:rsidRPr="005A0C79">
        <w:rPr>
          <w:rFonts w:ascii="Calibri" w:hAnsi="Calibri"/>
          <w:bCs/>
        </w:rPr>
        <w:t xml:space="preserve">. </w:t>
      </w:r>
    </w:p>
    <w:p w14:paraId="759CC5F0" w14:textId="77777777" w:rsidR="00DE36E7" w:rsidRDefault="00DE36E7" w:rsidP="0032233D">
      <w:pPr>
        <w:spacing w:line="276" w:lineRule="auto"/>
        <w:ind w:firstLine="720"/>
        <w:contextualSpacing/>
        <w:jc w:val="both"/>
        <w:rPr>
          <w:rFonts w:ascii="Calibri" w:hAnsi="Calibri"/>
          <w:bCs/>
        </w:rPr>
      </w:pPr>
      <w:r>
        <w:rPr>
          <w:rFonts w:ascii="Calibri" w:hAnsi="Calibri"/>
          <w:bCs/>
        </w:rPr>
        <w:t>Ά</w:t>
      </w:r>
      <w:r w:rsidRPr="005A0C79">
        <w:rPr>
          <w:rFonts w:ascii="Calibri" w:hAnsi="Calibri"/>
          <w:bCs/>
        </w:rPr>
        <w:t xml:space="preserve">ρθρα </w:t>
      </w:r>
      <w:r>
        <w:rPr>
          <w:rFonts w:ascii="Calibri" w:hAnsi="Calibri"/>
          <w:bCs/>
        </w:rPr>
        <w:t xml:space="preserve">8 και </w:t>
      </w:r>
      <w:r w:rsidRPr="005A0C79">
        <w:rPr>
          <w:rFonts w:ascii="Calibri" w:hAnsi="Calibri"/>
          <w:bCs/>
        </w:rPr>
        <w:t>54</w:t>
      </w:r>
      <w:r>
        <w:rPr>
          <w:rFonts w:ascii="Calibri" w:hAnsi="Calibri"/>
          <w:bCs/>
        </w:rPr>
        <w:t>.</w:t>
      </w:r>
      <w:r w:rsidRPr="005A0C79">
        <w:rPr>
          <w:rFonts w:ascii="Calibri" w:hAnsi="Calibri"/>
          <w:bCs/>
        </w:rPr>
        <w:t xml:space="preserve"> </w:t>
      </w:r>
      <w:r>
        <w:rPr>
          <w:rFonts w:ascii="Calibri" w:hAnsi="Calibri"/>
          <w:bCs/>
        </w:rPr>
        <w:t>Δ</w:t>
      </w:r>
      <w:r w:rsidRPr="005A0C79">
        <w:rPr>
          <w:rFonts w:ascii="Calibri" w:hAnsi="Calibri"/>
          <w:bCs/>
        </w:rPr>
        <w:t>ιπλασιάζεται το διάστημα που απαιτείται για τη γνωμοδότηση του Υπηρεσιακού Συμβουλίου σε περίπτωση επιβολής πο</w:t>
      </w:r>
      <w:r>
        <w:rPr>
          <w:rFonts w:ascii="Calibri" w:hAnsi="Calibri"/>
          <w:bCs/>
        </w:rPr>
        <w:t>ινής προσωρινής παύσης από μονοπρόσωπο</w:t>
      </w:r>
      <w:r w:rsidRPr="005A0C79">
        <w:rPr>
          <w:rFonts w:ascii="Calibri" w:hAnsi="Calibri"/>
          <w:bCs/>
        </w:rPr>
        <w:t xml:space="preserve"> όργαν</w:t>
      </w:r>
      <w:r>
        <w:rPr>
          <w:rFonts w:ascii="Calibri" w:hAnsi="Calibri"/>
          <w:bCs/>
        </w:rPr>
        <w:t xml:space="preserve">ο από </w:t>
      </w:r>
      <w:r w:rsidRPr="005A0C79">
        <w:rPr>
          <w:rFonts w:ascii="Calibri" w:hAnsi="Calibri"/>
          <w:bCs/>
        </w:rPr>
        <w:t xml:space="preserve">30 </w:t>
      </w:r>
      <w:r>
        <w:rPr>
          <w:rFonts w:ascii="Calibri" w:hAnsi="Calibri"/>
          <w:bCs/>
        </w:rPr>
        <w:t>η</w:t>
      </w:r>
      <w:r w:rsidRPr="005A0C79">
        <w:rPr>
          <w:rFonts w:ascii="Calibri" w:hAnsi="Calibri"/>
          <w:bCs/>
        </w:rPr>
        <w:t>μέρες σε δύο μήνες και ορίζεται δυνατότητα υποχρεωτικής μετακίνησης αν εξυπηρετεί την αντικ</w:t>
      </w:r>
      <w:r>
        <w:rPr>
          <w:rFonts w:ascii="Calibri" w:hAnsi="Calibri"/>
          <w:bCs/>
        </w:rPr>
        <w:t>ειμενικότητα της διαδικασίας του πειθαρχικού ελέγχου</w:t>
      </w:r>
      <w:r w:rsidRPr="005A0C79">
        <w:rPr>
          <w:rFonts w:ascii="Calibri" w:hAnsi="Calibri"/>
          <w:bCs/>
        </w:rPr>
        <w:t xml:space="preserve">. </w:t>
      </w:r>
    </w:p>
    <w:p w14:paraId="1A62858C" w14:textId="77777777" w:rsidR="00DE36E7" w:rsidRDefault="00DE36E7" w:rsidP="0032233D">
      <w:pPr>
        <w:spacing w:line="276" w:lineRule="auto"/>
        <w:ind w:firstLine="720"/>
        <w:contextualSpacing/>
        <w:jc w:val="both"/>
        <w:rPr>
          <w:rFonts w:ascii="Calibri" w:hAnsi="Calibri"/>
          <w:bCs/>
        </w:rPr>
      </w:pPr>
      <w:r w:rsidRPr="005A0C79">
        <w:rPr>
          <w:rFonts w:ascii="Calibri" w:hAnsi="Calibri"/>
          <w:bCs/>
        </w:rPr>
        <w:t>Εν πρώτοις</w:t>
      </w:r>
      <w:r>
        <w:rPr>
          <w:rFonts w:ascii="Calibri" w:hAnsi="Calibri"/>
          <w:bCs/>
        </w:rPr>
        <w:t>,</w:t>
      </w:r>
      <w:r w:rsidRPr="005A0C79">
        <w:rPr>
          <w:rFonts w:ascii="Calibri" w:hAnsi="Calibri"/>
          <w:bCs/>
        </w:rPr>
        <w:t xml:space="preserve"> φαίνεται ότι είναι λογικό</w:t>
      </w:r>
      <w:r>
        <w:rPr>
          <w:rFonts w:ascii="Calibri" w:hAnsi="Calibri"/>
          <w:bCs/>
        </w:rPr>
        <w:t>,</w:t>
      </w:r>
      <w:r w:rsidRPr="005A0C79">
        <w:rPr>
          <w:rFonts w:ascii="Calibri" w:hAnsi="Calibri"/>
          <w:bCs/>
        </w:rPr>
        <w:t xml:space="preserve"> αλλά εδώ υπάρχει μια ομολογία</w:t>
      </w:r>
      <w:r>
        <w:rPr>
          <w:rFonts w:ascii="Calibri" w:hAnsi="Calibri"/>
          <w:bCs/>
        </w:rPr>
        <w:t>.</w:t>
      </w:r>
      <w:r w:rsidRPr="005A0C79">
        <w:rPr>
          <w:rFonts w:ascii="Calibri" w:hAnsi="Calibri"/>
          <w:bCs/>
        </w:rPr>
        <w:t xml:space="preserve"> </w:t>
      </w:r>
      <w:r>
        <w:rPr>
          <w:rFonts w:ascii="Calibri" w:hAnsi="Calibri"/>
          <w:bCs/>
        </w:rPr>
        <w:t>Ό</w:t>
      </w:r>
      <w:r w:rsidRPr="005A0C79">
        <w:rPr>
          <w:rFonts w:ascii="Calibri" w:hAnsi="Calibri"/>
          <w:bCs/>
        </w:rPr>
        <w:t>τι ούτε με το νέο πλαίσιο πειθαρχικού ελέγχου θα υπάρξει περιορισμός του χρόνου στην ολοκλήρωση της πειθαρχικής διαδικασίας</w:t>
      </w:r>
      <w:r>
        <w:rPr>
          <w:rFonts w:ascii="Calibri" w:hAnsi="Calibri"/>
          <w:bCs/>
        </w:rPr>
        <w:t>,</w:t>
      </w:r>
      <w:r w:rsidRPr="005A0C79">
        <w:rPr>
          <w:rFonts w:ascii="Calibri" w:hAnsi="Calibri"/>
          <w:bCs/>
        </w:rPr>
        <w:t xml:space="preserve"> καθώς διπλασιάζεται η προθεσμία ανταπόκρ</w:t>
      </w:r>
      <w:r>
        <w:rPr>
          <w:rFonts w:ascii="Calibri" w:hAnsi="Calibri"/>
          <w:bCs/>
        </w:rPr>
        <w:t xml:space="preserve">ισης του πειθαρχικού συμβουλίου. Η πρακτική </w:t>
      </w:r>
      <w:r w:rsidRPr="005A0C79">
        <w:rPr>
          <w:rFonts w:ascii="Calibri" w:hAnsi="Calibri"/>
          <w:bCs/>
        </w:rPr>
        <w:t>δ</w:t>
      </w:r>
      <w:r>
        <w:rPr>
          <w:rFonts w:ascii="Calibri" w:hAnsi="Calibri"/>
          <w:bCs/>
        </w:rPr>
        <w:t>ε της υποχρεωτικής μετακίνησης</w:t>
      </w:r>
      <w:r w:rsidRPr="005A0C79">
        <w:rPr>
          <w:rFonts w:ascii="Calibri" w:hAnsi="Calibri"/>
          <w:bCs/>
        </w:rPr>
        <w:t xml:space="preserve"> χρειάζεται έναν συγκεκριμένο ορισμό από τους λόγους του δημοσίου συμφέροντος</w:t>
      </w:r>
      <w:r>
        <w:rPr>
          <w:rFonts w:ascii="Calibri" w:hAnsi="Calibri"/>
          <w:bCs/>
        </w:rPr>
        <w:t>,</w:t>
      </w:r>
      <w:r w:rsidRPr="005A0C79">
        <w:rPr>
          <w:rFonts w:ascii="Calibri" w:hAnsi="Calibri"/>
          <w:bCs/>
        </w:rPr>
        <w:t xml:space="preserve"> καθώς μπορεί να διευρυνθεί και να λειτουργήσει κατά το δοκούν και όπως </w:t>
      </w:r>
      <w:r>
        <w:rPr>
          <w:rFonts w:ascii="Calibri" w:hAnsi="Calibri"/>
          <w:bCs/>
        </w:rPr>
        <w:t xml:space="preserve">κρίνουν οι </w:t>
      </w:r>
      <w:r w:rsidRPr="005A0C79">
        <w:rPr>
          <w:rFonts w:ascii="Calibri" w:hAnsi="Calibri"/>
          <w:bCs/>
        </w:rPr>
        <w:t>προϊστ</w:t>
      </w:r>
      <w:r>
        <w:rPr>
          <w:rFonts w:ascii="Calibri" w:hAnsi="Calibri"/>
          <w:bCs/>
        </w:rPr>
        <w:t>ά</w:t>
      </w:r>
      <w:r w:rsidRPr="005A0C79">
        <w:rPr>
          <w:rFonts w:ascii="Calibri" w:hAnsi="Calibri"/>
          <w:bCs/>
        </w:rPr>
        <w:t>μ</w:t>
      </w:r>
      <w:r>
        <w:rPr>
          <w:rFonts w:ascii="Calibri" w:hAnsi="Calibri"/>
          <w:bCs/>
        </w:rPr>
        <w:t>ενες αρχέ</w:t>
      </w:r>
      <w:r w:rsidRPr="005A0C79">
        <w:rPr>
          <w:rFonts w:ascii="Calibri" w:hAnsi="Calibri"/>
          <w:bCs/>
        </w:rPr>
        <w:t>ς</w:t>
      </w:r>
      <w:r>
        <w:rPr>
          <w:rFonts w:ascii="Calibri" w:hAnsi="Calibri"/>
          <w:bCs/>
        </w:rPr>
        <w:t>.</w:t>
      </w:r>
    </w:p>
    <w:p w14:paraId="50A9FAFD" w14:textId="77777777" w:rsidR="00DE36E7" w:rsidRDefault="00DE36E7" w:rsidP="0032233D">
      <w:pPr>
        <w:spacing w:line="276" w:lineRule="auto"/>
        <w:ind w:firstLine="720"/>
        <w:contextualSpacing/>
        <w:jc w:val="both"/>
        <w:rPr>
          <w:rFonts w:ascii="Calibri" w:hAnsi="Calibri"/>
          <w:bCs/>
        </w:rPr>
      </w:pPr>
      <w:r>
        <w:rPr>
          <w:rFonts w:ascii="Calibri" w:hAnsi="Calibri"/>
          <w:bCs/>
        </w:rPr>
        <w:lastRenderedPageBreak/>
        <w:t>Ά</w:t>
      </w:r>
      <w:r w:rsidRPr="005A0C79">
        <w:rPr>
          <w:rFonts w:ascii="Calibri" w:hAnsi="Calibri"/>
          <w:bCs/>
        </w:rPr>
        <w:t>ρθρο 9 και 55</w:t>
      </w:r>
      <w:r>
        <w:rPr>
          <w:rFonts w:ascii="Calibri" w:hAnsi="Calibri"/>
          <w:bCs/>
        </w:rPr>
        <w:t>.</w:t>
      </w:r>
      <w:r w:rsidRPr="005A0C79">
        <w:rPr>
          <w:rFonts w:ascii="Calibri" w:hAnsi="Calibri"/>
          <w:bCs/>
        </w:rPr>
        <w:t xml:space="preserve"> </w:t>
      </w:r>
      <w:r>
        <w:rPr>
          <w:rFonts w:ascii="Calibri" w:hAnsi="Calibri"/>
          <w:bCs/>
        </w:rPr>
        <w:t>Η</w:t>
      </w:r>
      <w:r w:rsidRPr="005A0C79">
        <w:rPr>
          <w:rFonts w:ascii="Calibri" w:hAnsi="Calibri"/>
          <w:bCs/>
        </w:rPr>
        <w:t xml:space="preserve"> επιστροφή των αποδοχών που έχουν παρακρατηθεί </w:t>
      </w:r>
      <w:r>
        <w:rPr>
          <w:rFonts w:ascii="Calibri" w:hAnsi="Calibri"/>
          <w:bCs/>
        </w:rPr>
        <w:t xml:space="preserve">όσο </w:t>
      </w:r>
      <w:r w:rsidRPr="005A0C79">
        <w:rPr>
          <w:rFonts w:ascii="Calibri" w:hAnsi="Calibri"/>
          <w:bCs/>
        </w:rPr>
        <w:t>ο υπάλληλος τελεί σε αργία</w:t>
      </w:r>
      <w:r>
        <w:rPr>
          <w:rFonts w:ascii="Calibri" w:hAnsi="Calibri"/>
          <w:bCs/>
        </w:rPr>
        <w:t xml:space="preserve"> ή</w:t>
      </w:r>
      <w:r w:rsidRPr="005A0C79">
        <w:rPr>
          <w:rFonts w:ascii="Calibri" w:hAnsi="Calibri"/>
          <w:bCs/>
        </w:rPr>
        <w:t xml:space="preserve"> αναστολή καθηκόντων</w:t>
      </w:r>
      <w:r>
        <w:rPr>
          <w:rFonts w:ascii="Calibri" w:hAnsi="Calibri"/>
          <w:bCs/>
        </w:rPr>
        <w:t>,</w:t>
      </w:r>
      <w:r w:rsidRPr="005A0C79">
        <w:rPr>
          <w:rFonts w:ascii="Calibri" w:hAnsi="Calibri"/>
          <w:bCs/>
        </w:rPr>
        <w:t xml:space="preserve"> γίνεται με την απαλλαγή την επιβολή ποινής προστί</w:t>
      </w:r>
      <w:r>
        <w:rPr>
          <w:rFonts w:ascii="Calibri" w:hAnsi="Calibri"/>
          <w:bCs/>
        </w:rPr>
        <w:t>μου αποδοχών έως τεσσάρων μηνών</w:t>
      </w:r>
      <w:r w:rsidRPr="005A0C79">
        <w:rPr>
          <w:rFonts w:ascii="Calibri" w:hAnsi="Calibri"/>
          <w:bCs/>
        </w:rPr>
        <w:t>. Ως τώρα ισχύει η επιστροφή σε κάθε ποινή π</w:t>
      </w:r>
      <w:r>
        <w:rPr>
          <w:rFonts w:ascii="Calibri" w:hAnsi="Calibri"/>
          <w:bCs/>
        </w:rPr>
        <w:t>λην της οριστικής παύσης</w:t>
      </w:r>
      <w:r w:rsidRPr="005A0C79">
        <w:rPr>
          <w:rFonts w:ascii="Calibri" w:hAnsi="Calibri"/>
          <w:bCs/>
        </w:rPr>
        <w:t xml:space="preserve">. </w:t>
      </w:r>
    </w:p>
    <w:p w14:paraId="240E9F6B" w14:textId="77777777" w:rsidR="00DE36E7" w:rsidRDefault="00DE36E7" w:rsidP="0032233D">
      <w:pPr>
        <w:spacing w:line="276" w:lineRule="auto"/>
        <w:ind w:firstLine="720"/>
        <w:contextualSpacing/>
        <w:jc w:val="both"/>
        <w:rPr>
          <w:rFonts w:ascii="Calibri" w:hAnsi="Calibri"/>
          <w:bCs/>
        </w:rPr>
      </w:pPr>
      <w:r w:rsidRPr="005A0C79">
        <w:rPr>
          <w:rFonts w:ascii="Calibri" w:hAnsi="Calibri"/>
          <w:bCs/>
        </w:rPr>
        <w:t>Εδώ είναι μια περιοριστική ερμηνεία</w:t>
      </w:r>
      <w:r>
        <w:rPr>
          <w:rFonts w:ascii="Calibri" w:hAnsi="Calibri"/>
          <w:bCs/>
        </w:rPr>
        <w:t>,</w:t>
      </w:r>
      <w:r w:rsidRPr="005A0C79">
        <w:rPr>
          <w:rFonts w:ascii="Calibri" w:hAnsi="Calibri"/>
          <w:bCs/>
        </w:rPr>
        <w:t xml:space="preserve"> καθώς επιστρέφουν οι αποδοχές αν δεν επιβαλλόταν οριστική παύση</w:t>
      </w:r>
      <w:r>
        <w:rPr>
          <w:rFonts w:ascii="Calibri" w:hAnsi="Calibri"/>
          <w:bCs/>
        </w:rPr>
        <w:t>.</w:t>
      </w:r>
      <w:r w:rsidRPr="005A0C79">
        <w:rPr>
          <w:rFonts w:ascii="Calibri" w:hAnsi="Calibri"/>
          <w:bCs/>
        </w:rPr>
        <w:t xml:space="preserve"> </w:t>
      </w:r>
      <w:r>
        <w:rPr>
          <w:rFonts w:ascii="Calibri" w:hAnsi="Calibri"/>
          <w:bCs/>
        </w:rPr>
        <w:t>Ε</w:t>
      </w:r>
      <w:r w:rsidRPr="005A0C79">
        <w:rPr>
          <w:rFonts w:ascii="Calibri" w:hAnsi="Calibri"/>
          <w:bCs/>
        </w:rPr>
        <w:t>νώ τώρα</w:t>
      </w:r>
      <w:r>
        <w:rPr>
          <w:rFonts w:ascii="Calibri" w:hAnsi="Calibri"/>
          <w:bCs/>
        </w:rPr>
        <w:t>,</w:t>
      </w:r>
      <w:r w:rsidRPr="005A0C79">
        <w:rPr>
          <w:rFonts w:ascii="Calibri" w:hAnsi="Calibri"/>
          <w:bCs/>
        </w:rPr>
        <w:t xml:space="preserve"> δεν υφίσταται το ίδιο για πρόστιμο αποδοχών περισσότερο των τεσσάρων μηνών</w:t>
      </w:r>
      <w:r>
        <w:rPr>
          <w:rFonts w:ascii="Calibri" w:hAnsi="Calibri"/>
          <w:bCs/>
        </w:rPr>
        <w:t>,</w:t>
      </w:r>
      <w:r w:rsidRPr="005A0C79">
        <w:rPr>
          <w:rFonts w:ascii="Calibri" w:hAnsi="Calibri"/>
          <w:bCs/>
        </w:rPr>
        <w:t xml:space="preserve"> αλλά καθώς και στις χρηματικές κυρώσεις</w:t>
      </w:r>
      <w:r>
        <w:rPr>
          <w:rFonts w:ascii="Calibri" w:hAnsi="Calibri"/>
          <w:bCs/>
        </w:rPr>
        <w:t>.</w:t>
      </w:r>
    </w:p>
    <w:p w14:paraId="600687BD" w14:textId="77777777" w:rsidR="00DE36E7" w:rsidRDefault="00DE36E7" w:rsidP="0032233D">
      <w:pPr>
        <w:spacing w:line="276" w:lineRule="auto"/>
        <w:ind w:firstLine="720"/>
        <w:contextualSpacing/>
        <w:jc w:val="both"/>
        <w:rPr>
          <w:rFonts w:ascii="Calibri" w:hAnsi="Calibri"/>
          <w:bCs/>
        </w:rPr>
      </w:pPr>
      <w:r>
        <w:rPr>
          <w:rFonts w:ascii="Calibri" w:hAnsi="Calibri"/>
          <w:bCs/>
        </w:rPr>
        <w:t>Άρθρο 10,</w:t>
      </w:r>
      <w:r w:rsidRPr="005A0C79">
        <w:rPr>
          <w:rFonts w:ascii="Calibri" w:hAnsi="Calibri"/>
          <w:bCs/>
        </w:rPr>
        <w:t xml:space="preserve"> διεύρυν</w:t>
      </w:r>
      <w:r>
        <w:rPr>
          <w:rFonts w:ascii="Calibri" w:hAnsi="Calibri"/>
          <w:bCs/>
        </w:rPr>
        <w:t>ση των πειθαρχικών παραπτωμάτων</w:t>
      </w:r>
      <w:r w:rsidRPr="005A0C79">
        <w:rPr>
          <w:rFonts w:ascii="Calibri" w:hAnsi="Calibri"/>
          <w:bCs/>
        </w:rPr>
        <w:t>. Είπαμε ότι είναι ένας εκσυγχρονισμός</w:t>
      </w:r>
      <w:r>
        <w:rPr>
          <w:rFonts w:ascii="Calibri" w:hAnsi="Calibri"/>
          <w:bCs/>
        </w:rPr>
        <w:t>,</w:t>
      </w:r>
      <w:r w:rsidRPr="005A0C79">
        <w:rPr>
          <w:rFonts w:ascii="Calibri" w:hAnsi="Calibri"/>
          <w:bCs/>
        </w:rPr>
        <w:t xml:space="preserve"> όπως για παράδειγμα </w:t>
      </w:r>
      <w:r>
        <w:rPr>
          <w:rFonts w:ascii="Calibri" w:hAnsi="Calibri"/>
          <w:bCs/>
        </w:rPr>
        <w:t xml:space="preserve">η </w:t>
      </w:r>
      <w:r w:rsidRPr="005A0C79">
        <w:rPr>
          <w:rFonts w:ascii="Calibri" w:hAnsi="Calibri"/>
          <w:bCs/>
        </w:rPr>
        <w:t xml:space="preserve">εκδήλωση </w:t>
      </w:r>
      <w:r>
        <w:rPr>
          <w:rFonts w:ascii="Calibri" w:hAnsi="Calibri"/>
          <w:bCs/>
        </w:rPr>
        <w:t>κάθε μ</w:t>
      </w:r>
      <w:r w:rsidRPr="005A0C79">
        <w:rPr>
          <w:rFonts w:ascii="Calibri" w:hAnsi="Calibri"/>
          <w:bCs/>
        </w:rPr>
        <w:t>ορφής βίας και παρενόχλησης στην εργασία</w:t>
      </w:r>
      <w:r>
        <w:rPr>
          <w:rFonts w:ascii="Calibri" w:hAnsi="Calibri"/>
          <w:bCs/>
        </w:rPr>
        <w:t>,</w:t>
      </w:r>
      <w:r w:rsidRPr="005A0C79">
        <w:rPr>
          <w:rFonts w:ascii="Calibri" w:hAnsi="Calibri"/>
          <w:bCs/>
        </w:rPr>
        <w:t xml:space="preserve"> παραβίαση ίσης μεταχείρισης λόγω φυλής</w:t>
      </w:r>
      <w:r>
        <w:rPr>
          <w:rFonts w:ascii="Calibri" w:hAnsi="Calibri"/>
          <w:bCs/>
        </w:rPr>
        <w:t>,</w:t>
      </w:r>
      <w:r w:rsidRPr="005A0C79">
        <w:rPr>
          <w:rFonts w:ascii="Calibri" w:hAnsi="Calibri"/>
          <w:bCs/>
        </w:rPr>
        <w:t xml:space="preserve"> χρώματος</w:t>
      </w:r>
      <w:r>
        <w:rPr>
          <w:rFonts w:ascii="Calibri" w:hAnsi="Calibri"/>
          <w:bCs/>
        </w:rPr>
        <w:t>,</w:t>
      </w:r>
      <w:r w:rsidRPr="005A0C79">
        <w:rPr>
          <w:rFonts w:ascii="Calibri" w:hAnsi="Calibri"/>
          <w:bCs/>
        </w:rPr>
        <w:t xml:space="preserve"> αναπηρίας</w:t>
      </w:r>
      <w:r>
        <w:rPr>
          <w:rFonts w:ascii="Calibri" w:hAnsi="Calibri"/>
          <w:bCs/>
        </w:rPr>
        <w:t>, ηλικίας και τα λοιπά</w:t>
      </w:r>
      <w:r w:rsidRPr="005A0C79">
        <w:rPr>
          <w:rFonts w:ascii="Calibri" w:hAnsi="Calibri"/>
          <w:bCs/>
        </w:rPr>
        <w:t>. </w:t>
      </w:r>
    </w:p>
    <w:p w14:paraId="75923C84" w14:textId="77777777" w:rsidR="00DE36E7" w:rsidRPr="00B82E76" w:rsidRDefault="00DE36E7" w:rsidP="0032233D">
      <w:pPr>
        <w:spacing w:line="276" w:lineRule="auto"/>
        <w:ind w:firstLine="720"/>
        <w:contextualSpacing/>
        <w:jc w:val="center"/>
        <w:rPr>
          <w:rFonts w:ascii="Calibri" w:hAnsi="Calibri"/>
        </w:rPr>
      </w:pPr>
    </w:p>
    <w:p w14:paraId="06289283" w14:textId="77777777" w:rsidR="00DE36E7" w:rsidRDefault="00DE36E7" w:rsidP="0032233D">
      <w:pPr>
        <w:contextualSpacing/>
      </w:pPr>
    </w:p>
    <w:p w14:paraId="5D89571F" w14:textId="77777777" w:rsidR="00DE36E7" w:rsidRDefault="00DE36E7" w:rsidP="0032233D">
      <w:pPr>
        <w:contextualSpacing/>
        <w:sectPr w:rsidR="00DE36E7">
          <w:headerReference w:type="default" r:id="rId19"/>
          <w:footerReference w:type="default" r:id="rId20"/>
          <w:pgSz w:w="11906" w:h="16838"/>
          <w:pgMar w:top="1440" w:right="1800" w:bottom="1440" w:left="1800" w:header="708" w:footer="708" w:gutter="0"/>
          <w:cols w:space="708"/>
          <w:docGrid w:linePitch="360"/>
        </w:sectPr>
      </w:pPr>
    </w:p>
    <w:p w14:paraId="78E02E8E" w14:textId="77777777" w:rsidR="00DE36E7" w:rsidRDefault="00DE36E7" w:rsidP="0032233D">
      <w:pPr>
        <w:spacing w:line="276" w:lineRule="auto"/>
        <w:ind w:firstLine="720"/>
        <w:contextualSpacing/>
        <w:jc w:val="both"/>
        <w:rPr>
          <w:rFonts w:cstheme="minorHAnsi"/>
        </w:rPr>
      </w:pPr>
      <w:r w:rsidRPr="00475345">
        <w:rPr>
          <w:rFonts w:cstheme="minorHAnsi"/>
        </w:rPr>
        <w:lastRenderedPageBreak/>
        <w:t>Βεβαίως</w:t>
      </w:r>
      <w:r>
        <w:rPr>
          <w:rFonts w:cstheme="minorHAnsi"/>
        </w:rPr>
        <w:t>,</w:t>
      </w:r>
      <w:r w:rsidRPr="00475345">
        <w:rPr>
          <w:rFonts w:cstheme="minorHAnsi"/>
        </w:rPr>
        <w:t xml:space="preserve"> τίθεται το μέγα ζήτημα της άρνησης υπαλλήλου να συμμετάσχει στη διαδικασία αξιολόγησης ως αξιολογητής και αξιολογούμε</w:t>
      </w:r>
      <w:r>
        <w:rPr>
          <w:rFonts w:cstheme="minorHAnsi"/>
        </w:rPr>
        <w:t xml:space="preserve">νος, </w:t>
      </w:r>
      <w:r w:rsidRPr="00475345">
        <w:rPr>
          <w:rFonts w:cstheme="minorHAnsi"/>
        </w:rPr>
        <w:t>παράλειψη</w:t>
      </w:r>
      <w:r>
        <w:rPr>
          <w:rFonts w:cstheme="minorHAnsi"/>
        </w:rPr>
        <w:t xml:space="preserve"> ή</w:t>
      </w:r>
      <w:r w:rsidRPr="00475345">
        <w:rPr>
          <w:rFonts w:cstheme="minorHAnsi"/>
        </w:rPr>
        <w:t xml:space="preserve"> καθ</w:t>
      </w:r>
      <w:r>
        <w:rPr>
          <w:rFonts w:cstheme="minorHAnsi"/>
        </w:rPr>
        <w:t>υστέρηση</w:t>
      </w:r>
      <w:r w:rsidRPr="00475345">
        <w:rPr>
          <w:rFonts w:cstheme="minorHAnsi"/>
        </w:rPr>
        <w:t xml:space="preserve"> </w:t>
      </w:r>
      <w:r>
        <w:rPr>
          <w:rFonts w:cstheme="minorHAnsi"/>
        </w:rPr>
        <w:t>έκδοσης διαπιστωτικής πράξης</w:t>
      </w:r>
      <w:r w:rsidRPr="00475345">
        <w:rPr>
          <w:rFonts w:cstheme="minorHAnsi"/>
        </w:rPr>
        <w:t>. Εδώ</w:t>
      </w:r>
      <w:r>
        <w:rPr>
          <w:rFonts w:cstheme="minorHAnsi"/>
        </w:rPr>
        <w:t>,</w:t>
      </w:r>
      <w:r w:rsidRPr="00475345">
        <w:rPr>
          <w:rFonts w:cstheme="minorHAnsi"/>
        </w:rPr>
        <w:t xml:space="preserve"> νομίζω είναι η καρδιά του νομοσχεδίου</w:t>
      </w:r>
      <w:r>
        <w:rPr>
          <w:rFonts w:cstheme="minorHAnsi"/>
        </w:rPr>
        <w:t>,</w:t>
      </w:r>
      <w:r w:rsidRPr="00475345">
        <w:rPr>
          <w:rFonts w:cstheme="minorHAnsi"/>
        </w:rPr>
        <w:t xml:space="preserve"> αυτ</w:t>
      </w:r>
      <w:r>
        <w:rPr>
          <w:rFonts w:cstheme="minorHAnsi"/>
        </w:rPr>
        <w:t>ό</w:t>
      </w:r>
      <w:r w:rsidRPr="00475345">
        <w:rPr>
          <w:rFonts w:cstheme="minorHAnsi"/>
        </w:rPr>
        <w:t xml:space="preserve"> που θα προκαλέσει τις πολύ σοβαρές αντιδράσεις όλου του δημοσ</w:t>
      </w:r>
      <w:r>
        <w:rPr>
          <w:rFonts w:cstheme="minorHAnsi"/>
        </w:rPr>
        <w:t xml:space="preserve">ιοϋπαλληλικού </w:t>
      </w:r>
      <w:r w:rsidRPr="00475345">
        <w:rPr>
          <w:rFonts w:cstheme="minorHAnsi"/>
        </w:rPr>
        <w:t>κόσμου</w:t>
      </w:r>
      <w:r>
        <w:rPr>
          <w:rFonts w:cstheme="minorHAnsi"/>
        </w:rPr>
        <w:t>,</w:t>
      </w:r>
      <w:r w:rsidRPr="00475345">
        <w:rPr>
          <w:rFonts w:cstheme="minorHAnsi"/>
        </w:rPr>
        <w:t xml:space="preserve"> γιατί η αξιολόγηση είναι κρίσιμο ζήτημα για το συνδικαλιστικό κίνημα</w:t>
      </w:r>
      <w:r>
        <w:rPr>
          <w:rFonts w:cstheme="minorHAnsi"/>
        </w:rPr>
        <w:t>. Δ</w:t>
      </w:r>
      <w:r w:rsidRPr="00475345">
        <w:rPr>
          <w:rFonts w:cstheme="minorHAnsi"/>
        </w:rPr>
        <w:t>εν μπαίνω στην ουσία της αξιολόγησης</w:t>
      </w:r>
      <w:r>
        <w:rPr>
          <w:rFonts w:cstheme="minorHAnsi"/>
        </w:rPr>
        <w:t>,</w:t>
      </w:r>
      <w:r w:rsidRPr="00475345">
        <w:rPr>
          <w:rFonts w:cstheme="minorHAnsi"/>
        </w:rPr>
        <w:t xml:space="preserve"> αλλά</w:t>
      </w:r>
      <w:r>
        <w:rPr>
          <w:rFonts w:cstheme="minorHAnsi"/>
        </w:rPr>
        <w:t>,</w:t>
      </w:r>
      <w:r w:rsidRPr="00475345">
        <w:rPr>
          <w:rFonts w:cstheme="minorHAnsi"/>
        </w:rPr>
        <w:t xml:space="preserve"> όπως το ρυθμίζει ο νόμος</w:t>
      </w:r>
      <w:r>
        <w:rPr>
          <w:rFonts w:cstheme="minorHAnsi"/>
        </w:rPr>
        <w:t>, μία</w:t>
      </w:r>
      <w:r w:rsidRPr="00475345">
        <w:rPr>
          <w:rFonts w:cstheme="minorHAnsi"/>
        </w:rPr>
        <w:t xml:space="preserve"> συνδικαλιστική επιλογή</w:t>
      </w:r>
      <w:r>
        <w:rPr>
          <w:rFonts w:cstheme="minorHAnsi"/>
        </w:rPr>
        <w:t xml:space="preserve">, </w:t>
      </w:r>
      <w:r w:rsidRPr="00475345">
        <w:rPr>
          <w:rFonts w:cstheme="minorHAnsi"/>
        </w:rPr>
        <w:t>γιατί η αξιολόγησ</w:t>
      </w:r>
      <w:r>
        <w:rPr>
          <w:rFonts w:cstheme="minorHAnsi"/>
        </w:rPr>
        <w:t>η και οι κινητοποιήσεις που γίνονται στο πλαίσιο</w:t>
      </w:r>
      <w:r w:rsidRPr="00475345">
        <w:rPr>
          <w:rFonts w:cstheme="minorHAnsi"/>
        </w:rPr>
        <w:t xml:space="preserve"> της απόκρουσης της αξιολόγησης</w:t>
      </w:r>
      <w:r>
        <w:rPr>
          <w:rFonts w:cstheme="minorHAnsi"/>
        </w:rPr>
        <w:t>,</w:t>
      </w:r>
      <w:r w:rsidRPr="00475345">
        <w:rPr>
          <w:rFonts w:cstheme="minorHAnsi"/>
        </w:rPr>
        <w:t xml:space="preserve"> είναι ένα συνδικαλιστικό δικαίωμα και μια πολιτική επιλογή των εργαζομένων</w:t>
      </w:r>
      <w:r>
        <w:rPr>
          <w:rFonts w:cstheme="minorHAnsi"/>
        </w:rPr>
        <w:t>. Τ</w:t>
      </w:r>
      <w:r w:rsidRPr="00475345">
        <w:rPr>
          <w:rFonts w:cstheme="minorHAnsi"/>
        </w:rPr>
        <w:t xml:space="preserve">ο να βαφτίζεται αυτό πειθαρχικό παράπτωμα με ποινή οριστικής απόλυσης </w:t>
      </w:r>
      <w:r>
        <w:rPr>
          <w:rFonts w:cstheme="minorHAnsi"/>
        </w:rPr>
        <w:t>ε</w:t>
      </w:r>
      <w:r w:rsidRPr="00475345">
        <w:rPr>
          <w:rFonts w:cstheme="minorHAnsi"/>
        </w:rPr>
        <w:t xml:space="preserve">ίναι </w:t>
      </w:r>
      <w:r>
        <w:rPr>
          <w:rFonts w:cstheme="minorHAnsi"/>
          <w:lang w:val="en-US"/>
        </w:rPr>
        <w:t>casus</w:t>
      </w:r>
      <w:r w:rsidRPr="00E758A8">
        <w:rPr>
          <w:rFonts w:cstheme="minorHAnsi"/>
        </w:rPr>
        <w:t xml:space="preserve"> </w:t>
      </w:r>
      <w:r>
        <w:rPr>
          <w:rFonts w:cstheme="minorHAnsi"/>
          <w:lang w:val="en-US"/>
        </w:rPr>
        <w:t>belli</w:t>
      </w:r>
      <w:r w:rsidRPr="00475345">
        <w:rPr>
          <w:rFonts w:cstheme="minorHAnsi"/>
        </w:rPr>
        <w:t xml:space="preserve"> για τους εργαζόμενους</w:t>
      </w:r>
      <w:r>
        <w:rPr>
          <w:rFonts w:cstheme="minorHAnsi"/>
        </w:rPr>
        <w:t>,</w:t>
      </w:r>
      <w:r w:rsidRPr="00475345">
        <w:rPr>
          <w:rFonts w:cstheme="minorHAnsi"/>
        </w:rPr>
        <w:t xml:space="preserve"> αλλά υποθέτω και για το σύνολο </w:t>
      </w:r>
      <w:r>
        <w:rPr>
          <w:rFonts w:cstheme="minorHAnsi"/>
        </w:rPr>
        <w:t>της προοδευτικής αντιπολίτευσης</w:t>
      </w:r>
      <w:r w:rsidRPr="00475345">
        <w:rPr>
          <w:rFonts w:cstheme="minorHAnsi"/>
        </w:rPr>
        <w:t xml:space="preserve">. Δεν μπορεί οι πολιτικές θέσεις και η συνδικαλιστική δράση εξ ορισμού να αποτελούν λόγο </w:t>
      </w:r>
      <w:r>
        <w:rPr>
          <w:rFonts w:cstheme="minorHAnsi"/>
        </w:rPr>
        <w:t>οριστικής απόλυσης</w:t>
      </w:r>
      <w:r w:rsidRPr="00475345">
        <w:rPr>
          <w:rFonts w:cstheme="minorHAnsi"/>
        </w:rPr>
        <w:t xml:space="preserve">. </w:t>
      </w:r>
    </w:p>
    <w:p w14:paraId="4B66E5D0" w14:textId="77777777" w:rsidR="00DE36E7" w:rsidRDefault="00DE36E7" w:rsidP="0032233D">
      <w:pPr>
        <w:spacing w:line="276" w:lineRule="auto"/>
        <w:ind w:firstLine="720"/>
        <w:contextualSpacing/>
        <w:jc w:val="both"/>
        <w:rPr>
          <w:rFonts w:cstheme="minorHAnsi"/>
        </w:rPr>
      </w:pPr>
      <w:r>
        <w:rPr>
          <w:rFonts w:cstheme="minorHAnsi"/>
        </w:rPr>
        <w:t>Στ</w:t>
      </w:r>
      <w:r w:rsidRPr="00475345">
        <w:rPr>
          <w:rFonts w:cstheme="minorHAnsi"/>
        </w:rPr>
        <w:t xml:space="preserve">ο άρθρο 11 αναγνωρίζεται η μεγάλη σε διάρκεια πειθαρχική διαδικασία και </w:t>
      </w:r>
      <w:r w:rsidR="005C5388" w:rsidRPr="00475345">
        <w:rPr>
          <w:rFonts w:cstheme="minorHAnsi"/>
        </w:rPr>
        <w:t>γι’</w:t>
      </w:r>
      <w:r w:rsidRPr="00475345">
        <w:rPr>
          <w:rFonts w:cstheme="minorHAnsi"/>
        </w:rPr>
        <w:t xml:space="preserve"> αυτό το</w:t>
      </w:r>
      <w:r w:rsidR="005C5388">
        <w:rPr>
          <w:rFonts w:cstheme="minorHAnsi"/>
        </w:rPr>
        <w:t>ν</w:t>
      </w:r>
      <w:r w:rsidRPr="00475345">
        <w:rPr>
          <w:rFonts w:cstheme="minorHAnsi"/>
        </w:rPr>
        <w:t xml:space="preserve"> λόγο προβλέπεται ε</w:t>
      </w:r>
      <w:r>
        <w:rPr>
          <w:rFonts w:cstheme="minorHAnsi"/>
        </w:rPr>
        <w:t>υμενέστερη</w:t>
      </w:r>
      <w:r w:rsidRPr="00475345">
        <w:rPr>
          <w:rFonts w:cstheme="minorHAnsi"/>
        </w:rPr>
        <w:t xml:space="preserve"> διάταξη για το δι</w:t>
      </w:r>
      <w:r>
        <w:rPr>
          <w:rFonts w:cstheme="minorHAnsi"/>
        </w:rPr>
        <w:t xml:space="preserve">ωκόμενο. </w:t>
      </w:r>
    </w:p>
    <w:p w14:paraId="458B2984" w14:textId="77777777" w:rsidR="00DE36E7" w:rsidRDefault="00DE36E7" w:rsidP="0032233D">
      <w:pPr>
        <w:spacing w:line="276" w:lineRule="auto"/>
        <w:ind w:firstLine="720"/>
        <w:contextualSpacing/>
        <w:jc w:val="both"/>
        <w:rPr>
          <w:rFonts w:cstheme="minorHAnsi"/>
        </w:rPr>
      </w:pPr>
      <w:r>
        <w:rPr>
          <w:rFonts w:cstheme="minorHAnsi"/>
        </w:rPr>
        <w:t>Σ</w:t>
      </w:r>
      <w:r w:rsidRPr="00475345">
        <w:rPr>
          <w:rFonts w:cstheme="minorHAnsi"/>
        </w:rPr>
        <w:t xml:space="preserve">το άρθρο 12 καθιερώνεται η δυνατότητα στέρησης τεσσάρων </w:t>
      </w:r>
      <w:r>
        <w:rPr>
          <w:rFonts w:cstheme="minorHAnsi"/>
        </w:rPr>
        <w:t>μισθολογικών κλιμακίων</w:t>
      </w:r>
      <w:r w:rsidRPr="00475345">
        <w:rPr>
          <w:rFonts w:cstheme="minorHAnsi"/>
        </w:rPr>
        <w:t>. Εδώ έχου</w:t>
      </w:r>
      <w:r>
        <w:rPr>
          <w:rFonts w:cstheme="minorHAnsi"/>
        </w:rPr>
        <w:t>με μια αυστηροποίηση των ποινών. Έ</w:t>
      </w:r>
      <w:r w:rsidRPr="00475345">
        <w:rPr>
          <w:rFonts w:cstheme="minorHAnsi"/>
        </w:rPr>
        <w:t xml:space="preserve">χουμε πει για την αξιολόγηση </w:t>
      </w:r>
      <w:r>
        <w:rPr>
          <w:rFonts w:cstheme="minorHAnsi"/>
        </w:rPr>
        <w:t>π</w:t>
      </w:r>
      <w:r w:rsidRPr="00475345">
        <w:rPr>
          <w:rFonts w:cstheme="minorHAnsi"/>
        </w:rPr>
        <w:t>ροηγουμένως</w:t>
      </w:r>
      <w:r>
        <w:rPr>
          <w:rFonts w:cstheme="minorHAnsi"/>
        </w:rPr>
        <w:t>. Έ</w:t>
      </w:r>
      <w:r w:rsidRPr="00475345">
        <w:rPr>
          <w:rFonts w:cstheme="minorHAnsi"/>
        </w:rPr>
        <w:t>χουμε πει</w:t>
      </w:r>
      <w:r>
        <w:rPr>
          <w:rFonts w:cstheme="minorHAnsi"/>
        </w:rPr>
        <w:t>,</w:t>
      </w:r>
      <w:r w:rsidRPr="00475345">
        <w:rPr>
          <w:rFonts w:cstheme="minorHAnsi"/>
        </w:rPr>
        <w:t xml:space="preserve"> ότι αυτού του τύπου οι επιλογές δείχνουν έναν αυταρχισμό της </w:t>
      </w:r>
      <w:r w:rsidR="00CF4980">
        <w:rPr>
          <w:rFonts w:cstheme="minorHAnsi"/>
        </w:rPr>
        <w:t>Κ</w:t>
      </w:r>
      <w:r w:rsidRPr="00475345">
        <w:rPr>
          <w:rFonts w:cstheme="minorHAnsi"/>
        </w:rPr>
        <w:t>υβέρνησης</w:t>
      </w:r>
      <w:r>
        <w:rPr>
          <w:rFonts w:cstheme="minorHAnsi"/>
        </w:rPr>
        <w:t>,</w:t>
      </w:r>
      <w:r w:rsidRPr="00475345">
        <w:rPr>
          <w:rFonts w:cstheme="minorHAnsi"/>
        </w:rPr>
        <w:t xml:space="preserve"> η οποία θέλει να περάσει το μέτρο της αξιολόγησης τώρα και </w:t>
      </w:r>
      <w:r w:rsidR="005C5388" w:rsidRPr="00475345">
        <w:rPr>
          <w:rFonts w:cstheme="minorHAnsi"/>
        </w:rPr>
        <w:t>γι’</w:t>
      </w:r>
      <w:r w:rsidRPr="00475345">
        <w:rPr>
          <w:rFonts w:cstheme="minorHAnsi"/>
        </w:rPr>
        <w:t xml:space="preserve"> αυτό και κάνει και ρητή αναφορά</w:t>
      </w:r>
      <w:r>
        <w:rPr>
          <w:rFonts w:cstheme="minorHAnsi"/>
        </w:rPr>
        <w:t>,</w:t>
      </w:r>
      <w:r w:rsidRPr="00475345">
        <w:rPr>
          <w:rFonts w:cstheme="minorHAnsi"/>
        </w:rPr>
        <w:t xml:space="preserve"> αλλά αυτό</w:t>
      </w:r>
      <w:r>
        <w:rPr>
          <w:rFonts w:cstheme="minorHAnsi"/>
        </w:rPr>
        <w:t>,</w:t>
      </w:r>
      <w:r w:rsidRPr="00475345">
        <w:rPr>
          <w:rFonts w:cstheme="minorHAnsi"/>
        </w:rPr>
        <w:t xml:space="preserve"> όπως το κάνει</w:t>
      </w:r>
      <w:r>
        <w:rPr>
          <w:rFonts w:cstheme="minorHAnsi"/>
        </w:rPr>
        <w:t>,</w:t>
      </w:r>
      <w:r w:rsidRPr="00475345">
        <w:rPr>
          <w:rFonts w:cstheme="minorHAnsi"/>
        </w:rPr>
        <w:t xml:space="preserve"> προσκρούει </w:t>
      </w:r>
      <w:r>
        <w:rPr>
          <w:rFonts w:cstheme="minorHAnsi"/>
        </w:rPr>
        <w:t>στην</w:t>
      </w:r>
      <w:r w:rsidRPr="00475345">
        <w:rPr>
          <w:rFonts w:cstheme="minorHAnsi"/>
        </w:rPr>
        <w:t xml:space="preserve"> συνολική αντίθεση των εργαζομένων και χρησιμοποιεί τ</w:t>
      </w:r>
      <w:r>
        <w:rPr>
          <w:rFonts w:cstheme="minorHAnsi"/>
        </w:rPr>
        <w:t>ην ποινή της οριστικής απόλυσης</w:t>
      </w:r>
      <w:r w:rsidRPr="00475345">
        <w:rPr>
          <w:rFonts w:cstheme="minorHAnsi"/>
        </w:rPr>
        <w:t>. Με αυτή την έννοια</w:t>
      </w:r>
      <w:r>
        <w:rPr>
          <w:rFonts w:cstheme="minorHAnsi"/>
        </w:rPr>
        <w:t>,</w:t>
      </w:r>
      <w:r w:rsidRPr="00475345">
        <w:rPr>
          <w:rFonts w:cstheme="minorHAnsi"/>
        </w:rPr>
        <w:t xml:space="preserve"> είπα και προηγουμένως</w:t>
      </w:r>
      <w:r>
        <w:rPr>
          <w:rFonts w:cstheme="minorHAnsi"/>
        </w:rPr>
        <w:t>,</w:t>
      </w:r>
      <w:r w:rsidRPr="00475345">
        <w:rPr>
          <w:rFonts w:cstheme="minorHAnsi"/>
        </w:rPr>
        <w:t xml:space="preserve"> ότι είναι ένα πολύ κρίσιμο σημείο</w:t>
      </w:r>
      <w:r w:rsidR="00CF4980">
        <w:rPr>
          <w:rFonts w:cstheme="minorHAnsi"/>
        </w:rPr>
        <w:t>,</w:t>
      </w:r>
      <w:r w:rsidRPr="00475345">
        <w:rPr>
          <w:rFonts w:cstheme="minorHAnsi"/>
        </w:rPr>
        <w:t xml:space="preserve"> στο οποίο θα κ</w:t>
      </w:r>
      <w:r>
        <w:rPr>
          <w:rFonts w:cstheme="minorHAnsi"/>
        </w:rPr>
        <w:t>ριθεί το σύνολο του νομοσχεδίου</w:t>
      </w:r>
      <w:r w:rsidRPr="00475345">
        <w:rPr>
          <w:rFonts w:cstheme="minorHAnsi"/>
        </w:rPr>
        <w:t xml:space="preserve">. </w:t>
      </w:r>
    </w:p>
    <w:p w14:paraId="06C47556" w14:textId="77777777" w:rsidR="00DE36E7" w:rsidRDefault="00DE36E7" w:rsidP="0032233D">
      <w:pPr>
        <w:spacing w:line="276" w:lineRule="auto"/>
        <w:ind w:firstLine="720"/>
        <w:contextualSpacing/>
        <w:jc w:val="both"/>
        <w:rPr>
          <w:rFonts w:cstheme="minorHAnsi"/>
        </w:rPr>
      </w:pPr>
      <w:r w:rsidRPr="00475345">
        <w:rPr>
          <w:rFonts w:cstheme="minorHAnsi"/>
        </w:rPr>
        <w:t>Στο άρθρο 14 προβλέπεται πενταετής πειθαρχική παραγραφή για τα πειθαρχικά αδικήματα</w:t>
      </w:r>
      <w:r>
        <w:rPr>
          <w:rFonts w:cstheme="minorHAnsi"/>
        </w:rPr>
        <w:t>,</w:t>
      </w:r>
      <w:r w:rsidRPr="00475345">
        <w:rPr>
          <w:rFonts w:cstheme="minorHAnsi"/>
        </w:rPr>
        <w:t xml:space="preserve"> όπως και ισχύει και </w:t>
      </w:r>
      <w:r>
        <w:rPr>
          <w:rFonts w:cstheme="minorHAnsi"/>
        </w:rPr>
        <w:t>επταετής για όσα ίσχυαν ως τώρα</w:t>
      </w:r>
      <w:r w:rsidRPr="00475345">
        <w:rPr>
          <w:rFonts w:cstheme="minorHAnsi"/>
        </w:rPr>
        <w:t>. Δεν μπορώ να πω ότι προσφέρει κάτι το ιδι</w:t>
      </w:r>
      <w:r>
        <w:rPr>
          <w:rFonts w:cstheme="minorHAnsi"/>
        </w:rPr>
        <w:t>αίτερο ή</w:t>
      </w:r>
      <w:r w:rsidRPr="00475345">
        <w:rPr>
          <w:rFonts w:cstheme="minorHAnsi"/>
        </w:rPr>
        <w:t xml:space="preserve"> αλλάζει ουσιαστικά κάτι από τα ισχύοντα</w:t>
      </w:r>
      <w:r>
        <w:rPr>
          <w:rFonts w:cstheme="minorHAnsi"/>
        </w:rPr>
        <w:t>.</w:t>
      </w:r>
    </w:p>
    <w:p w14:paraId="39D6298D" w14:textId="77777777" w:rsidR="00DE36E7" w:rsidRDefault="00DE36E7" w:rsidP="0032233D">
      <w:pPr>
        <w:spacing w:line="276" w:lineRule="auto"/>
        <w:ind w:firstLine="720"/>
        <w:contextualSpacing/>
        <w:jc w:val="both"/>
        <w:rPr>
          <w:rFonts w:cstheme="minorHAnsi"/>
        </w:rPr>
      </w:pPr>
      <w:r>
        <w:rPr>
          <w:rFonts w:cstheme="minorHAnsi"/>
        </w:rPr>
        <w:t>Σ</w:t>
      </w:r>
      <w:r w:rsidRPr="00475345">
        <w:rPr>
          <w:rFonts w:cstheme="minorHAnsi"/>
        </w:rPr>
        <w:t>το άρθρο 15 η δυνατότητα μετατροπής της πειθαρχικής ποινής</w:t>
      </w:r>
      <w:r>
        <w:rPr>
          <w:rFonts w:cstheme="minorHAnsi"/>
        </w:rPr>
        <w:t>,</w:t>
      </w:r>
      <w:r w:rsidRPr="00475345">
        <w:rPr>
          <w:rFonts w:cstheme="minorHAnsi"/>
        </w:rPr>
        <w:t xml:space="preserve"> που είναι ανώτερο του προστίμου</w:t>
      </w:r>
      <w:r>
        <w:rPr>
          <w:rFonts w:cstheme="minorHAnsi"/>
        </w:rPr>
        <w:t>,</w:t>
      </w:r>
      <w:r w:rsidRPr="00475345">
        <w:rPr>
          <w:rFonts w:cstheme="minorHAnsi"/>
        </w:rPr>
        <w:t xml:space="preserve"> σε έως 12 μήνες σε περίπτωση λύσης της υπαλληλικής σχέσης</w:t>
      </w:r>
      <w:r>
        <w:rPr>
          <w:rFonts w:cstheme="minorHAnsi"/>
        </w:rPr>
        <w:t>,</w:t>
      </w:r>
      <w:r w:rsidRPr="00475345">
        <w:rPr>
          <w:rFonts w:cstheme="minorHAnsi"/>
        </w:rPr>
        <w:t xml:space="preserve"> δεν μας βρίσκει σύμφωνους</w:t>
      </w:r>
      <w:r>
        <w:rPr>
          <w:rFonts w:cstheme="minorHAnsi"/>
        </w:rPr>
        <w:t>.</w:t>
      </w:r>
    </w:p>
    <w:p w14:paraId="6804E0BC" w14:textId="77777777" w:rsidR="00DE36E7" w:rsidRDefault="00DE36E7" w:rsidP="0032233D">
      <w:pPr>
        <w:spacing w:line="276" w:lineRule="auto"/>
        <w:ind w:firstLine="720"/>
        <w:contextualSpacing/>
        <w:jc w:val="both"/>
        <w:rPr>
          <w:rFonts w:cstheme="minorHAnsi"/>
        </w:rPr>
      </w:pPr>
      <w:r>
        <w:rPr>
          <w:rFonts w:cstheme="minorHAnsi"/>
        </w:rPr>
        <w:t>Ε</w:t>
      </w:r>
      <w:r w:rsidRPr="00475345">
        <w:rPr>
          <w:rFonts w:cstheme="minorHAnsi"/>
        </w:rPr>
        <w:t>νώ στο άρθρο 16</w:t>
      </w:r>
      <w:r>
        <w:rPr>
          <w:rFonts w:cstheme="minorHAnsi"/>
        </w:rPr>
        <w:t>,</w:t>
      </w:r>
      <w:r w:rsidRPr="00475345">
        <w:rPr>
          <w:rFonts w:cstheme="minorHAnsi"/>
        </w:rPr>
        <w:t xml:space="preserve"> αποσύνδεση της πειθαρχικής διαδικασίας από την ποινική δίκη</w:t>
      </w:r>
      <w:r>
        <w:rPr>
          <w:rFonts w:cstheme="minorHAnsi"/>
        </w:rPr>
        <w:t>,</w:t>
      </w:r>
      <w:r w:rsidRPr="00475345">
        <w:rPr>
          <w:rFonts w:cstheme="minorHAnsi"/>
        </w:rPr>
        <w:t xml:space="preserve"> δεν επιτρέπεται η αναστολή της πειθαρχικής διαδικασίας</w:t>
      </w:r>
      <w:r>
        <w:rPr>
          <w:rFonts w:cstheme="minorHAnsi"/>
        </w:rPr>
        <w:t>,</w:t>
      </w:r>
      <w:r w:rsidRPr="00475345">
        <w:rPr>
          <w:rFonts w:cstheme="minorHAnsi"/>
        </w:rPr>
        <w:t xml:space="preserve"> με απόφαση του πειθαρχικού συμβουλίου</w:t>
      </w:r>
      <w:r>
        <w:rPr>
          <w:rFonts w:cstheme="minorHAnsi"/>
        </w:rPr>
        <w:t>,</w:t>
      </w:r>
      <w:r w:rsidRPr="00475345">
        <w:rPr>
          <w:rFonts w:cstheme="minorHAnsi"/>
        </w:rPr>
        <w:t xml:space="preserve"> όσο διαρκεί η ποινική δίκη</w:t>
      </w:r>
      <w:r>
        <w:rPr>
          <w:rFonts w:cstheme="minorHAnsi"/>
        </w:rPr>
        <w:t>. Π</w:t>
      </w:r>
      <w:r w:rsidRPr="00475345">
        <w:rPr>
          <w:rFonts w:cstheme="minorHAnsi"/>
        </w:rPr>
        <w:t>ροφανώς</w:t>
      </w:r>
      <w:r>
        <w:rPr>
          <w:rFonts w:cstheme="minorHAnsi"/>
        </w:rPr>
        <w:t>,</w:t>
      </w:r>
      <w:r w:rsidRPr="00475345">
        <w:rPr>
          <w:rFonts w:cstheme="minorHAnsi"/>
        </w:rPr>
        <w:t xml:space="preserve"> εδώ ομολογεί η </w:t>
      </w:r>
      <w:r w:rsidR="00CF4980">
        <w:rPr>
          <w:rFonts w:cstheme="minorHAnsi"/>
        </w:rPr>
        <w:t>Κ</w:t>
      </w:r>
      <w:r w:rsidRPr="00475345">
        <w:rPr>
          <w:rFonts w:cstheme="minorHAnsi"/>
        </w:rPr>
        <w:t xml:space="preserve">υβέρνηση τις καθυστερήσεις που υφίστανται </w:t>
      </w:r>
      <w:r>
        <w:rPr>
          <w:rFonts w:cstheme="minorHAnsi"/>
        </w:rPr>
        <w:t>κα</w:t>
      </w:r>
      <w:r w:rsidRPr="00475345">
        <w:rPr>
          <w:rFonts w:cstheme="minorHAnsi"/>
        </w:rPr>
        <w:t>ι</w:t>
      </w:r>
      <w:r>
        <w:rPr>
          <w:rFonts w:cstheme="minorHAnsi"/>
        </w:rPr>
        <w:t xml:space="preserve"> </w:t>
      </w:r>
      <w:proofErr w:type="spellStart"/>
      <w:r>
        <w:rPr>
          <w:rFonts w:cstheme="minorHAnsi"/>
        </w:rPr>
        <w:t>ξανα</w:t>
      </w:r>
      <w:r w:rsidRPr="00475345">
        <w:rPr>
          <w:rFonts w:cstheme="minorHAnsi"/>
        </w:rPr>
        <w:t>τίθεται</w:t>
      </w:r>
      <w:proofErr w:type="spellEnd"/>
      <w:r w:rsidRPr="00475345">
        <w:rPr>
          <w:rFonts w:cstheme="minorHAnsi"/>
        </w:rPr>
        <w:t xml:space="preserve"> το θέμα του τεκμηρίου αθωότητας</w:t>
      </w:r>
      <w:r>
        <w:rPr>
          <w:rFonts w:cstheme="minorHAnsi"/>
        </w:rPr>
        <w:t>. Δ</w:t>
      </w:r>
      <w:r w:rsidRPr="00475345">
        <w:rPr>
          <w:rFonts w:cstheme="minorHAnsi"/>
        </w:rPr>
        <w:t>ηλαδή</w:t>
      </w:r>
      <w:r>
        <w:rPr>
          <w:rFonts w:cstheme="minorHAnsi"/>
        </w:rPr>
        <w:t>,</w:t>
      </w:r>
      <w:r w:rsidRPr="00475345">
        <w:rPr>
          <w:rFonts w:cstheme="minorHAnsi"/>
        </w:rPr>
        <w:t xml:space="preserve"> θα απολυθεί ο υπάλληλος</w:t>
      </w:r>
      <w:r>
        <w:rPr>
          <w:rFonts w:cstheme="minorHAnsi"/>
        </w:rPr>
        <w:t>, θα είναι εκτός</w:t>
      </w:r>
      <w:r w:rsidRPr="00475345">
        <w:rPr>
          <w:rFonts w:cstheme="minorHAnsi"/>
        </w:rPr>
        <w:t xml:space="preserve"> και όταν </w:t>
      </w:r>
      <w:proofErr w:type="spellStart"/>
      <w:r w:rsidRPr="00475345">
        <w:rPr>
          <w:rFonts w:cstheme="minorHAnsi"/>
        </w:rPr>
        <w:t>τελεσ</w:t>
      </w:r>
      <w:r>
        <w:rPr>
          <w:rFonts w:cstheme="minorHAnsi"/>
        </w:rPr>
        <w:t>ιδικήσει</w:t>
      </w:r>
      <w:proofErr w:type="spellEnd"/>
      <w:r>
        <w:rPr>
          <w:rFonts w:cstheme="minorHAnsi"/>
        </w:rPr>
        <w:t xml:space="preserve"> η απόφασή του</w:t>
      </w:r>
      <w:r w:rsidRPr="00475345">
        <w:rPr>
          <w:rFonts w:cstheme="minorHAnsi"/>
        </w:rPr>
        <w:t xml:space="preserve"> και εφόσον </w:t>
      </w:r>
      <w:r>
        <w:rPr>
          <w:rFonts w:cstheme="minorHAnsi"/>
        </w:rPr>
        <w:t>εκδοθεί, θ</w:t>
      </w:r>
      <w:r w:rsidRPr="00475345">
        <w:rPr>
          <w:rFonts w:cstheme="minorHAnsi"/>
        </w:rPr>
        <w:t>α επανέλθει μετά από 2</w:t>
      </w:r>
      <w:r>
        <w:rPr>
          <w:rFonts w:cstheme="minorHAnsi"/>
        </w:rPr>
        <w:t>,</w:t>
      </w:r>
      <w:r w:rsidRPr="00475345">
        <w:rPr>
          <w:rFonts w:cstheme="minorHAnsi"/>
        </w:rPr>
        <w:t xml:space="preserve"> 3</w:t>
      </w:r>
      <w:r>
        <w:rPr>
          <w:rFonts w:cstheme="minorHAnsi"/>
        </w:rPr>
        <w:t>,</w:t>
      </w:r>
      <w:r w:rsidRPr="00475345">
        <w:rPr>
          <w:rFonts w:cstheme="minorHAnsi"/>
        </w:rPr>
        <w:t xml:space="preserve"> 4 χρόνια</w:t>
      </w:r>
      <w:r>
        <w:rPr>
          <w:rFonts w:cstheme="minorHAnsi"/>
        </w:rPr>
        <w:t>;</w:t>
      </w:r>
      <w:r w:rsidRPr="00475345">
        <w:rPr>
          <w:rFonts w:cstheme="minorHAnsi"/>
        </w:rPr>
        <w:t xml:space="preserve"> Είναι ένα πολύ σοβαρό ζήτημα</w:t>
      </w:r>
      <w:r>
        <w:rPr>
          <w:rFonts w:cstheme="minorHAnsi"/>
        </w:rPr>
        <w:t>.</w:t>
      </w:r>
    </w:p>
    <w:p w14:paraId="1E2E7653" w14:textId="3E046D1A" w:rsidR="00DE36E7" w:rsidRDefault="00DE36E7" w:rsidP="0032233D">
      <w:pPr>
        <w:spacing w:line="276" w:lineRule="auto"/>
        <w:ind w:firstLine="720"/>
        <w:contextualSpacing/>
        <w:jc w:val="both"/>
        <w:rPr>
          <w:rFonts w:cstheme="minorHAnsi"/>
        </w:rPr>
      </w:pPr>
      <w:r>
        <w:rPr>
          <w:rFonts w:cstheme="minorHAnsi"/>
        </w:rPr>
        <w:t>Στο</w:t>
      </w:r>
      <w:r w:rsidRPr="00475345">
        <w:rPr>
          <w:rFonts w:cstheme="minorHAnsi"/>
        </w:rPr>
        <w:t xml:space="preserve"> άρθρο 17 και 56</w:t>
      </w:r>
      <w:r>
        <w:rPr>
          <w:rFonts w:cstheme="minorHAnsi"/>
        </w:rPr>
        <w:t>,</w:t>
      </w:r>
      <w:r w:rsidRPr="00475345">
        <w:rPr>
          <w:rFonts w:cstheme="minorHAnsi"/>
        </w:rPr>
        <w:t xml:space="preserve"> βεβαίως</w:t>
      </w:r>
      <w:r>
        <w:rPr>
          <w:rFonts w:cstheme="minorHAnsi"/>
        </w:rPr>
        <w:t>,</w:t>
      </w:r>
      <w:r w:rsidRPr="00475345">
        <w:rPr>
          <w:rFonts w:cstheme="minorHAnsi"/>
        </w:rPr>
        <w:t xml:space="preserve"> καταργείται η συμμετοχή των εκπροσώπων των εργαζ</w:t>
      </w:r>
      <w:r>
        <w:rPr>
          <w:rFonts w:cstheme="minorHAnsi"/>
        </w:rPr>
        <w:t>ομένων στα πειθαρχικά συμβούλια</w:t>
      </w:r>
      <w:r w:rsidRPr="00475345">
        <w:rPr>
          <w:rFonts w:cstheme="minorHAnsi"/>
        </w:rPr>
        <w:t>. Ακούω</w:t>
      </w:r>
      <w:r>
        <w:rPr>
          <w:rFonts w:cstheme="minorHAnsi"/>
        </w:rPr>
        <w:t xml:space="preserve"> τη διατύπωση που κάνει η κυρία Υ</w:t>
      </w:r>
      <w:r w:rsidRPr="00475345">
        <w:rPr>
          <w:rFonts w:cstheme="minorHAnsi"/>
        </w:rPr>
        <w:t>πουργός</w:t>
      </w:r>
      <w:r>
        <w:rPr>
          <w:rFonts w:cstheme="minorHAnsi"/>
        </w:rPr>
        <w:t>,</w:t>
      </w:r>
      <w:r w:rsidRPr="00475345">
        <w:rPr>
          <w:rFonts w:cstheme="minorHAnsi"/>
        </w:rPr>
        <w:t xml:space="preserve"> ότι θα παρίστανται αλλά δεν θα ψηφίζουν</w:t>
      </w:r>
      <w:r>
        <w:rPr>
          <w:rFonts w:cstheme="minorHAnsi"/>
        </w:rPr>
        <w:t xml:space="preserve">. Ε ναι, </w:t>
      </w:r>
      <w:r w:rsidRPr="00475345">
        <w:rPr>
          <w:rFonts w:cstheme="minorHAnsi"/>
        </w:rPr>
        <w:t>προφανώς</w:t>
      </w:r>
      <w:r>
        <w:rPr>
          <w:rFonts w:cstheme="minorHAnsi"/>
        </w:rPr>
        <w:t xml:space="preserve">, το </w:t>
      </w:r>
      <w:r w:rsidRPr="00475345">
        <w:rPr>
          <w:rFonts w:cstheme="minorHAnsi"/>
        </w:rPr>
        <w:t>να είναι διακοσμητική η παρουσία των εργαζομένων</w:t>
      </w:r>
      <w:r>
        <w:rPr>
          <w:rFonts w:cstheme="minorHAnsi"/>
        </w:rPr>
        <w:t>,</w:t>
      </w:r>
      <w:r w:rsidRPr="00475345">
        <w:rPr>
          <w:rFonts w:cstheme="minorHAnsi"/>
        </w:rPr>
        <w:t xml:space="preserve"> χωρίς δικαίωμα ψήφου</w:t>
      </w:r>
      <w:r>
        <w:rPr>
          <w:rFonts w:cstheme="minorHAnsi"/>
        </w:rPr>
        <w:t xml:space="preserve">, αναιρεί αυτή </w:t>
      </w:r>
      <w:r w:rsidR="00965EAA">
        <w:rPr>
          <w:rFonts w:cstheme="minorHAnsi"/>
        </w:rPr>
        <w:t>καθ΄</w:t>
      </w:r>
      <w:r w:rsidR="00965EAA" w:rsidRPr="00475345">
        <w:rPr>
          <w:rFonts w:cstheme="minorHAnsi"/>
        </w:rPr>
        <w:t xml:space="preserve"> αυτή</w:t>
      </w:r>
      <w:r w:rsidRPr="00475345">
        <w:rPr>
          <w:rFonts w:cstheme="minorHAnsi"/>
        </w:rPr>
        <w:t xml:space="preserve"> την ουσία της δημοκρατίας</w:t>
      </w:r>
      <w:r>
        <w:rPr>
          <w:rFonts w:cstheme="minorHAnsi"/>
        </w:rPr>
        <w:t>.</w:t>
      </w:r>
    </w:p>
    <w:p w14:paraId="777E0273" w14:textId="77777777" w:rsidR="00DE36E7" w:rsidRDefault="00DE36E7" w:rsidP="0032233D">
      <w:pPr>
        <w:spacing w:line="276" w:lineRule="auto"/>
        <w:ind w:firstLine="720"/>
        <w:contextualSpacing/>
        <w:jc w:val="both"/>
        <w:rPr>
          <w:rFonts w:cstheme="minorHAnsi"/>
        </w:rPr>
      </w:pPr>
      <w:r>
        <w:rPr>
          <w:rFonts w:cstheme="minorHAnsi"/>
        </w:rPr>
        <w:t>Στο</w:t>
      </w:r>
      <w:r w:rsidRPr="00475345">
        <w:rPr>
          <w:rFonts w:cstheme="minorHAnsi"/>
        </w:rPr>
        <w:t xml:space="preserve"> άρθρο 18 </w:t>
      </w:r>
      <w:r>
        <w:rPr>
          <w:rFonts w:cstheme="minorHAnsi"/>
        </w:rPr>
        <w:t>ε</w:t>
      </w:r>
      <w:r w:rsidRPr="00475345">
        <w:rPr>
          <w:rFonts w:cstheme="minorHAnsi"/>
        </w:rPr>
        <w:t>ίναι εύλογη η προσ</w:t>
      </w:r>
      <w:r>
        <w:rPr>
          <w:rFonts w:cstheme="minorHAnsi"/>
        </w:rPr>
        <w:t xml:space="preserve">θήκη αυτή για τον Διοικητή της Εθνικής Αρχής Διαφάνειας, </w:t>
      </w:r>
      <w:r w:rsidRPr="00475345">
        <w:rPr>
          <w:rFonts w:cstheme="minorHAnsi"/>
        </w:rPr>
        <w:t>αλλά εντάσσεται σε αυτή τη λογική της αυστηροποίησης</w:t>
      </w:r>
      <w:r>
        <w:rPr>
          <w:rFonts w:cstheme="minorHAnsi"/>
        </w:rPr>
        <w:t>,</w:t>
      </w:r>
      <w:r w:rsidRPr="00475345">
        <w:rPr>
          <w:rFonts w:cstheme="minorHAnsi"/>
        </w:rPr>
        <w:t xml:space="preserve"> ότι</w:t>
      </w:r>
      <w:r>
        <w:rPr>
          <w:rFonts w:cstheme="minorHAnsi"/>
        </w:rPr>
        <w:t>,</w:t>
      </w:r>
      <w:r w:rsidRPr="00475345">
        <w:rPr>
          <w:rFonts w:cstheme="minorHAnsi"/>
        </w:rPr>
        <w:t xml:space="preserve"> δηλαδή</w:t>
      </w:r>
      <w:r>
        <w:rPr>
          <w:rFonts w:cstheme="minorHAnsi"/>
        </w:rPr>
        <w:t>,</w:t>
      </w:r>
      <w:r w:rsidRPr="00475345">
        <w:rPr>
          <w:rFonts w:cstheme="minorHAnsi"/>
        </w:rPr>
        <w:t xml:space="preserve"> ουσιαστικά δεν λειτουργεί ως επιταχυντής της διαδικασίας</w:t>
      </w:r>
      <w:r>
        <w:rPr>
          <w:rFonts w:cstheme="minorHAnsi"/>
        </w:rPr>
        <w:t>,</w:t>
      </w:r>
      <w:r w:rsidRPr="00475345">
        <w:rPr>
          <w:rFonts w:cstheme="minorHAnsi"/>
        </w:rPr>
        <w:t xml:space="preserve"> παρά ως τιμωρός και ως φόβητρο</w:t>
      </w:r>
      <w:r>
        <w:rPr>
          <w:rFonts w:cstheme="minorHAnsi"/>
        </w:rPr>
        <w:t>,</w:t>
      </w:r>
      <w:r w:rsidRPr="00475345">
        <w:rPr>
          <w:rFonts w:cstheme="minorHAnsi"/>
        </w:rPr>
        <w:t xml:space="preserve"> γιατ</w:t>
      </w:r>
      <w:r>
        <w:rPr>
          <w:rFonts w:cstheme="minorHAnsi"/>
        </w:rPr>
        <w:t>ί αργεί η πειθαρχική διαδικασία</w:t>
      </w:r>
      <w:r w:rsidRPr="00475345">
        <w:rPr>
          <w:rFonts w:cstheme="minorHAnsi"/>
        </w:rPr>
        <w:t xml:space="preserve">. </w:t>
      </w:r>
    </w:p>
    <w:p w14:paraId="3830EDBD" w14:textId="77777777" w:rsidR="00DE36E7" w:rsidRDefault="00DE36E7" w:rsidP="0032233D">
      <w:pPr>
        <w:spacing w:line="276" w:lineRule="auto"/>
        <w:ind w:firstLine="720"/>
        <w:contextualSpacing/>
        <w:jc w:val="both"/>
        <w:rPr>
          <w:rFonts w:cstheme="minorHAnsi"/>
        </w:rPr>
      </w:pPr>
      <w:r>
        <w:rPr>
          <w:rFonts w:cstheme="minorHAnsi"/>
        </w:rPr>
        <w:lastRenderedPageBreak/>
        <w:t>Στο</w:t>
      </w:r>
      <w:r w:rsidRPr="00475345">
        <w:rPr>
          <w:rFonts w:cstheme="minorHAnsi"/>
        </w:rPr>
        <w:t xml:space="preserve"> άρθρο </w:t>
      </w:r>
      <w:r w:rsidR="00CF4980">
        <w:rPr>
          <w:rFonts w:cstheme="minorHAnsi"/>
        </w:rPr>
        <w:t xml:space="preserve">19 </w:t>
      </w:r>
      <w:r w:rsidRPr="00475345">
        <w:rPr>
          <w:rFonts w:cstheme="minorHAnsi"/>
        </w:rPr>
        <w:t xml:space="preserve">και 57 αυξάνονται και </w:t>
      </w:r>
      <w:proofErr w:type="spellStart"/>
      <w:r w:rsidRPr="00475345">
        <w:rPr>
          <w:rFonts w:cstheme="minorHAnsi"/>
        </w:rPr>
        <w:t>αυστηροπο</w:t>
      </w:r>
      <w:r>
        <w:rPr>
          <w:rFonts w:cstheme="minorHAnsi"/>
        </w:rPr>
        <w:t>ιούνται</w:t>
      </w:r>
      <w:proofErr w:type="spellEnd"/>
      <w:r>
        <w:rPr>
          <w:rFonts w:cstheme="minorHAnsi"/>
        </w:rPr>
        <w:t xml:space="preserve"> οι</w:t>
      </w:r>
      <w:r w:rsidRPr="00475345">
        <w:rPr>
          <w:rFonts w:cstheme="minorHAnsi"/>
        </w:rPr>
        <w:t xml:space="preserve"> ποιν</w:t>
      </w:r>
      <w:r>
        <w:rPr>
          <w:rFonts w:cstheme="minorHAnsi"/>
        </w:rPr>
        <w:t>ές</w:t>
      </w:r>
      <w:r w:rsidRPr="00475345">
        <w:rPr>
          <w:rFonts w:cstheme="minorHAnsi"/>
        </w:rPr>
        <w:t xml:space="preserve"> πριν καν φτάσουν στο πειθαρχικό για τους πολιτικούς προϊσταμένους και διατήρηση για τους </w:t>
      </w:r>
      <w:r>
        <w:rPr>
          <w:rFonts w:cstheme="minorHAnsi"/>
        </w:rPr>
        <w:t>υπηρεσιακούς προϊσταμένους. Ε</w:t>
      </w:r>
      <w:r w:rsidRPr="00475345">
        <w:rPr>
          <w:rFonts w:cstheme="minorHAnsi"/>
        </w:rPr>
        <w:t>δώ είναι ένα ζήτημα κομματικής εκπροσώπησης</w:t>
      </w:r>
      <w:r>
        <w:rPr>
          <w:rFonts w:cstheme="minorHAnsi"/>
        </w:rPr>
        <w:t>,</w:t>
      </w:r>
      <w:r w:rsidRPr="00475345">
        <w:rPr>
          <w:rFonts w:cstheme="minorHAnsi"/>
        </w:rPr>
        <w:t xml:space="preserve"> αλλά εν πάση περιπτώσει θα πούμε περισσότερα </w:t>
      </w:r>
      <w:r>
        <w:rPr>
          <w:rFonts w:cstheme="minorHAnsi"/>
        </w:rPr>
        <w:t xml:space="preserve">στην Ολομέλεια. </w:t>
      </w:r>
    </w:p>
    <w:p w14:paraId="481D3E28" w14:textId="77777777" w:rsidR="00DE36E7" w:rsidRPr="00475345" w:rsidRDefault="00DE36E7" w:rsidP="0032233D">
      <w:pPr>
        <w:spacing w:line="276" w:lineRule="auto"/>
        <w:ind w:firstLine="720"/>
        <w:contextualSpacing/>
        <w:jc w:val="both"/>
        <w:rPr>
          <w:rFonts w:cstheme="minorHAnsi"/>
        </w:rPr>
      </w:pPr>
      <w:r>
        <w:rPr>
          <w:rFonts w:cstheme="minorHAnsi"/>
        </w:rPr>
        <w:t>Στ</w:t>
      </w:r>
      <w:r w:rsidRPr="00475345">
        <w:rPr>
          <w:rFonts w:cstheme="minorHAnsi"/>
        </w:rPr>
        <w:t xml:space="preserve">ο άρθρο 20 δημιουργείται το σώμα αυτό </w:t>
      </w:r>
      <w:r>
        <w:rPr>
          <w:rFonts w:cstheme="minorHAnsi"/>
        </w:rPr>
        <w:t>από 50 μέλη προερχόμενα από το Νομικό Σ</w:t>
      </w:r>
      <w:r w:rsidRPr="00475345">
        <w:rPr>
          <w:rFonts w:cstheme="minorHAnsi"/>
        </w:rPr>
        <w:t xml:space="preserve">υμβούλιο του </w:t>
      </w:r>
      <w:r>
        <w:rPr>
          <w:rFonts w:cstheme="minorHAnsi"/>
        </w:rPr>
        <w:t>Κράτους</w:t>
      </w:r>
      <w:r w:rsidRPr="00475345">
        <w:rPr>
          <w:rFonts w:cstheme="minorHAnsi"/>
        </w:rPr>
        <w:t xml:space="preserve">. Το ακούσατε και από την </w:t>
      </w:r>
      <w:r>
        <w:rPr>
          <w:rFonts w:cstheme="minorHAnsi"/>
        </w:rPr>
        <w:t>ΑΔΕΔΥ</w:t>
      </w:r>
      <w:r w:rsidRPr="00475345">
        <w:rPr>
          <w:rFonts w:cstheme="minorHAnsi"/>
        </w:rPr>
        <w:t xml:space="preserve"> και από τους υπόλοιπους εργαζόμενους</w:t>
      </w:r>
      <w:r>
        <w:rPr>
          <w:rFonts w:cstheme="minorHAnsi"/>
        </w:rPr>
        <w:t>,</w:t>
      </w:r>
      <w:r w:rsidRPr="00475345">
        <w:rPr>
          <w:rFonts w:cstheme="minorHAnsi"/>
        </w:rPr>
        <w:t xml:space="preserve"> παγιώνετ</w:t>
      </w:r>
      <w:r>
        <w:rPr>
          <w:rFonts w:cstheme="minorHAnsi"/>
        </w:rPr>
        <w:t>αι μια δομή άκαμπτη με απόφαση Υ</w:t>
      </w:r>
      <w:r w:rsidRPr="00475345">
        <w:rPr>
          <w:rFonts w:cstheme="minorHAnsi"/>
        </w:rPr>
        <w:t>πουργού που θα έχει την ευθύνη όλων των πειθαρχικών ελέγχων στο δημόσιο τομέα</w:t>
      </w:r>
      <w:r>
        <w:rPr>
          <w:rFonts w:cstheme="minorHAnsi"/>
        </w:rPr>
        <w:t>,</w:t>
      </w:r>
      <w:r w:rsidRPr="00475345">
        <w:rPr>
          <w:rFonts w:cstheme="minorHAnsi"/>
        </w:rPr>
        <w:t xml:space="preserve"> χωρίς το σώμα</w:t>
      </w:r>
      <w:r>
        <w:rPr>
          <w:rFonts w:cstheme="minorHAnsi"/>
        </w:rPr>
        <w:t>,</w:t>
      </w:r>
      <w:r w:rsidRPr="00475345">
        <w:rPr>
          <w:rFonts w:cstheme="minorHAnsi"/>
        </w:rPr>
        <w:t xml:space="preserve"> το όργανο αυτό</w:t>
      </w:r>
      <w:r>
        <w:rPr>
          <w:rFonts w:cstheme="minorHAnsi"/>
        </w:rPr>
        <w:t>,</w:t>
      </w:r>
      <w:r w:rsidRPr="00475345">
        <w:rPr>
          <w:rFonts w:cstheme="minorHAnsi"/>
        </w:rPr>
        <w:t xml:space="preserve"> να έχει μια ώσμωση</w:t>
      </w:r>
      <w:r>
        <w:rPr>
          <w:rFonts w:cstheme="minorHAnsi"/>
        </w:rPr>
        <w:t>,</w:t>
      </w:r>
      <w:r w:rsidRPr="00475345">
        <w:rPr>
          <w:rFonts w:cstheme="minorHAnsi"/>
        </w:rPr>
        <w:t xml:space="preserve"> μια επικοινωνία</w:t>
      </w:r>
      <w:r>
        <w:rPr>
          <w:rFonts w:cstheme="minorHAnsi"/>
        </w:rPr>
        <w:t>,</w:t>
      </w:r>
      <w:r w:rsidRPr="00475345">
        <w:rPr>
          <w:rFonts w:cstheme="minorHAnsi"/>
        </w:rPr>
        <w:t xml:space="preserve"> μία γνώση του πώς λειτουργεί ο δημόσιο</w:t>
      </w:r>
      <w:r>
        <w:rPr>
          <w:rFonts w:cstheme="minorHAnsi"/>
        </w:rPr>
        <w:t>ς τομέας</w:t>
      </w:r>
      <w:r w:rsidRPr="00475345">
        <w:rPr>
          <w:rFonts w:cstheme="minorHAnsi"/>
        </w:rPr>
        <w:t>. Καμία συνεννόηση με κανέναν και μόνο η β</w:t>
      </w:r>
      <w:r>
        <w:rPr>
          <w:rFonts w:cstheme="minorHAnsi"/>
        </w:rPr>
        <w:t xml:space="preserve">ούληση </w:t>
      </w:r>
      <w:r w:rsidRPr="00475345">
        <w:rPr>
          <w:rFonts w:cstheme="minorHAnsi"/>
        </w:rPr>
        <w:t>αυστηροποίησης και εντατικοποίησης</w:t>
      </w:r>
      <w:r>
        <w:rPr>
          <w:rFonts w:cstheme="minorHAnsi"/>
        </w:rPr>
        <w:t>.</w:t>
      </w:r>
      <w:r w:rsidRPr="00475345">
        <w:rPr>
          <w:rFonts w:cstheme="minorHAnsi"/>
        </w:rPr>
        <w:t xml:space="preserve">                                                                                                                                                                                                                                                                                                                                                                                                                                                                                                                                                                                                                                                                                                                                                                                                                                                                                                                                                                                                                                                                                                                                                                                                                                                                                                                                                                                                                                                                                                                                                                                                                                                                                                                                                                                                                                                                                                                                                                                                                                                                                                                                                                                                                                                                                                                                                                                                                                                                                                                                                                                                                                                                                                                                                                                                                                                                                                                                                                                                                                                                                                                                                                                                                                                                                                                                                                                                                                                                                                                                                                                                                                                                                                                                                                                                                                                                                                                                                                                                                                                                                                                                                                                                                                                                                                                                                                                                                                                                                                                                                                                                                                                                                                                                                                                                                                                                                                                                                                                                                                                                                                                                                                                                                                                                                                                                                                                                                                                                                                                                                                                                                                                                                                                                                                                                                                                                                                                                                                                                                                                       </w:t>
      </w:r>
    </w:p>
    <w:p w14:paraId="24E65DD9" w14:textId="77777777" w:rsidR="00DE36E7" w:rsidRDefault="00DE36E7" w:rsidP="0032233D">
      <w:pPr>
        <w:contextualSpacing/>
      </w:pPr>
    </w:p>
    <w:p w14:paraId="34AB1517" w14:textId="77777777" w:rsidR="00DE36E7" w:rsidRDefault="00DE36E7" w:rsidP="0032233D">
      <w:pPr>
        <w:contextualSpacing/>
        <w:sectPr w:rsidR="00DE36E7">
          <w:headerReference w:type="default" r:id="rId21"/>
          <w:footerReference w:type="default" r:id="rId22"/>
          <w:pgSz w:w="11906" w:h="16838"/>
          <w:pgMar w:top="1440" w:right="1800" w:bottom="1440" w:left="1800" w:header="708" w:footer="708" w:gutter="0"/>
          <w:cols w:space="708"/>
          <w:docGrid w:linePitch="360"/>
        </w:sectPr>
      </w:pPr>
    </w:p>
    <w:p w14:paraId="2254E33B" w14:textId="77777777" w:rsidR="00DE36E7" w:rsidRDefault="00DE36E7" w:rsidP="0032233D">
      <w:pPr>
        <w:spacing w:line="276" w:lineRule="auto"/>
        <w:ind w:firstLine="720"/>
        <w:contextualSpacing/>
        <w:jc w:val="both"/>
        <w:rPr>
          <w:rFonts w:cstheme="minorHAnsi"/>
        </w:rPr>
      </w:pPr>
      <w:r>
        <w:rPr>
          <w:rFonts w:cstheme="minorHAnsi"/>
        </w:rPr>
        <w:lastRenderedPageBreak/>
        <w:t xml:space="preserve">Τα τριμελή </w:t>
      </w:r>
      <w:r w:rsidRPr="00355AFF">
        <w:rPr>
          <w:rFonts w:cstheme="minorHAnsi"/>
        </w:rPr>
        <w:t xml:space="preserve">και πενταμελή συμβούλια του νέου </w:t>
      </w:r>
      <w:r>
        <w:rPr>
          <w:rFonts w:cstheme="minorHAnsi"/>
        </w:rPr>
        <w:t>π</w:t>
      </w:r>
      <w:r w:rsidRPr="00355AFF">
        <w:rPr>
          <w:rFonts w:cstheme="minorHAnsi"/>
        </w:rPr>
        <w:t xml:space="preserve">ειθαρχικού </w:t>
      </w:r>
      <w:r>
        <w:rPr>
          <w:rFonts w:cstheme="minorHAnsi"/>
        </w:rPr>
        <w:t>σ</w:t>
      </w:r>
      <w:r w:rsidRPr="00355AFF">
        <w:rPr>
          <w:rFonts w:cstheme="minorHAnsi"/>
        </w:rPr>
        <w:t xml:space="preserve">υμβουλίου συγκροτούνται με ένα νομικό σύμβουλο και ένα </w:t>
      </w:r>
      <w:r>
        <w:rPr>
          <w:rFonts w:cstheme="minorHAnsi"/>
        </w:rPr>
        <w:t>ή δύο παρέδρους ή δ</w:t>
      </w:r>
      <w:r w:rsidRPr="00355AFF">
        <w:rPr>
          <w:rFonts w:cstheme="minorHAnsi"/>
        </w:rPr>
        <w:t>ικαστικούς πληρεξουσί</w:t>
      </w:r>
      <w:r>
        <w:rPr>
          <w:rFonts w:cstheme="minorHAnsi"/>
        </w:rPr>
        <w:t>ους. Ε</w:t>
      </w:r>
      <w:r w:rsidRPr="00355AFF">
        <w:rPr>
          <w:rFonts w:cstheme="minorHAnsi"/>
        </w:rPr>
        <w:t xml:space="preserve">κφράσαμε την αντίρρησή </w:t>
      </w:r>
      <w:r>
        <w:rPr>
          <w:rFonts w:cstheme="minorHAnsi"/>
        </w:rPr>
        <w:t>μας,</w:t>
      </w:r>
      <w:r w:rsidRPr="00355AFF">
        <w:rPr>
          <w:rFonts w:cstheme="minorHAnsi"/>
        </w:rPr>
        <w:t xml:space="preserve"> προηγουμένως</w:t>
      </w:r>
      <w:r>
        <w:rPr>
          <w:rFonts w:cstheme="minorHAnsi"/>
        </w:rPr>
        <w:t>.</w:t>
      </w:r>
    </w:p>
    <w:p w14:paraId="2D9E1A0A" w14:textId="77777777" w:rsidR="00DE36E7" w:rsidRDefault="00DE36E7" w:rsidP="0032233D">
      <w:pPr>
        <w:spacing w:line="276" w:lineRule="auto"/>
        <w:ind w:firstLine="720"/>
        <w:contextualSpacing/>
        <w:jc w:val="both"/>
        <w:rPr>
          <w:rFonts w:cstheme="minorHAnsi"/>
        </w:rPr>
      </w:pPr>
      <w:r>
        <w:rPr>
          <w:rFonts w:cstheme="minorHAnsi"/>
        </w:rPr>
        <w:t>Τ</w:t>
      </w:r>
      <w:r w:rsidRPr="00355AFF">
        <w:rPr>
          <w:rFonts w:cstheme="minorHAnsi"/>
        </w:rPr>
        <w:t>ο άρθρο 22</w:t>
      </w:r>
      <w:r>
        <w:rPr>
          <w:rFonts w:cstheme="minorHAnsi"/>
        </w:rPr>
        <w:t>,</w:t>
      </w:r>
      <w:r w:rsidRPr="00355AFF">
        <w:rPr>
          <w:rFonts w:cstheme="minorHAnsi"/>
        </w:rPr>
        <w:t xml:space="preserve"> είναι ο καταμερισμός μεταξύ των </w:t>
      </w:r>
      <w:r>
        <w:rPr>
          <w:rFonts w:cstheme="minorHAnsi"/>
        </w:rPr>
        <w:t>τρι</w:t>
      </w:r>
      <w:r w:rsidRPr="00355AFF">
        <w:rPr>
          <w:rFonts w:cstheme="minorHAnsi"/>
        </w:rPr>
        <w:t xml:space="preserve">μελών και των </w:t>
      </w:r>
      <w:r>
        <w:rPr>
          <w:rFonts w:cstheme="minorHAnsi"/>
        </w:rPr>
        <w:t>πεντα</w:t>
      </w:r>
      <w:r w:rsidRPr="00355AFF">
        <w:rPr>
          <w:rFonts w:cstheme="minorHAnsi"/>
        </w:rPr>
        <w:t>μελών πειθαρχικών συμβουλίων</w:t>
      </w:r>
      <w:r>
        <w:rPr>
          <w:rFonts w:cstheme="minorHAnsi"/>
        </w:rPr>
        <w:t xml:space="preserve">. Ούτως ή άλλως, </w:t>
      </w:r>
      <w:r w:rsidRPr="00355AFF">
        <w:rPr>
          <w:rFonts w:cstheme="minorHAnsi"/>
        </w:rPr>
        <w:t xml:space="preserve">έχουμε αντίρρηση για την αμιγή σύνθεσή </w:t>
      </w:r>
      <w:r>
        <w:rPr>
          <w:rFonts w:cstheme="minorHAnsi"/>
        </w:rPr>
        <w:t>τους,</w:t>
      </w:r>
      <w:r w:rsidRPr="00355AFF">
        <w:rPr>
          <w:rFonts w:cstheme="minorHAnsi"/>
        </w:rPr>
        <w:t xml:space="preserve"> χωρίς την παρουσία των εργαζομένων</w:t>
      </w:r>
      <w:r>
        <w:rPr>
          <w:rFonts w:cstheme="minorHAnsi"/>
        </w:rPr>
        <w:t>.</w:t>
      </w:r>
      <w:r w:rsidRPr="00355AFF">
        <w:rPr>
          <w:rFonts w:cstheme="minorHAnsi"/>
        </w:rPr>
        <w:t xml:space="preserve"> </w:t>
      </w:r>
    </w:p>
    <w:p w14:paraId="2559AFAD" w14:textId="77777777" w:rsidR="00DE36E7" w:rsidRDefault="00DE36E7" w:rsidP="0032233D">
      <w:pPr>
        <w:spacing w:line="276" w:lineRule="auto"/>
        <w:ind w:firstLine="720"/>
        <w:contextualSpacing/>
        <w:jc w:val="both"/>
        <w:rPr>
          <w:rFonts w:cstheme="minorHAnsi"/>
        </w:rPr>
      </w:pPr>
      <w:r w:rsidRPr="00355AFF">
        <w:rPr>
          <w:rFonts w:cstheme="minorHAnsi"/>
        </w:rPr>
        <w:t>Το άρθρο 23</w:t>
      </w:r>
      <w:r>
        <w:rPr>
          <w:rFonts w:cstheme="minorHAnsi"/>
        </w:rPr>
        <w:t>,</w:t>
      </w:r>
      <w:r w:rsidRPr="00355AFF">
        <w:rPr>
          <w:rFonts w:cstheme="minorHAnsi"/>
        </w:rPr>
        <w:t xml:space="preserve"> παρέμβαση </w:t>
      </w:r>
      <w:r>
        <w:rPr>
          <w:rFonts w:cstheme="minorHAnsi"/>
        </w:rPr>
        <w:t>Υ</w:t>
      </w:r>
      <w:r w:rsidRPr="00355AFF">
        <w:rPr>
          <w:rFonts w:cstheme="minorHAnsi"/>
        </w:rPr>
        <w:t>πουργού</w:t>
      </w:r>
      <w:r>
        <w:rPr>
          <w:rFonts w:cstheme="minorHAnsi"/>
        </w:rPr>
        <w:t>,</w:t>
      </w:r>
      <w:r w:rsidRPr="00355AFF">
        <w:rPr>
          <w:rFonts w:cstheme="minorHAnsi"/>
        </w:rPr>
        <w:t xml:space="preserve"> επικεφαλής φορέα</w:t>
      </w:r>
      <w:r>
        <w:rPr>
          <w:rFonts w:cstheme="minorHAnsi"/>
        </w:rPr>
        <w:t>,</w:t>
      </w:r>
      <w:r w:rsidRPr="00355AFF">
        <w:rPr>
          <w:rFonts w:cstheme="minorHAnsi"/>
        </w:rPr>
        <w:t xml:space="preserve"> γίνεται με επιλογή του </w:t>
      </w:r>
      <w:r>
        <w:rPr>
          <w:rFonts w:cstheme="minorHAnsi"/>
        </w:rPr>
        <w:t>Υ</w:t>
      </w:r>
      <w:r w:rsidRPr="00355AFF">
        <w:rPr>
          <w:rFonts w:cstheme="minorHAnsi"/>
        </w:rPr>
        <w:t xml:space="preserve">πουργού στην </w:t>
      </w:r>
      <w:proofErr w:type="spellStart"/>
      <w:r w:rsidRPr="00355AFF">
        <w:rPr>
          <w:rFonts w:cstheme="minorHAnsi"/>
        </w:rPr>
        <w:t>πρ</w:t>
      </w:r>
      <w:r>
        <w:rPr>
          <w:rFonts w:cstheme="minorHAnsi"/>
        </w:rPr>
        <w:t>οτεραιοποίηση</w:t>
      </w:r>
      <w:proofErr w:type="spellEnd"/>
      <w:r w:rsidRPr="00355AFF">
        <w:rPr>
          <w:rFonts w:cstheme="minorHAnsi"/>
        </w:rPr>
        <w:t xml:space="preserve"> των πειθαρχικών υποθέσεων και φέρει βαριά τη σκιά της κομματικής παρέμβασης στην πειθαρχική διαδικασία</w:t>
      </w:r>
      <w:r>
        <w:rPr>
          <w:rFonts w:cstheme="minorHAnsi"/>
        </w:rPr>
        <w:t>, π</w:t>
      </w:r>
      <w:r w:rsidRPr="00355AFF">
        <w:rPr>
          <w:rFonts w:cstheme="minorHAnsi"/>
        </w:rPr>
        <w:t>όσο μάλλον</w:t>
      </w:r>
      <w:r>
        <w:rPr>
          <w:rFonts w:cstheme="minorHAnsi"/>
        </w:rPr>
        <w:t>,</w:t>
      </w:r>
      <w:r w:rsidRPr="00355AFF">
        <w:rPr>
          <w:rFonts w:cstheme="minorHAnsi"/>
        </w:rPr>
        <w:t xml:space="preserve"> όταν πρόκειται για μια </w:t>
      </w:r>
      <w:r>
        <w:rPr>
          <w:rFonts w:cstheme="minorHAnsi"/>
        </w:rPr>
        <w:t>κ</w:t>
      </w:r>
      <w:r w:rsidRPr="00355AFF">
        <w:rPr>
          <w:rFonts w:cstheme="minorHAnsi"/>
        </w:rPr>
        <w:t>υβέρνηση με βεβαρημένο παρελθόν</w:t>
      </w:r>
      <w:r>
        <w:rPr>
          <w:rFonts w:cstheme="minorHAnsi"/>
        </w:rPr>
        <w:t>.</w:t>
      </w:r>
      <w:r w:rsidRPr="00355AFF">
        <w:rPr>
          <w:rFonts w:cstheme="minorHAnsi"/>
        </w:rPr>
        <w:t xml:space="preserve"> </w:t>
      </w:r>
    </w:p>
    <w:p w14:paraId="7CB5429B" w14:textId="77777777" w:rsidR="00DE36E7" w:rsidRDefault="00DE36E7" w:rsidP="0032233D">
      <w:pPr>
        <w:spacing w:line="276" w:lineRule="auto"/>
        <w:ind w:firstLine="720"/>
        <w:contextualSpacing/>
        <w:jc w:val="both"/>
        <w:rPr>
          <w:rFonts w:cstheme="minorHAnsi"/>
        </w:rPr>
      </w:pPr>
      <w:r w:rsidRPr="00355AFF">
        <w:rPr>
          <w:rFonts w:cstheme="minorHAnsi"/>
        </w:rPr>
        <w:t>Το άρθρο 24</w:t>
      </w:r>
      <w:r>
        <w:rPr>
          <w:rFonts w:cstheme="minorHAnsi"/>
        </w:rPr>
        <w:t>,</w:t>
      </w:r>
      <w:r w:rsidRPr="00355AFF">
        <w:rPr>
          <w:rFonts w:cstheme="minorHAnsi"/>
        </w:rPr>
        <w:t xml:space="preserve"> είναι ουδέτερο</w:t>
      </w:r>
      <w:r>
        <w:rPr>
          <w:rFonts w:cstheme="minorHAnsi"/>
        </w:rPr>
        <w:t>.</w:t>
      </w:r>
    </w:p>
    <w:p w14:paraId="50C92E71" w14:textId="77777777" w:rsidR="00DE36E7" w:rsidRDefault="00DE36E7" w:rsidP="0032233D">
      <w:pPr>
        <w:spacing w:line="276" w:lineRule="auto"/>
        <w:ind w:firstLine="720"/>
        <w:contextualSpacing/>
        <w:jc w:val="both"/>
        <w:rPr>
          <w:rFonts w:cstheme="minorHAnsi"/>
        </w:rPr>
      </w:pPr>
      <w:r>
        <w:rPr>
          <w:rFonts w:cstheme="minorHAnsi"/>
        </w:rPr>
        <w:t xml:space="preserve">Το </w:t>
      </w:r>
      <w:r w:rsidRPr="00355AFF">
        <w:rPr>
          <w:rFonts w:cstheme="minorHAnsi"/>
        </w:rPr>
        <w:t>άρθρο</w:t>
      </w:r>
      <w:r>
        <w:rPr>
          <w:rFonts w:cstheme="minorHAnsi"/>
        </w:rPr>
        <w:t xml:space="preserve"> </w:t>
      </w:r>
      <w:r w:rsidRPr="00355AFF">
        <w:rPr>
          <w:rFonts w:cstheme="minorHAnsi"/>
        </w:rPr>
        <w:t>25</w:t>
      </w:r>
      <w:r>
        <w:rPr>
          <w:rFonts w:cstheme="minorHAnsi"/>
        </w:rPr>
        <w:t>,</w:t>
      </w:r>
      <w:r w:rsidRPr="00355AFF">
        <w:rPr>
          <w:rFonts w:cstheme="minorHAnsi"/>
        </w:rPr>
        <w:t xml:space="preserve"> νομοτεχνική βελτίωση</w:t>
      </w:r>
      <w:r>
        <w:rPr>
          <w:rFonts w:cstheme="minorHAnsi"/>
        </w:rPr>
        <w:t>.</w:t>
      </w:r>
    </w:p>
    <w:p w14:paraId="510781E3" w14:textId="77777777" w:rsidR="00DE36E7" w:rsidRDefault="00DE36E7" w:rsidP="0032233D">
      <w:pPr>
        <w:spacing w:line="276" w:lineRule="auto"/>
        <w:ind w:firstLine="720"/>
        <w:contextualSpacing/>
        <w:jc w:val="both"/>
        <w:rPr>
          <w:rFonts w:cstheme="minorHAnsi"/>
        </w:rPr>
      </w:pPr>
      <w:r>
        <w:rPr>
          <w:rFonts w:cstheme="minorHAnsi"/>
        </w:rPr>
        <w:t>Το</w:t>
      </w:r>
      <w:r w:rsidRPr="00355AFF">
        <w:rPr>
          <w:rFonts w:cstheme="minorHAnsi"/>
        </w:rPr>
        <w:t xml:space="preserve"> άρθρο 26</w:t>
      </w:r>
      <w:r>
        <w:rPr>
          <w:rFonts w:cstheme="minorHAnsi"/>
        </w:rPr>
        <w:t>.</w:t>
      </w:r>
      <w:r w:rsidRPr="00355AFF">
        <w:rPr>
          <w:rFonts w:cstheme="minorHAnsi"/>
        </w:rPr>
        <w:t xml:space="preserve"> </w:t>
      </w:r>
      <w:r>
        <w:rPr>
          <w:rFonts w:cstheme="minorHAnsi"/>
        </w:rPr>
        <w:t>Π</w:t>
      </w:r>
      <w:r w:rsidRPr="00355AFF">
        <w:rPr>
          <w:rFonts w:cstheme="minorHAnsi"/>
        </w:rPr>
        <w:t>ροβλεπόταν</w:t>
      </w:r>
      <w:r>
        <w:rPr>
          <w:rFonts w:cstheme="minorHAnsi"/>
        </w:rPr>
        <w:t>,</w:t>
      </w:r>
      <w:r w:rsidRPr="00355AFF">
        <w:rPr>
          <w:rFonts w:cstheme="minorHAnsi"/>
        </w:rPr>
        <w:t xml:space="preserve"> μέχρι τώρα</w:t>
      </w:r>
      <w:r>
        <w:rPr>
          <w:rFonts w:cstheme="minorHAnsi"/>
        </w:rPr>
        <w:t>,</w:t>
      </w:r>
      <w:r w:rsidRPr="00355AFF">
        <w:rPr>
          <w:rFonts w:cstheme="minorHAnsi"/>
        </w:rPr>
        <w:t xml:space="preserve"> η ολοκλήρωση της πειθαρχικής διαδικασίας εντός δύο μηνών από το πειθαρχικό</w:t>
      </w:r>
      <w:r>
        <w:rPr>
          <w:rFonts w:cstheme="minorHAnsi"/>
        </w:rPr>
        <w:t xml:space="preserve">. </w:t>
      </w:r>
      <w:r w:rsidRPr="00355AFF">
        <w:rPr>
          <w:rFonts w:cstheme="minorHAnsi"/>
        </w:rPr>
        <w:t>Σήμερα</w:t>
      </w:r>
      <w:r>
        <w:rPr>
          <w:rFonts w:cstheme="minorHAnsi"/>
        </w:rPr>
        <w:t>,</w:t>
      </w:r>
      <w:r w:rsidRPr="00355AFF">
        <w:rPr>
          <w:rFonts w:cstheme="minorHAnsi"/>
        </w:rPr>
        <w:t xml:space="preserve"> λοιπόν</w:t>
      </w:r>
      <w:r>
        <w:rPr>
          <w:rFonts w:cstheme="minorHAnsi"/>
        </w:rPr>
        <w:t>,</w:t>
      </w:r>
      <w:r w:rsidRPr="00355AFF">
        <w:rPr>
          <w:rFonts w:cstheme="minorHAnsi"/>
        </w:rPr>
        <w:t xml:space="preserve"> υπάρχει τροποποίηση για τον πειθαρχικό έλεγχο και των μελών</w:t>
      </w:r>
      <w:r>
        <w:rPr>
          <w:rFonts w:cstheme="minorHAnsi"/>
        </w:rPr>
        <w:t>,</w:t>
      </w:r>
      <w:r w:rsidRPr="00355AFF">
        <w:rPr>
          <w:rFonts w:cstheme="minorHAnsi"/>
        </w:rPr>
        <w:t xml:space="preserve"> αν καθυστερήσουν</w:t>
      </w:r>
      <w:r>
        <w:rPr>
          <w:rFonts w:cstheme="minorHAnsi"/>
        </w:rPr>
        <w:t>.</w:t>
      </w:r>
      <w:r w:rsidRPr="00355AFF">
        <w:rPr>
          <w:rFonts w:cstheme="minorHAnsi"/>
        </w:rPr>
        <w:t xml:space="preserve"> Ενδεικτική</w:t>
      </w:r>
      <w:r>
        <w:rPr>
          <w:rFonts w:cstheme="minorHAnsi"/>
        </w:rPr>
        <w:t>,</w:t>
      </w:r>
      <w:r w:rsidRPr="00355AFF">
        <w:rPr>
          <w:rFonts w:cstheme="minorHAnsi"/>
        </w:rPr>
        <w:t xml:space="preserve"> λοιπόν</w:t>
      </w:r>
      <w:r>
        <w:rPr>
          <w:rFonts w:cstheme="minorHAnsi"/>
        </w:rPr>
        <w:t>,</w:t>
      </w:r>
      <w:r w:rsidRPr="00355AFF">
        <w:rPr>
          <w:rFonts w:cstheme="minorHAnsi"/>
        </w:rPr>
        <w:t xml:space="preserve"> της επιτάχυνσης</w:t>
      </w:r>
      <w:r>
        <w:rPr>
          <w:rFonts w:cstheme="minorHAnsi"/>
        </w:rPr>
        <w:t>,</w:t>
      </w:r>
      <w:r w:rsidRPr="00355AFF">
        <w:rPr>
          <w:rFonts w:cstheme="minorHAnsi"/>
        </w:rPr>
        <w:t xml:space="preserve"> που δεν επιτυγχάνεται με το νέο πλαίσιο</w:t>
      </w:r>
      <w:r>
        <w:rPr>
          <w:rFonts w:cstheme="minorHAnsi"/>
        </w:rPr>
        <w:t>,</w:t>
      </w:r>
      <w:r w:rsidRPr="00355AFF">
        <w:rPr>
          <w:rFonts w:cstheme="minorHAnsi"/>
        </w:rPr>
        <w:t xml:space="preserve"> παρά μόνον τίθεται η πίεση</w:t>
      </w:r>
      <w:r>
        <w:rPr>
          <w:rFonts w:cstheme="minorHAnsi"/>
        </w:rPr>
        <w:t>,</w:t>
      </w:r>
      <w:r w:rsidRPr="00355AFF">
        <w:rPr>
          <w:rFonts w:cstheme="minorHAnsi"/>
        </w:rPr>
        <w:t xml:space="preserve"> ο φόβος και η ποινή και γι</w:t>
      </w:r>
      <w:r>
        <w:rPr>
          <w:rFonts w:cstheme="minorHAnsi"/>
        </w:rPr>
        <w:t>’</w:t>
      </w:r>
      <w:r w:rsidRPr="00355AFF">
        <w:rPr>
          <w:rFonts w:cstheme="minorHAnsi"/>
        </w:rPr>
        <w:t xml:space="preserve"> αυτούς που αποτελούν τα μέλη του πειθαρχικού</w:t>
      </w:r>
      <w:r>
        <w:rPr>
          <w:rFonts w:cstheme="minorHAnsi"/>
        </w:rPr>
        <w:t>, χ</w:t>
      </w:r>
      <w:r w:rsidRPr="00355AFF">
        <w:rPr>
          <w:rFonts w:cstheme="minorHAnsi"/>
        </w:rPr>
        <w:t xml:space="preserve">ωρίς να αντιλαμβάνεται η </w:t>
      </w:r>
      <w:r w:rsidR="00291ED2">
        <w:rPr>
          <w:rFonts w:cstheme="minorHAnsi"/>
        </w:rPr>
        <w:t>Κ</w:t>
      </w:r>
      <w:r w:rsidRPr="00355AFF">
        <w:rPr>
          <w:rFonts w:cstheme="minorHAnsi"/>
        </w:rPr>
        <w:t>υβέρνηση</w:t>
      </w:r>
      <w:r>
        <w:rPr>
          <w:rFonts w:cstheme="minorHAnsi"/>
        </w:rPr>
        <w:t>,</w:t>
      </w:r>
      <w:r w:rsidRPr="00355AFF">
        <w:rPr>
          <w:rFonts w:cstheme="minorHAnsi"/>
        </w:rPr>
        <w:t xml:space="preserve"> τι είναι αυτό που εμποδίζει την εύρυθμη λειτουργία των πειθαρχικών συμβουλίων</w:t>
      </w:r>
      <w:r>
        <w:rPr>
          <w:rFonts w:cstheme="minorHAnsi"/>
        </w:rPr>
        <w:t>.</w:t>
      </w:r>
      <w:r w:rsidRPr="00355AFF">
        <w:rPr>
          <w:rFonts w:cstheme="minorHAnsi"/>
        </w:rPr>
        <w:t xml:space="preserve"> </w:t>
      </w:r>
    </w:p>
    <w:p w14:paraId="280EBD54" w14:textId="77777777" w:rsidR="00DE36E7" w:rsidRDefault="00DE36E7" w:rsidP="0032233D">
      <w:pPr>
        <w:spacing w:line="276" w:lineRule="auto"/>
        <w:ind w:firstLine="720"/>
        <w:contextualSpacing/>
        <w:jc w:val="both"/>
        <w:rPr>
          <w:rFonts w:cstheme="minorHAnsi"/>
        </w:rPr>
      </w:pPr>
      <w:r>
        <w:rPr>
          <w:rFonts w:cstheme="minorHAnsi"/>
        </w:rPr>
        <w:t>Άρθρο 27, π</w:t>
      </w:r>
      <w:r w:rsidRPr="00355AFF">
        <w:rPr>
          <w:rFonts w:cstheme="minorHAnsi"/>
        </w:rPr>
        <w:t>ειθαρχική συνδιαλλαγή</w:t>
      </w:r>
      <w:r>
        <w:rPr>
          <w:rFonts w:cstheme="minorHAnsi"/>
        </w:rPr>
        <w:t>. Τ</w:t>
      </w:r>
      <w:r w:rsidRPr="00355AFF">
        <w:rPr>
          <w:rFonts w:cstheme="minorHAnsi"/>
        </w:rPr>
        <w:t xml:space="preserve">ο είπαμε και στην αρχική μας </w:t>
      </w:r>
      <w:r>
        <w:rPr>
          <w:rFonts w:cstheme="minorHAnsi"/>
        </w:rPr>
        <w:t xml:space="preserve">τοποθέτηση, </w:t>
      </w:r>
      <w:r w:rsidRPr="00355AFF">
        <w:rPr>
          <w:rFonts w:cstheme="minorHAnsi"/>
        </w:rPr>
        <w:t>επί των άρθρων</w:t>
      </w:r>
      <w:r>
        <w:rPr>
          <w:rFonts w:cstheme="minorHAnsi"/>
        </w:rPr>
        <w:t>, ο</w:t>
      </w:r>
      <w:r w:rsidRPr="00355AFF">
        <w:rPr>
          <w:rFonts w:cstheme="minorHAnsi"/>
        </w:rPr>
        <w:t>ύτε καν η ποινική συνδιαλλαγή δεν έχει προχωρήσει στη χώρα</w:t>
      </w:r>
      <w:r>
        <w:rPr>
          <w:rFonts w:cstheme="minorHAnsi"/>
        </w:rPr>
        <w:t>.</w:t>
      </w:r>
      <w:r w:rsidRPr="00355AFF">
        <w:rPr>
          <w:rFonts w:cstheme="minorHAnsi"/>
        </w:rPr>
        <w:t xml:space="preserve"> </w:t>
      </w:r>
      <w:r>
        <w:rPr>
          <w:rFonts w:cstheme="minorHAnsi"/>
        </w:rPr>
        <w:t>Ε</w:t>
      </w:r>
      <w:r w:rsidRPr="00355AFF">
        <w:rPr>
          <w:rFonts w:cstheme="minorHAnsi"/>
        </w:rPr>
        <w:t>ίναι</w:t>
      </w:r>
      <w:r>
        <w:rPr>
          <w:rFonts w:cstheme="minorHAnsi"/>
        </w:rPr>
        <w:t>,</w:t>
      </w:r>
      <w:r w:rsidRPr="00355AFF">
        <w:rPr>
          <w:rFonts w:cstheme="minorHAnsi"/>
        </w:rPr>
        <w:t xml:space="preserve"> ουσιαστικά</w:t>
      </w:r>
      <w:r>
        <w:rPr>
          <w:rFonts w:cstheme="minorHAnsi"/>
        </w:rPr>
        <w:t>,</w:t>
      </w:r>
      <w:r w:rsidRPr="00355AFF">
        <w:rPr>
          <w:rFonts w:cstheme="minorHAnsi"/>
        </w:rPr>
        <w:t xml:space="preserve"> μια δήλωση μετανοίας του υπαλλήλου</w:t>
      </w:r>
      <w:r w:rsidR="009F78E5">
        <w:rPr>
          <w:rFonts w:cstheme="minorHAnsi"/>
        </w:rPr>
        <w:t>,</w:t>
      </w:r>
      <w:r w:rsidRPr="00355AFF">
        <w:rPr>
          <w:rFonts w:cstheme="minorHAnsi"/>
        </w:rPr>
        <w:t xml:space="preserve"> για να πετύχει ευνοϊκότερη αντιμετώπιση και παραβιάζει και βασικά δικαιώματα του </w:t>
      </w:r>
      <w:r>
        <w:rPr>
          <w:rFonts w:cstheme="minorHAnsi"/>
        </w:rPr>
        <w:t>παραπεμπόμενου</w:t>
      </w:r>
      <w:r w:rsidRPr="00355AFF">
        <w:rPr>
          <w:rFonts w:cstheme="minorHAnsi"/>
        </w:rPr>
        <w:t xml:space="preserve"> υπαλλήλου</w:t>
      </w:r>
      <w:r>
        <w:rPr>
          <w:rFonts w:cstheme="minorHAnsi"/>
        </w:rPr>
        <w:t>.</w:t>
      </w:r>
    </w:p>
    <w:p w14:paraId="58820D84" w14:textId="77777777" w:rsidR="00DE36E7" w:rsidRDefault="00DE36E7" w:rsidP="0032233D">
      <w:pPr>
        <w:spacing w:line="276" w:lineRule="auto"/>
        <w:ind w:firstLine="720"/>
        <w:contextualSpacing/>
        <w:jc w:val="both"/>
        <w:rPr>
          <w:rFonts w:cstheme="minorHAnsi"/>
        </w:rPr>
      </w:pPr>
      <w:r>
        <w:rPr>
          <w:rFonts w:cstheme="minorHAnsi"/>
        </w:rPr>
        <w:t>Ά</w:t>
      </w:r>
      <w:r w:rsidRPr="00355AFF">
        <w:rPr>
          <w:rFonts w:cstheme="minorHAnsi"/>
        </w:rPr>
        <w:t>ρθρο 2</w:t>
      </w:r>
      <w:r>
        <w:rPr>
          <w:rFonts w:cstheme="minorHAnsi"/>
        </w:rPr>
        <w:t xml:space="preserve">8, </w:t>
      </w:r>
      <w:r w:rsidRPr="00355AFF">
        <w:rPr>
          <w:rFonts w:cstheme="minorHAnsi"/>
        </w:rPr>
        <w:t>δεν έχω να πω κάτι ιδιαίτερο</w:t>
      </w:r>
      <w:r>
        <w:rPr>
          <w:rFonts w:cstheme="minorHAnsi"/>
        </w:rPr>
        <w:t>.</w:t>
      </w:r>
    </w:p>
    <w:p w14:paraId="104D5E2B" w14:textId="77777777" w:rsidR="00DE36E7" w:rsidRDefault="00DE36E7" w:rsidP="0032233D">
      <w:pPr>
        <w:spacing w:line="276" w:lineRule="auto"/>
        <w:ind w:firstLine="720"/>
        <w:contextualSpacing/>
        <w:jc w:val="both"/>
        <w:rPr>
          <w:rFonts w:cstheme="minorHAnsi"/>
        </w:rPr>
      </w:pPr>
      <w:r>
        <w:rPr>
          <w:rFonts w:cstheme="minorHAnsi"/>
        </w:rPr>
        <w:t>Ά</w:t>
      </w:r>
      <w:r w:rsidRPr="00355AFF">
        <w:rPr>
          <w:rFonts w:cstheme="minorHAnsi"/>
        </w:rPr>
        <w:t>ρθρο 29</w:t>
      </w:r>
      <w:r>
        <w:rPr>
          <w:rFonts w:cstheme="minorHAnsi"/>
        </w:rPr>
        <w:t xml:space="preserve">, δεν έχω να πω κάτι ιδιαίτερο </w:t>
      </w:r>
      <w:r w:rsidRPr="00355AFF">
        <w:rPr>
          <w:rFonts w:cstheme="minorHAnsi"/>
        </w:rPr>
        <w:t>ούτε</w:t>
      </w:r>
      <w:r>
        <w:rPr>
          <w:rFonts w:cstheme="minorHAnsi"/>
        </w:rPr>
        <w:t xml:space="preserve"> και σε</w:t>
      </w:r>
      <w:r w:rsidRPr="00355AFF">
        <w:rPr>
          <w:rFonts w:cstheme="minorHAnsi"/>
        </w:rPr>
        <w:t xml:space="preserve"> αυτό για τη συμπλήρωση του φακέλου πειθαρχικής διαδικασίας</w:t>
      </w:r>
      <w:r>
        <w:rPr>
          <w:rFonts w:cstheme="minorHAnsi"/>
        </w:rPr>
        <w:t>.</w:t>
      </w:r>
    </w:p>
    <w:p w14:paraId="0322499A" w14:textId="77777777" w:rsidR="00DE36E7" w:rsidRDefault="00DE36E7" w:rsidP="0032233D">
      <w:pPr>
        <w:spacing w:line="276" w:lineRule="auto"/>
        <w:ind w:firstLine="720"/>
        <w:contextualSpacing/>
        <w:jc w:val="both"/>
        <w:rPr>
          <w:rFonts w:cstheme="minorHAnsi"/>
        </w:rPr>
      </w:pPr>
      <w:r>
        <w:rPr>
          <w:rFonts w:cstheme="minorHAnsi"/>
        </w:rPr>
        <w:t>Στο ά</w:t>
      </w:r>
      <w:r w:rsidRPr="00355AFF">
        <w:rPr>
          <w:rFonts w:cstheme="minorHAnsi"/>
        </w:rPr>
        <w:t>ρθρο 30</w:t>
      </w:r>
      <w:r>
        <w:rPr>
          <w:rFonts w:cstheme="minorHAnsi"/>
        </w:rPr>
        <w:t>, η</w:t>
      </w:r>
      <w:r w:rsidRPr="00355AFF">
        <w:rPr>
          <w:rFonts w:cstheme="minorHAnsi"/>
        </w:rPr>
        <w:t xml:space="preserve"> προκαταρκτική εξέταση δεν συνεπάγεται την άσκηση πειθαρχικής δίωξης</w:t>
      </w:r>
      <w:r>
        <w:rPr>
          <w:rFonts w:cstheme="minorHAnsi"/>
        </w:rPr>
        <w:t>.</w:t>
      </w:r>
      <w:r w:rsidRPr="00355AFF">
        <w:rPr>
          <w:rFonts w:cstheme="minorHAnsi"/>
        </w:rPr>
        <w:t xml:space="preserve"> Διευρύνεται και γίνεται πιο συγκεκριμένη η προστασία των υπαλλήλων</w:t>
      </w:r>
      <w:r>
        <w:rPr>
          <w:rFonts w:cstheme="minorHAnsi"/>
        </w:rPr>
        <w:t>,</w:t>
      </w:r>
      <w:r w:rsidRPr="00355AFF">
        <w:rPr>
          <w:rFonts w:cstheme="minorHAnsi"/>
        </w:rPr>
        <w:t xml:space="preserve"> που χωρίς να εμπλέκοντ</w:t>
      </w:r>
      <w:r>
        <w:rPr>
          <w:rFonts w:cstheme="minorHAnsi"/>
        </w:rPr>
        <w:t>αι,</w:t>
      </w:r>
      <w:r w:rsidRPr="00355AFF">
        <w:rPr>
          <w:rFonts w:cstheme="minorHAnsi"/>
        </w:rPr>
        <w:t xml:space="preserve"> συμβάλλουν ουσιωδώς στη διαλεύκανση της υπόθεσης</w:t>
      </w:r>
      <w:r>
        <w:rPr>
          <w:rFonts w:cstheme="minorHAnsi"/>
        </w:rPr>
        <w:t>.</w:t>
      </w:r>
      <w:r w:rsidRPr="00355AFF">
        <w:rPr>
          <w:rFonts w:cstheme="minorHAnsi"/>
        </w:rPr>
        <w:t xml:space="preserve"> </w:t>
      </w:r>
    </w:p>
    <w:p w14:paraId="556E5257" w14:textId="77777777" w:rsidR="00DE36E7" w:rsidRDefault="00DE36E7" w:rsidP="0032233D">
      <w:pPr>
        <w:spacing w:line="276" w:lineRule="auto"/>
        <w:ind w:firstLine="720"/>
        <w:contextualSpacing/>
        <w:jc w:val="both"/>
        <w:rPr>
          <w:rFonts w:cstheme="minorHAnsi"/>
        </w:rPr>
      </w:pPr>
      <w:r w:rsidRPr="00355AFF">
        <w:rPr>
          <w:rFonts w:cstheme="minorHAnsi"/>
        </w:rPr>
        <w:t>Στο άρθρο 31 και 58</w:t>
      </w:r>
      <w:r>
        <w:rPr>
          <w:rFonts w:cstheme="minorHAnsi"/>
        </w:rPr>
        <w:t>,</w:t>
      </w:r>
      <w:r w:rsidRPr="00355AFF">
        <w:rPr>
          <w:rFonts w:cstheme="minorHAnsi"/>
        </w:rPr>
        <w:t xml:space="preserve"> απαλείφ</w:t>
      </w:r>
      <w:r>
        <w:rPr>
          <w:rFonts w:cstheme="minorHAnsi"/>
        </w:rPr>
        <w:t>ει</w:t>
      </w:r>
      <w:r w:rsidRPr="00355AFF">
        <w:rPr>
          <w:rFonts w:cstheme="minorHAnsi"/>
        </w:rPr>
        <w:t xml:space="preserve"> </w:t>
      </w:r>
      <w:r>
        <w:rPr>
          <w:rFonts w:cstheme="minorHAnsi"/>
        </w:rPr>
        <w:t>τ</w:t>
      </w:r>
      <w:r w:rsidRPr="00355AFF">
        <w:rPr>
          <w:rFonts w:cstheme="minorHAnsi"/>
        </w:rPr>
        <w:t xml:space="preserve">η δυνατότητα διενέργειας της ένορκης διοικητικής εξέτασης από υπάλληλο με βαθμό </w:t>
      </w:r>
      <w:r>
        <w:rPr>
          <w:rFonts w:cstheme="minorHAnsi"/>
        </w:rPr>
        <w:t>Γ’</w:t>
      </w:r>
      <w:r w:rsidRPr="00355AFF">
        <w:rPr>
          <w:rFonts w:cstheme="minorHAnsi"/>
        </w:rPr>
        <w:t xml:space="preserve"> και περιορίζεται σε υπάλληλο με βαθμό </w:t>
      </w:r>
      <w:r>
        <w:rPr>
          <w:rFonts w:cstheme="minorHAnsi"/>
        </w:rPr>
        <w:t>Α’</w:t>
      </w:r>
      <w:r w:rsidRPr="00355AFF">
        <w:rPr>
          <w:rFonts w:cstheme="minorHAnsi"/>
        </w:rPr>
        <w:t xml:space="preserve"> του </w:t>
      </w:r>
      <w:r>
        <w:rPr>
          <w:rFonts w:cstheme="minorHAnsi"/>
        </w:rPr>
        <w:t>Υ</w:t>
      </w:r>
      <w:r w:rsidRPr="00355AFF">
        <w:rPr>
          <w:rFonts w:cstheme="minorHAnsi"/>
        </w:rPr>
        <w:t xml:space="preserve">παλληλικού </w:t>
      </w:r>
      <w:r>
        <w:rPr>
          <w:rFonts w:cstheme="minorHAnsi"/>
        </w:rPr>
        <w:t>Κ</w:t>
      </w:r>
      <w:r w:rsidRPr="00355AFF">
        <w:rPr>
          <w:rFonts w:cstheme="minorHAnsi"/>
        </w:rPr>
        <w:t>ώδικα</w:t>
      </w:r>
      <w:r>
        <w:rPr>
          <w:rFonts w:cstheme="minorHAnsi"/>
        </w:rPr>
        <w:t>.</w:t>
      </w:r>
      <w:r w:rsidRPr="00355AFF">
        <w:rPr>
          <w:rFonts w:cstheme="minorHAnsi"/>
        </w:rPr>
        <w:t xml:space="preserve"> </w:t>
      </w:r>
      <w:r>
        <w:rPr>
          <w:rFonts w:cstheme="minorHAnsi"/>
        </w:rPr>
        <w:t>Μ</w:t>
      </w:r>
      <w:r w:rsidRPr="00355AFF">
        <w:rPr>
          <w:rFonts w:cstheme="minorHAnsi"/>
        </w:rPr>
        <w:t xml:space="preserve">όνο η σύντμηση της προθεσμίας από τρεις </w:t>
      </w:r>
      <w:r>
        <w:rPr>
          <w:rFonts w:cstheme="minorHAnsi"/>
        </w:rPr>
        <w:t>σε ένα</w:t>
      </w:r>
      <w:r w:rsidRPr="00355AFF">
        <w:rPr>
          <w:rFonts w:cstheme="minorHAnsi"/>
        </w:rPr>
        <w:t xml:space="preserve"> μήνα</w:t>
      </w:r>
      <w:r>
        <w:rPr>
          <w:rFonts w:cstheme="minorHAnsi"/>
        </w:rPr>
        <w:t>,</w:t>
      </w:r>
      <w:r w:rsidRPr="00355AFF">
        <w:rPr>
          <w:rFonts w:cstheme="minorHAnsi"/>
        </w:rPr>
        <w:t xml:space="preserve"> αλλάζει ουσιαστικά και τη δυνατότητα πρόσβασης στο περιεχόμενο της </w:t>
      </w:r>
      <w:r>
        <w:rPr>
          <w:rFonts w:cstheme="minorHAnsi"/>
        </w:rPr>
        <w:t>ΕΔΕ.</w:t>
      </w:r>
      <w:r w:rsidRPr="00355AFF">
        <w:rPr>
          <w:rFonts w:cstheme="minorHAnsi"/>
        </w:rPr>
        <w:t xml:space="preserve"> Σε κάθε περίπτωση</w:t>
      </w:r>
      <w:r>
        <w:rPr>
          <w:rFonts w:cstheme="minorHAnsi"/>
        </w:rPr>
        <w:t>,</w:t>
      </w:r>
      <w:r w:rsidRPr="00355AFF">
        <w:rPr>
          <w:rFonts w:cstheme="minorHAnsi"/>
        </w:rPr>
        <w:t xml:space="preserve"> είναι αυστηροποίηση του πειθαρχικού ελέγχου</w:t>
      </w:r>
      <w:r>
        <w:rPr>
          <w:rFonts w:cstheme="minorHAnsi"/>
        </w:rPr>
        <w:t>.</w:t>
      </w:r>
    </w:p>
    <w:p w14:paraId="0459B2B2" w14:textId="77777777" w:rsidR="00DE36E7" w:rsidRDefault="00DE36E7" w:rsidP="0032233D">
      <w:pPr>
        <w:spacing w:line="276" w:lineRule="auto"/>
        <w:ind w:firstLine="720"/>
        <w:contextualSpacing/>
        <w:jc w:val="both"/>
        <w:rPr>
          <w:rFonts w:cstheme="minorHAnsi"/>
        </w:rPr>
      </w:pPr>
      <w:r>
        <w:rPr>
          <w:rFonts w:cstheme="minorHAnsi"/>
        </w:rPr>
        <w:t>Στο ά</w:t>
      </w:r>
      <w:r w:rsidRPr="00355AFF">
        <w:rPr>
          <w:rFonts w:cstheme="minorHAnsi"/>
        </w:rPr>
        <w:t xml:space="preserve">ρθρο </w:t>
      </w:r>
      <w:r>
        <w:rPr>
          <w:rFonts w:cstheme="minorHAnsi"/>
        </w:rPr>
        <w:t>3</w:t>
      </w:r>
      <w:r w:rsidRPr="00355AFF">
        <w:rPr>
          <w:rFonts w:cstheme="minorHAnsi"/>
        </w:rPr>
        <w:t>2</w:t>
      </w:r>
      <w:r>
        <w:rPr>
          <w:rFonts w:cstheme="minorHAnsi"/>
        </w:rPr>
        <w:t>,</w:t>
      </w:r>
      <w:r w:rsidRPr="00355AFF">
        <w:rPr>
          <w:rFonts w:cstheme="minorHAnsi"/>
        </w:rPr>
        <w:t xml:space="preserve"> είπαμε για την πειθαρχική συνδιαλλαγή</w:t>
      </w:r>
      <w:r>
        <w:rPr>
          <w:rFonts w:cstheme="minorHAnsi"/>
        </w:rPr>
        <w:t>,</w:t>
      </w:r>
      <w:r w:rsidRPr="00355AFF">
        <w:rPr>
          <w:rFonts w:cstheme="minorHAnsi"/>
        </w:rPr>
        <w:t xml:space="preserve"> προηγουμένως</w:t>
      </w:r>
      <w:r>
        <w:rPr>
          <w:rFonts w:cstheme="minorHAnsi"/>
        </w:rPr>
        <w:t>.</w:t>
      </w:r>
    </w:p>
    <w:p w14:paraId="00290E0A" w14:textId="77777777" w:rsidR="00DE36E7" w:rsidRDefault="00DE36E7" w:rsidP="0032233D">
      <w:pPr>
        <w:spacing w:line="276" w:lineRule="auto"/>
        <w:ind w:firstLine="720"/>
        <w:contextualSpacing/>
        <w:jc w:val="both"/>
        <w:rPr>
          <w:rFonts w:cstheme="minorHAnsi"/>
        </w:rPr>
      </w:pPr>
      <w:r>
        <w:rPr>
          <w:rFonts w:cstheme="minorHAnsi"/>
        </w:rPr>
        <w:t>Σ</w:t>
      </w:r>
      <w:r w:rsidRPr="00355AFF">
        <w:rPr>
          <w:rFonts w:cstheme="minorHAnsi"/>
        </w:rPr>
        <w:t>το άρθρο 33</w:t>
      </w:r>
      <w:r>
        <w:rPr>
          <w:rFonts w:cstheme="minorHAnsi"/>
        </w:rPr>
        <w:t>, δ</w:t>
      </w:r>
      <w:r w:rsidRPr="00355AFF">
        <w:rPr>
          <w:rFonts w:cstheme="minorHAnsi"/>
        </w:rPr>
        <w:t>εν καταλαβαίνουμε γιατί μειώνεται ο αριθμός των προτεινόμενων μαρτύρων από πλευράς παραπ</w:t>
      </w:r>
      <w:r>
        <w:rPr>
          <w:rFonts w:cstheme="minorHAnsi"/>
        </w:rPr>
        <w:t>εμπόμενου.</w:t>
      </w:r>
      <w:r w:rsidRPr="00355AFF">
        <w:rPr>
          <w:rFonts w:cstheme="minorHAnsi"/>
        </w:rPr>
        <w:t xml:space="preserve"> Καταλαβαίνω την ανάγκη επίσπευσης</w:t>
      </w:r>
      <w:r>
        <w:rPr>
          <w:rFonts w:cstheme="minorHAnsi"/>
        </w:rPr>
        <w:t>,</w:t>
      </w:r>
      <w:r w:rsidRPr="00355AFF">
        <w:rPr>
          <w:rFonts w:cstheme="minorHAnsi"/>
        </w:rPr>
        <w:t xml:space="preserve"> αλλά εδώ </w:t>
      </w:r>
      <w:proofErr w:type="spellStart"/>
      <w:r>
        <w:rPr>
          <w:rFonts w:cstheme="minorHAnsi"/>
        </w:rPr>
        <w:t>απο</w:t>
      </w:r>
      <w:r w:rsidRPr="00355AFF">
        <w:rPr>
          <w:rFonts w:cstheme="minorHAnsi"/>
        </w:rPr>
        <w:t>μειώνονται</w:t>
      </w:r>
      <w:proofErr w:type="spellEnd"/>
      <w:r w:rsidRPr="00355AFF">
        <w:rPr>
          <w:rFonts w:cstheme="minorHAnsi"/>
        </w:rPr>
        <w:t xml:space="preserve"> τα δικαιώματα του παραπ</w:t>
      </w:r>
      <w:r>
        <w:rPr>
          <w:rFonts w:cstheme="minorHAnsi"/>
        </w:rPr>
        <w:t>εμπόμενου,</w:t>
      </w:r>
      <w:r w:rsidRPr="00355AFF">
        <w:rPr>
          <w:rFonts w:cstheme="minorHAnsi"/>
        </w:rPr>
        <w:t xml:space="preserve"> ο οποίος στην πειθαρχική δίκη είναι το κύριο πρόσωπο</w:t>
      </w:r>
      <w:r>
        <w:rPr>
          <w:rFonts w:cstheme="minorHAnsi"/>
        </w:rPr>
        <w:t>.</w:t>
      </w:r>
    </w:p>
    <w:p w14:paraId="420C5206" w14:textId="77777777" w:rsidR="00DE36E7" w:rsidRDefault="00DE36E7" w:rsidP="0032233D">
      <w:pPr>
        <w:spacing w:line="276" w:lineRule="auto"/>
        <w:ind w:firstLine="720"/>
        <w:contextualSpacing/>
        <w:jc w:val="both"/>
        <w:rPr>
          <w:rFonts w:cstheme="minorHAnsi"/>
        </w:rPr>
      </w:pPr>
      <w:r>
        <w:rPr>
          <w:rFonts w:cstheme="minorHAnsi"/>
        </w:rPr>
        <w:t xml:space="preserve">Τα </w:t>
      </w:r>
      <w:r w:rsidRPr="00355AFF">
        <w:rPr>
          <w:rFonts w:cstheme="minorHAnsi"/>
        </w:rPr>
        <w:t>άρθρ</w:t>
      </w:r>
      <w:r>
        <w:rPr>
          <w:rFonts w:cstheme="minorHAnsi"/>
        </w:rPr>
        <w:t>α</w:t>
      </w:r>
      <w:r w:rsidRPr="00355AFF">
        <w:rPr>
          <w:rFonts w:cstheme="minorHAnsi"/>
        </w:rPr>
        <w:t xml:space="preserve"> 34 και 35</w:t>
      </w:r>
      <w:r>
        <w:rPr>
          <w:rFonts w:cstheme="minorHAnsi"/>
        </w:rPr>
        <w:t>,</w:t>
      </w:r>
      <w:r w:rsidRPr="00355AFF">
        <w:rPr>
          <w:rFonts w:cstheme="minorHAnsi"/>
        </w:rPr>
        <w:t xml:space="preserve"> δεν έχουν κάποια ιδιαίτερη σημασία</w:t>
      </w:r>
      <w:r>
        <w:rPr>
          <w:rFonts w:cstheme="minorHAnsi"/>
        </w:rPr>
        <w:t>.</w:t>
      </w:r>
    </w:p>
    <w:p w14:paraId="6DB39974" w14:textId="77777777" w:rsidR="00DE36E7" w:rsidRDefault="00DE36E7" w:rsidP="0032233D">
      <w:pPr>
        <w:spacing w:line="276" w:lineRule="auto"/>
        <w:ind w:firstLine="720"/>
        <w:contextualSpacing/>
        <w:jc w:val="both"/>
        <w:rPr>
          <w:rFonts w:cstheme="minorHAnsi"/>
        </w:rPr>
      </w:pPr>
      <w:r>
        <w:rPr>
          <w:rFonts w:cstheme="minorHAnsi"/>
        </w:rPr>
        <w:t>Τ</w:t>
      </w:r>
      <w:r w:rsidRPr="00355AFF">
        <w:rPr>
          <w:rFonts w:cstheme="minorHAnsi"/>
        </w:rPr>
        <w:t>ο άρθρο 36</w:t>
      </w:r>
      <w:r>
        <w:rPr>
          <w:rFonts w:cstheme="minorHAnsi"/>
        </w:rPr>
        <w:t>, τ</w:t>
      </w:r>
      <w:r w:rsidRPr="00355AFF">
        <w:rPr>
          <w:rFonts w:cstheme="minorHAnsi"/>
        </w:rPr>
        <w:t>ο εί</w:t>
      </w:r>
      <w:r>
        <w:rPr>
          <w:rFonts w:cstheme="minorHAnsi"/>
        </w:rPr>
        <w:t>π</w:t>
      </w:r>
      <w:r w:rsidRPr="00355AFF">
        <w:rPr>
          <w:rFonts w:cstheme="minorHAnsi"/>
        </w:rPr>
        <w:t>αμε εδώ</w:t>
      </w:r>
      <w:r>
        <w:rPr>
          <w:rFonts w:cstheme="minorHAnsi"/>
        </w:rPr>
        <w:t>,</w:t>
      </w:r>
      <w:r w:rsidRPr="00355AFF">
        <w:rPr>
          <w:rFonts w:cstheme="minorHAnsi"/>
        </w:rPr>
        <w:t xml:space="preserve"> </w:t>
      </w:r>
      <w:r>
        <w:rPr>
          <w:rFonts w:cstheme="minorHAnsi"/>
        </w:rPr>
        <w:t xml:space="preserve">ότι η </w:t>
      </w:r>
      <w:r w:rsidRPr="00355AFF">
        <w:rPr>
          <w:rFonts w:cstheme="minorHAnsi"/>
        </w:rPr>
        <w:t>δυνατότητα έκφρασης προφορικά ή γραπτά εκπροσώπ</w:t>
      </w:r>
      <w:r>
        <w:rPr>
          <w:rFonts w:cstheme="minorHAnsi"/>
        </w:rPr>
        <w:t>ου</w:t>
      </w:r>
      <w:r w:rsidRPr="00355AFF">
        <w:rPr>
          <w:rFonts w:cstheme="minorHAnsi"/>
        </w:rPr>
        <w:t xml:space="preserve"> </w:t>
      </w:r>
      <w:r>
        <w:rPr>
          <w:rFonts w:cstheme="minorHAnsi"/>
        </w:rPr>
        <w:t>τριτοβαθμίου</w:t>
      </w:r>
      <w:r w:rsidRPr="00355AFF">
        <w:rPr>
          <w:rFonts w:cstheme="minorHAnsi"/>
        </w:rPr>
        <w:t xml:space="preserve"> όπου συμμετέχει </w:t>
      </w:r>
      <w:r>
        <w:rPr>
          <w:rFonts w:cstheme="minorHAnsi"/>
        </w:rPr>
        <w:t xml:space="preserve">ο </w:t>
      </w:r>
      <w:r w:rsidRPr="00355AFF">
        <w:rPr>
          <w:rFonts w:cstheme="minorHAnsi"/>
        </w:rPr>
        <w:t>υπάλληλος</w:t>
      </w:r>
      <w:r>
        <w:rPr>
          <w:rFonts w:cstheme="minorHAnsi"/>
        </w:rPr>
        <w:t>,</w:t>
      </w:r>
      <w:r w:rsidRPr="00355AFF">
        <w:rPr>
          <w:rFonts w:cstheme="minorHAnsi"/>
        </w:rPr>
        <w:t xml:space="preserve"> αλλά δεν ψηφίζει</w:t>
      </w:r>
      <w:r>
        <w:rPr>
          <w:rFonts w:cstheme="minorHAnsi"/>
        </w:rPr>
        <w:t>,</w:t>
      </w:r>
      <w:r w:rsidRPr="00355AFF">
        <w:rPr>
          <w:rFonts w:cstheme="minorHAnsi"/>
        </w:rPr>
        <w:t xml:space="preserve"> είναι τυπική και αφαιρεί ουσιαστικά τη δυνατότητα να εκφράζει την άποψή του</w:t>
      </w:r>
      <w:r>
        <w:rPr>
          <w:rFonts w:cstheme="minorHAnsi"/>
        </w:rPr>
        <w:t>.</w:t>
      </w:r>
    </w:p>
    <w:p w14:paraId="1E12E73C" w14:textId="77777777" w:rsidR="00DE36E7" w:rsidRDefault="00DE36E7" w:rsidP="0032233D">
      <w:pPr>
        <w:spacing w:line="276" w:lineRule="auto"/>
        <w:ind w:firstLine="720"/>
        <w:contextualSpacing/>
        <w:jc w:val="both"/>
        <w:rPr>
          <w:rFonts w:cstheme="minorHAnsi"/>
        </w:rPr>
      </w:pPr>
      <w:r>
        <w:rPr>
          <w:rFonts w:cstheme="minorHAnsi"/>
        </w:rPr>
        <w:lastRenderedPageBreak/>
        <w:t>Ά</w:t>
      </w:r>
      <w:r w:rsidRPr="00355AFF">
        <w:rPr>
          <w:rFonts w:cstheme="minorHAnsi"/>
        </w:rPr>
        <w:t>ρθρο 37 για τις αποκεντρωμένες διοικήσεις</w:t>
      </w:r>
      <w:r>
        <w:rPr>
          <w:rFonts w:cstheme="minorHAnsi"/>
        </w:rPr>
        <w:t xml:space="preserve">, </w:t>
      </w:r>
      <w:r w:rsidRPr="00355AFF">
        <w:rPr>
          <w:rFonts w:cstheme="minorHAnsi"/>
        </w:rPr>
        <w:t>τεχνοκρατικό και ουδέτερο</w:t>
      </w:r>
      <w:r>
        <w:rPr>
          <w:rFonts w:cstheme="minorHAnsi"/>
        </w:rPr>
        <w:t>.</w:t>
      </w:r>
    </w:p>
    <w:p w14:paraId="563DB872" w14:textId="77777777" w:rsidR="00DE36E7" w:rsidRDefault="00DE36E7" w:rsidP="0032233D">
      <w:pPr>
        <w:spacing w:line="276" w:lineRule="auto"/>
        <w:ind w:firstLine="720"/>
        <w:contextualSpacing/>
        <w:jc w:val="both"/>
        <w:rPr>
          <w:rFonts w:cstheme="minorHAnsi"/>
        </w:rPr>
      </w:pPr>
      <w:r>
        <w:rPr>
          <w:rFonts w:cstheme="minorHAnsi"/>
        </w:rPr>
        <w:t>Ά</w:t>
      </w:r>
      <w:r w:rsidRPr="00355AFF">
        <w:rPr>
          <w:rFonts w:cstheme="minorHAnsi"/>
        </w:rPr>
        <w:t>ρθρο 38</w:t>
      </w:r>
      <w:r>
        <w:rPr>
          <w:rFonts w:cstheme="minorHAnsi"/>
        </w:rPr>
        <w:t>,</w:t>
      </w:r>
      <w:r w:rsidRPr="00355AFF">
        <w:rPr>
          <w:rFonts w:cstheme="minorHAnsi"/>
        </w:rPr>
        <w:t xml:space="preserve"> είναι </w:t>
      </w:r>
      <w:r>
        <w:rPr>
          <w:rFonts w:cstheme="minorHAnsi"/>
        </w:rPr>
        <w:t xml:space="preserve">οι </w:t>
      </w:r>
      <w:r w:rsidRPr="00355AFF">
        <w:rPr>
          <w:rFonts w:cstheme="minorHAnsi"/>
        </w:rPr>
        <w:t>προθεσμίες</w:t>
      </w:r>
      <w:r>
        <w:rPr>
          <w:rFonts w:cstheme="minorHAnsi"/>
        </w:rPr>
        <w:t xml:space="preserve">, βοηθούν </w:t>
      </w:r>
      <w:r w:rsidRPr="00355AFF">
        <w:rPr>
          <w:rFonts w:cstheme="minorHAnsi"/>
        </w:rPr>
        <w:t>στην εύρυθμη λειτουργία</w:t>
      </w:r>
      <w:r>
        <w:rPr>
          <w:rFonts w:cstheme="minorHAnsi"/>
        </w:rPr>
        <w:t>.</w:t>
      </w:r>
    </w:p>
    <w:p w14:paraId="18D9CA7A" w14:textId="77777777" w:rsidR="00DE36E7" w:rsidRDefault="00DE36E7" w:rsidP="0032233D">
      <w:pPr>
        <w:spacing w:line="276" w:lineRule="auto"/>
        <w:ind w:firstLine="720"/>
        <w:contextualSpacing/>
        <w:jc w:val="both"/>
        <w:rPr>
          <w:rFonts w:cstheme="minorHAnsi"/>
        </w:rPr>
      </w:pPr>
      <w:r>
        <w:rPr>
          <w:rFonts w:cstheme="minorHAnsi"/>
        </w:rPr>
        <w:t>Το άρθρο 3</w:t>
      </w:r>
      <w:r w:rsidRPr="00355AFF">
        <w:rPr>
          <w:rFonts w:cstheme="minorHAnsi"/>
        </w:rPr>
        <w:t>9</w:t>
      </w:r>
      <w:r>
        <w:rPr>
          <w:rFonts w:cstheme="minorHAnsi"/>
        </w:rPr>
        <w:t>,</w:t>
      </w:r>
      <w:r w:rsidRPr="00355AFF">
        <w:rPr>
          <w:rFonts w:cstheme="minorHAnsi"/>
        </w:rPr>
        <w:t xml:space="preserve"> είναι οι νομοτεχνικές διευκρινίσεις</w:t>
      </w:r>
      <w:r>
        <w:rPr>
          <w:rFonts w:cstheme="minorHAnsi"/>
        </w:rPr>
        <w:t>.</w:t>
      </w:r>
    </w:p>
    <w:p w14:paraId="763974B9" w14:textId="77777777" w:rsidR="00DE36E7" w:rsidRDefault="00DE36E7" w:rsidP="0032233D">
      <w:pPr>
        <w:spacing w:line="276" w:lineRule="auto"/>
        <w:ind w:firstLine="720"/>
        <w:contextualSpacing/>
        <w:jc w:val="both"/>
        <w:rPr>
          <w:rFonts w:cstheme="minorHAnsi"/>
        </w:rPr>
      </w:pPr>
      <w:r>
        <w:rPr>
          <w:rFonts w:cstheme="minorHAnsi"/>
        </w:rPr>
        <w:t>Τ</w:t>
      </w:r>
      <w:r w:rsidRPr="00355AFF">
        <w:rPr>
          <w:rFonts w:cstheme="minorHAnsi"/>
        </w:rPr>
        <w:t>ο άρθρο 40</w:t>
      </w:r>
      <w:r>
        <w:rPr>
          <w:rFonts w:cstheme="minorHAnsi"/>
        </w:rPr>
        <w:t>. Εδ</w:t>
      </w:r>
      <w:r w:rsidRPr="00355AFF">
        <w:rPr>
          <w:rFonts w:cstheme="minorHAnsi"/>
        </w:rPr>
        <w:t xml:space="preserve">ώ </w:t>
      </w:r>
      <w:r>
        <w:rPr>
          <w:rFonts w:cstheme="minorHAnsi"/>
        </w:rPr>
        <w:t xml:space="preserve">θα περίμενα, </w:t>
      </w:r>
      <w:r w:rsidRPr="00355AFF">
        <w:rPr>
          <w:rFonts w:cstheme="minorHAnsi"/>
        </w:rPr>
        <w:t>κ</w:t>
      </w:r>
      <w:r>
        <w:rPr>
          <w:rFonts w:cstheme="minorHAnsi"/>
        </w:rPr>
        <w:t>υρία Υ</w:t>
      </w:r>
      <w:r w:rsidRPr="00355AFF">
        <w:rPr>
          <w:rFonts w:cstheme="minorHAnsi"/>
        </w:rPr>
        <w:t>πουργέ</w:t>
      </w:r>
      <w:r>
        <w:rPr>
          <w:rFonts w:cstheme="minorHAnsi"/>
        </w:rPr>
        <w:t>,</w:t>
      </w:r>
      <w:r w:rsidRPr="00355AFF">
        <w:rPr>
          <w:rFonts w:cstheme="minorHAnsi"/>
        </w:rPr>
        <w:t xml:space="preserve"> μια ρύθμιση</w:t>
      </w:r>
      <w:r>
        <w:rPr>
          <w:rFonts w:cstheme="minorHAnsi"/>
        </w:rPr>
        <w:t>,</w:t>
      </w:r>
      <w:r w:rsidRPr="00355AFF">
        <w:rPr>
          <w:rFonts w:cstheme="minorHAnsi"/>
        </w:rPr>
        <w:t xml:space="preserve"> ότι το τριήμερο μετά την αποδοχή</w:t>
      </w:r>
      <w:r>
        <w:rPr>
          <w:rFonts w:cstheme="minorHAnsi"/>
        </w:rPr>
        <w:t>,</w:t>
      </w:r>
      <w:r w:rsidRPr="00355AFF">
        <w:rPr>
          <w:rFonts w:cstheme="minorHAnsi"/>
        </w:rPr>
        <w:t xml:space="preserve"> συνάγεται η σιωπηρή αποδοχή</w:t>
      </w:r>
      <w:r>
        <w:rPr>
          <w:rFonts w:cstheme="minorHAnsi"/>
        </w:rPr>
        <w:t>,</w:t>
      </w:r>
      <w:r w:rsidRPr="00355AFF">
        <w:rPr>
          <w:rFonts w:cstheme="minorHAnsi"/>
        </w:rPr>
        <w:t xml:space="preserve"> ότι έλαβε γνώση </w:t>
      </w:r>
      <w:r>
        <w:rPr>
          <w:rFonts w:cstheme="minorHAnsi"/>
        </w:rPr>
        <w:t>ο</w:t>
      </w:r>
      <w:r w:rsidRPr="00355AFF">
        <w:rPr>
          <w:rFonts w:cstheme="minorHAnsi"/>
        </w:rPr>
        <w:t xml:space="preserve"> υπάλληλος</w:t>
      </w:r>
      <w:r>
        <w:rPr>
          <w:rFonts w:cstheme="minorHAnsi"/>
        </w:rPr>
        <w:t>.</w:t>
      </w:r>
      <w:r w:rsidRPr="00355AFF">
        <w:rPr>
          <w:rFonts w:cstheme="minorHAnsi"/>
        </w:rPr>
        <w:t xml:space="preserve"> </w:t>
      </w:r>
      <w:r>
        <w:rPr>
          <w:rFonts w:cstheme="minorHAnsi"/>
        </w:rPr>
        <w:t>Ν</w:t>
      </w:r>
      <w:r w:rsidRPr="00355AFF">
        <w:rPr>
          <w:rFonts w:cstheme="minorHAnsi"/>
        </w:rPr>
        <w:t>ομίζω κάποιες επιπλέον δικλείδες ασφαλείας θα χρειαστούν και είμαστε πρόθυμοι να συμβάλουμε σε αυτό</w:t>
      </w:r>
      <w:r>
        <w:rPr>
          <w:rFonts w:cstheme="minorHAnsi"/>
        </w:rPr>
        <w:t>.</w:t>
      </w:r>
    </w:p>
    <w:p w14:paraId="153FC536" w14:textId="77777777" w:rsidR="00DE36E7" w:rsidRDefault="00DE36E7" w:rsidP="0032233D">
      <w:pPr>
        <w:spacing w:line="276" w:lineRule="auto"/>
        <w:ind w:firstLine="720"/>
        <w:contextualSpacing/>
        <w:jc w:val="both"/>
        <w:rPr>
          <w:rFonts w:cstheme="minorHAnsi"/>
        </w:rPr>
      </w:pPr>
      <w:r>
        <w:rPr>
          <w:rFonts w:cstheme="minorHAnsi"/>
        </w:rPr>
        <w:t>Άρθρα</w:t>
      </w:r>
      <w:r w:rsidRPr="00355AFF">
        <w:rPr>
          <w:rFonts w:cstheme="minorHAnsi"/>
        </w:rPr>
        <w:t xml:space="preserve"> 41</w:t>
      </w:r>
      <w:r>
        <w:rPr>
          <w:rFonts w:cstheme="minorHAnsi"/>
        </w:rPr>
        <w:t>,</w:t>
      </w:r>
      <w:r w:rsidRPr="00355AFF">
        <w:rPr>
          <w:rFonts w:cstheme="minorHAnsi"/>
        </w:rPr>
        <w:t xml:space="preserve"> 42</w:t>
      </w:r>
      <w:r>
        <w:rPr>
          <w:rFonts w:cstheme="minorHAnsi"/>
        </w:rPr>
        <w:t>,</w:t>
      </w:r>
      <w:r w:rsidRPr="00355AFF">
        <w:rPr>
          <w:rFonts w:cstheme="minorHAnsi"/>
        </w:rPr>
        <w:t xml:space="preserve"> 43 και 44</w:t>
      </w:r>
      <w:r>
        <w:rPr>
          <w:rFonts w:cstheme="minorHAnsi"/>
        </w:rPr>
        <w:t>, δ</w:t>
      </w:r>
      <w:r w:rsidRPr="00355AFF">
        <w:rPr>
          <w:rFonts w:cstheme="minorHAnsi"/>
        </w:rPr>
        <w:t>εν έχω να κάνω κάποιες παρατηρήσεις</w:t>
      </w:r>
      <w:r>
        <w:rPr>
          <w:rFonts w:cstheme="minorHAnsi"/>
        </w:rPr>
        <w:t>.</w:t>
      </w:r>
    </w:p>
    <w:p w14:paraId="4A7D6097" w14:textId="77777777" w:rsidR="00DE36E7" w:rsidRDefault="00DE36E7" w:rsidP="0032233D">
      <w:pPr>
        <w:spacing w:line="276" w:lineRule="auto"/>
        <w:ind w:firstLine="720"/>
        <w:contextualSpacing/>
        <w:jc w:val="both"/>
        <w:rPr>
          <w:rFonts w:cstheme="minorHAnsi"/>
        </w:rPr>
      </w:pPr>
      <w:r>
        <w:rPr>
          <w:rFonts w:cstheme="minorHAnsi"/>
        </w:rPr>
        <w:t>Στο άρθρο</w:t>
      </w:r>
      <w:r w:rsidRPr="00355AFF">
        <w:rPr>
          <w:rFonts w:cstheme="minorHAnsi"/>
        </w:rPr>
        <w:t xml:space="preserve"> 45 απαλείφ</w:t>
      </w:r>
      <w:r>
        <w:rPr>
          <w:rFonts w:cstheme="minorHAnsi"/>
        </w:rPr>
        <w:t>εται</w:t>
      </w:r>
      <w:r w:rsidRPr="00355AFF">
        <w:rPr>
          <w:rFonts w:cstheme="minorHAnsi"/>
        </w:rPr>
        <w:t xml:space="preserve"> ο όρος </w:t>
      </w:r>
      <w:r>
        <w:rPr>
          <w:rFonts w:cstheme="minorHAnsi"/>
        </w:rPr>
        <w:t>«</w:t>
      </w:r>
      <w:r w:rsidRPr="00355AFF">
        <w:rPr>
          <w:rFonts w:cstheme="minorHAnsi"/>
        </w:rPr>
        <w:t>τελεσίδικη απόφαση</w:t>
      </w:r>
      <w:r>
        <w:rPr>
          <w:rFonts w:cstheme="minorHAnsi"/>
        </w:rPr>
        <w:t>»</w:t>
      </w:r>
      <w:r w:rsidRPr="00355AFF">
        <w:rPr>
          <w:rFonts w:cstheme="minorHAnsi"/>
        </w:rPr>
        <w:t xml:space="preserve"> και αντικαθίσταται από τον όρο </w:t>
      </w:r>
      <w:r>
        <w:rPr>
          <w:rFonts w:cstheme="minorHAnsi"/>
        </w:rPr>
        <w:t>«</w:t>
      </w:r>
      <w:r w:rsidRPr="00355AFF">
        <w:rPr>
          <w:rFonts w:cstheme="minorHAnsi"/>
        </w:rPr>
        <w:t>απόφαση για την οποία δεν υφίσταται δυνατότητα ένστασης</w:t>
      </w:r>
      <w:r>
        <w:rPr>
          <w:rFonts w:cstheme="minorHAnsi"/>
        </w:rPr>
        <w:t>».</w:t>
      </w:r>
    </w:p>
    <w:p w14:paraId="46EF4EA2" w14:textId="77777777" w:rsidR="00DE36E7" w:rsidRDefault="00DE36E7" w:rsidP="0032233D">
      <w:pPr>
        <w:contextualSpacing/>
      </w:pPr>
    </w:p>
    <w:p w14:paraId="65A86528" w14:textId="77777777" w:rsidR="00DE36E7" w:rsidRDefault="00DE36E7" w:rsidP="0032233D">
      <w:pPr>
        <w:contextualSpacing/>
        <w:sectPr w:rsidR="00DE36E7">
          <w:headerReference w:type="default" r:id="rId23"/>
          <w:footerReference w:type="default" r:id="rId24"/>
          <w:pgSz w:w="11906" w:h="16838"/>
          <w:pgMar w:top="1440" w:right="1800" w:bottom="1440" w:left="1800" w:header="708" w:footer="708" w:gutter="0"/>
          <w:cols w:space="708"/>
          <w:docGrid w:linePitch="360"/>
        </w:sectPr>
      </w:pPr>
    </w:p>
    <w:p w14:paraId="083D943D" w14:textId="77777777" w:rsidR="00DE36E7" w:rsidRDefault="00DE36E7" w:rsidP="0032233D">
      <w:pPr>
        <w:spacing w:line="276" w:lineRule="auto"/>
        <w:ind w:firstLine="720"/>
        <w:contextualSpacing/>
        <w:jc w:val="both"/>
      </w:pPr>
      <w:r>
        <w:rPr>
          <w:rFonts w:cstheme="minorHAnsi"/>
          <w:color w:val="212529"/>
        </w:rPr>
        <w:lastRenderedPageBreak/>
        <w:t xml:space="preserve">Άρθρα </w:t>
      </w:r>
      <w:r>
        <w:t>46 και 47. Κυρίως το 47, είναι περαιτέρω αυστηροποίηση του πλαισίου.</w:t>
      </w:r>
    </w:p>
    <w:p w14:paraId="3D6CA06F" w14:textId="77777777" w:rsidR="00DE36E7" w:rsidRDefault="00DE36E7" w:rsidP="0032233D">
      <w:pPr>
        <w:spacing w:line="276" w:lineRule="auto"/>
        <w:ind w:firstLine="720"/>
        <w:contextualSpacing/>
        <w:jc w:val="both"/>
      </w:pPr>
      <w:r>
        <w:t>Πειθαρχικές ποινές. Άρθρο 61. Αυστηροποίηση με παρέμβαση στο νόμο που ψήφισε η ίδια η Νέα Δημοκρατία για την αξιολόγηση και καθυστέρησε να τον εφαρμόσει. Κατώτερη ποινή του προστίμου αποδοχών δύο μηνών και σε δεύτερη περίπτωση μη συμμόρφωσης η οριστική παύση.</w:t>
      </w:r>
    </w:p>
    <w:p w14:paraId="0B53859D" w14:textId="77777777" w:rsidR="00DE36E7" w:rsidRDefault="00DE36E7" w:rsidP="0032233D">
      <w:pPr>
        <w:spacing w:line="276" w:lineRule="auto"/>
        <w:ind w:firstLine="720"/>
        <w:contextualSpacing/>
        <w:jc w:val="both"/>
      </w:pPr>
      <w:r>
        <w:t>Η αντιστοίχιση των πειθαρχικών οργάνων είναι λογικό απότοκο στο επόμενο άρθρο.</w:t>
      </w:r>
    </w:p>
    <w:p w14:paraId="1E398FDC" w14:textId="77777777" w:rsidR="00DE36E7" w:rsidRDefault="00DE36E7" w:rsidP="0032233D">
      <w:pPr>
        <w:spacing w:line="276" w:lineRule="auto"/>
        <w:ind w:firstLine="720"/>
        <w:contextualSpacing/>
        <w:jc w:val="both"/>
      </w:pPr>
      <w:r>
        <w:t>Τα άρθρα 63 και 64, ουδέτερα άρθρα.</w:t>
      </w:r>
    </w:p>
    <w:p w14:paraId="2150AAC3" w14:textId="77777777" w:rsidR="00DE36E7" w:rsidRDefault="00DE36E7" w:rsidP="0032233D">
      <w:pPr>
        <w:spacing w:line="276" w:lineRule="auto"/>
        <w:ind w:firstLine="720"/>
        <w:contextualSpacing/>
        <w:jc w:val="both"/>
      </w:pPr>
      <w:r>
        <w:t>Το άρθρο 65 από τις τελικές διατάξεις, σηματοδοτεί την αυστηροποίηση του πλαισίου, ειδικά στην παρέμβασή του στο Προεδρικό Διάταγμα του 88.</w:t>
      </w:r>
    </w:p>
    <w:p w14:paraId="2EB3CB64" w14:textId="77777777" w:rsidR="00DE36E7" w:rsidRDefault="00DE36E7" w:rsidP="0032233D">
      <w:pPr>
        <w:spacing w:line="276" w:lineRule="auto"/>
        <w:ind w:firstLine="720"/>
        <w:contextualSpacing/>
        <w:jc w:val="both"/>
      </w:pPr>
      <w:r>
        <w:t>Άρθρα 66 και 67, καταργούμε</w:t>
      </w:r>
      <w:r w:rsidR="00391490">
        <w:t>νες</w:t>
      </w:r>
      <w:r>
        <w:t xml:space="preserve"> διατάξεις.</w:t>
      </w:r>
    </w:p>
    <w:p w14:paraId="428E78EB" w14:textId="77777777" w:rsidR="00DE36E7" w:rsidRDefault="00DE36E7" w:rsidP="0032233D">
      <w:pPr>
        <w:spacing w:line="276" w:lineRule="auto"/>
        <w:ind w:firstLine="720"/>
        <w:contextualSpacing/>
        <w:jc w:val="both"/>
      </w:pPr>
      <w:r>
        <w:t>Για το άρθρο για το Ελληνικό Κέντρο Εμπειρογνωμοσύνης τα είπαμε. Είμαστε απόλυτα αντίθετοι, διότι υπάρχει το ΕΚΔΔΑ</w:t>
      </w:r>
      <w:r w:rsidR="00391490">
        <w:t>,</w:t>
      </w:r>
      <w:r>
        <w:t xml:space="preserve"> το οποίο μπορεί να κάνει τη δουλειά του και ειλικρινά φοβούμαστε</w:t>
      </w:r>
      <w:r w:rsidR="00391490">
        <w:t>,</w:t>
      </w:r>
      <w:r>
        <w:t xml:space="preserve"> ότι αυτό το κέντρο που δημιουργείται και είναι ιδιωτικού δικαίου</w:t>
      </w:r>
      <w:r w:rsidR="00391490">
        <w:t>,</w:t>
      </w:r>
      <w:r>
        <w:t xml:space="preserve"> θα μπορεί να διακριθεί και σε διασπάθιση του δημοσίου χρήματος όπως παρατηρούμε τώρα τελευταία</w:t>
      </w:r>
      <w:r w:rsidR="00391490">
        <w:t>,</w:t>
      </w:r>
      <w:r>
        <w:t xml:space="preserve"> σε άλλου είδους νομικά πρόσωπα δημοσίου δικαίου.</w:t>
      </w:r>
    </w:p>
    <w:p w14:paraId="6EC1B50C" w14:textId="77777777" w:rsidR="00DE36E7" w:rsidRDefault="00DE36E7" w:rsidP="0032233D">
      <w:pPr>
        <w:spacing w:line="276" w:lineRule="auto"/>
        <w:ind w:firstLine="720"/>
        <w:contextualSpacing/>
        <w:jc w:val="both"/>
      </w:pPr>
      <w:r>
        <w:t>Κύριε Πρόεδρε, τα υπόλοιπα θα τα πω στην επόμενη συνεδρίαση. Δεν θέλω να καθυστερήσω άλλο. Άλλωστε, νομίζω, ότι για τα μείζονα του πειθαρχικού και του ιδιωτικού κέντρου τα ανέφερα. Αφήνω μόνο για την κινητικότητα που θα τα πω στην επόμενη συνεδρίαση για να μην καταχρώμαι το</w:t>
      </w:r>
      <w:r w:rsidR="00391490">
        <w:t>ν</w:t>
      </w:r>
      <w:r>
        <w:t xml:space="preserve"> χρόνο και ταλαιπωρώ τους συναδέλφους. Ευχαριστώ πολύ.</w:t>
      </w:r>
    </w:p>
    <w:p w14:paraId="184B79DC" w14:textId="77777777" w:rsidR="00DE36E7" w:rsidRPr="00F23F1A" w:rsidRDefault="00DE36E7" w:rsidP="0032233D">
      <w:pPr>
        <w:spacing w:line="276" w:lineRule="auto"/>
        <w:ind w:firstLine="720"/>
        <w:contextualSpacing/>
        <w:jc w:val="both"/>
      </w:pPr>
      <w:r w:rsidRPr="00F23F1A">
        <w:rPr>
          <w:rFonts w:cstheme="minorHAnsi"/>
          <w:b/>
          <w:color w:val="212529"/>
        </w:rPr>
        <w:t>ΑΝΑΣΤΑΣΙΟΣ ΜΠΑΡΤΖΩΚΑΣ (Πρόεδρος της Επιτροπής):</w:t>
      </w:r>
      <w:r>
        <w:rPr>
          <w:rFonts w:cstheme="minorHAnsi"/>
          <w:color w:val="212529"/>
        </w:rPr>
        <w:t xml:space="preserve"> </w:t>
      </w:r>
      <w:r>
        <w:t>Το</w:t>
      </w:r>
      <w:r w:rsidR="009F78E5">
        <w:t>ν</w:t>
      </w:r>
      <w:r>
        <w:t xml:space="preserve"> λόγο έχει τώρα ο Ειδικός Αγορητής του Κομμουνιστικού Κόμματος Ελλάδος, ο κ. Ιωάννης Δελής.</w:t>
      </w:r>
    </w:p>
    <w:p w14:paraId="228EA100" w14:textId="59AA8C12" w:rsidR="00DE36E7" w:rsidRDefault="00DE36E7" w:rsidP="0032233D">
      <w:pPr>
        <w:spacing w:line="276" w:lineRule="auto"/>
        <w:ind w:firstLine="720"/>
        <w:contextualSpacing/>
        <w:jc w:val="both"/>
      </w:pPr>
      <w:r w:rsidRPr="00F23F1A">
        <w:rPr>
          <w:rFonts w:cstheme="minorHAnsi"/>
          <w:b/>
          <w:color w:val="212529"/>
        </w:rPr>
        <w:t>ΙΩΑΝΝΗΣ ΔΕΛΗΣ (Ειδικός Αγορητής της Κ.Ο. «ΚΟΜΜΟΥΝΙΣΤΙΚΟ ΚΟΜΜΑ ΕΛΛΑΔΑΣ»):</w:t>
      </w:r>
      <w:r>
        <w:rPr>
          <w:rFonts w:cstheme="minorHAnsi"/>
          <w:color w:val="212529"/>
        </w:rPr>
        <w:t xml:space="preserve"> </w:t>
      </w:r>
      <w:r w:rsidR="00391490">
        <w:t>Κ</w:t>
      </w:r>
      <w:r>
        <w:t>ύριε Πρόεδρε</w:t>
      </w:r>
      <w:r w:rsidR="00391490">
        <w:t>, σ</w:t>
      </w:r>
      <w:r>
        <w:t>ε μια αποστροφή του λόγου του προχθές ο κ. Υπουργός, είπε ότι του είχαν αναφέρει ορισμένες περιπτώσεις, που πράγματι όπως είπε, η τιμωρία μιας συνδικαλιστικής δράσης ήταν λίγο εκτός πλαισίου του πειθαρχικού δικαίου. Είναι τα λόγια του Υπουργού. Ε, λοιπόν, με τα νομοσχέδιά σας κυρία Χαρ</w:t>
      </w:r>
      <w:r w:rsidR="00391490">
        <w:t>α</w:t>
      </w:r>
      <w:r>
        <w:t xml:space="preserve">λαμπογιάννη, η τιμωρία μιας συνδικαλιστικής δράσης τίθεται εντός πλαισίου. Καθώς το νέο πειθαρχικό πλαίσιο το διευρύνεται και το </w:t>
      </w:r>
      <w:r w:rsidRPr="00391490">
        <w:t>αυστηρ</w:t>
      </w:r>
      <w:r w:rsidR="00391490" w:rsidRPr="00391490">
        <w:t>οποείται</w:t>
      </w:r>
      <w:r>
        <w:t xml:space="preserve"> τόσο, ώστε να γίνεται κυριολεκτικά ασφυκτικό για τους εργαζόμενους στο δημόσιο. Καθώς όπως θα δούμε παρακάτω, αντιμετωπίζει ως πειθαρχικά παραπτώματα μια σειρά από ενέργειες και δράσεις</w:t>
      </w:r>
      <w:r w:rsidR="00391490">
        <w:t>,</w:t>
      </w:r>
      <w:r>
        <w:t xml:space="preserve"> οι οποίες συνδέονται με τη συνδικαλιστική, τη πολιτική, ακόμα και την κοινωνική δραστηριότητα ενός δημόσιου υπαλλήλου. Όσο για τη δικλείδα ασφαλείας που ισχυρίζεστε ότι βάζετε στο άρθρο 10, ότι και να λέτε για αυτήν</w:t>
      </w:r>
      <w:r w:rsidR="00391490">
        <w:t>,</w:t>
      </w:r>
      <w:r>
        <w:t xml:space="preserve"> δεν αποτελεί παρά ένα φύλλο συκής, που όχι μόνο δεν μπορεί να κρύψει</w:t>
      </w:r>
      <w:r w:rsidR="00391490">
        <w:t>,</w:t>
      </w:r>
      <w:r>
        <w:t xml:space="preserve"> αλλά επιβεβαιώνει και τον αντιδραστικό προσανατολισμό των σχετικών πειθαρχικών διατάξεων, αφού μιλάτε μεν για τη συνδικαλιστική δράση όταν αυτή γίνεται στα πλαίσια του νόμου όπως διευκρινίζετε, φροντίζετε όμως μια σειρά από συνδικαλιστικές και πολιτικές ενέργειες να τις </w:t>
      </w:r>
      <w:proofErr w:type="spellStart"/>
      <w:r>
        <w:t>ποινικοποιείτε</w:t>
      </w:r>
      <w:proofErr w:type="spellEnd"/>
      <w:r>
        <w:t xml:space="preserve"> και να τις απαγορεύετ</w:t>
      </w:r>
      <w:r w:rsidR="008613EC">
        <w:t>ε</w:t>
      </w:r>
      <w:r>
        <w:t xml:space="preserve"> στην ουσία. Όπως παραδείγματος χάριν</w:t>
      </w:r>
      <w:r w:rsidR="00425F97">
        <w:t>,</w:t>
      </w:r>
      <w:r>
        <w:t xml:space="preserve"> τον συνδικαλιστικό αγώνα ενάντια στον αντιδραστικό κρατικό έλεγχο, τη λεγόμενη αξιολόγηση.</w:t>
      </w:r>
    </w:p>
    <w:p w14:paraId="54C339B1" w14:textId="77777777" w:rsidR="00DE36E7" w:rsidRPr="00F23F1A" w:rsidRDefault="00DE36E7" w:rsidP="0032233D">
      <w:pPr>
        <w:spacing w:line="276" w:lineRule="auto"/>
        <w:ind w:firstLine="720"/>
        <w:contextualSpacing/>
        <w:jc w:val="both"/>
        <w:rPr>
          <w:rFonts w:cstheme="minorHAnsi"/>
          <w:color w:val="212529"/>
        </w:rPr>
      </w:pPr>
      <w:r>
        <w:t>Με τον τρόπο αυτό λοιπόν</w:t>
      </w:r>
      <w:r w:rsidR="006A7B75">
        <w:t>,</w:t>
      </w:r>
      <w:r>
        <w:t xml:space="preserve"> το νομοσχέδιο, αφενός αποτελεί τη συνέχεια του αυταρχισμού</w:t>
      </w:r>
      <w:r w:rsidR="009F78E5">
        <w:t>,</w:t>
      </w:r>
      <w:r>
        <w:t xml:space="preserve"> αφού παίρνει τη σκυτάλη από το πογκρόμ των πειθαρχικών διώξεων που έχει εξαπολύσει η κυβέρνηση </w:t>
      </w:r>
      <w:r w:rsidR="006A7B75">
        <w:t>σας,</w:t>
      </w:r>
      <w:r>
        <w:t xml:space="preserve"> εναντίον αγωνιστών εργαζομένων στην παιδεία, την υγεία και </w:t>
      </w:r>
      <w:r>
        <w:lastRenderedPageBreak/>
        <w:t>σε άλλες υπηρεσίες και τομείς, και αφετέρου</w:t>
      </w:r>
      <w:r w:rsidR="009F78E5">
        <w:t>,</w:t>
      </w:r>
      <w:r>
        <w:t xml:space="preserve"> βάζει και το δικό του νομοθετικό λιθαράκι</w:t>
      </w:r>
      <w:r w:rsidR="006A7B75">
        <w:t>,</w:t>
      </w:r>
      <w:r>
        <w:t xml:space="preserve"> το νομοσχέδιο στην υλοποίηση των δηλωμένων κυβερνητικών προθέσεων για την κατάργηση της μονιμότητας στο δημόσιο, κατά παράβαση ακόμα και του ίδιου του Συντάγματος</w:t>
      </w:r>
      <w:r w:rsidR="009F78E5">
        <w:t>,</w:t>
      </w:r>
      <w:r>
        <w:t xml:space="preserve"> που εσείς ψηφίσατε. Και στη μεγάλη εικόνα βέβαια, μαζί με το άλλο νομοσχέδιο που έρχεται από το Υπουργείο Εργασίας, για τη 13ωρη εργάσιμη μέρα ομιλώ, εντάσσεται και αυτό χαρακτηρίζει τη νέα περίοδο στην οποία έχουμε μπει, την περίοδο της πολεμικής προπαρασκευής</w:t>
      </w:r>
      <w:r w:rsidR="006A7B75">
        <w:t>,</w:t>
      </w:r>
      <w:r>
        <w:t xml:space="preserve"> όπου δύο είναι οι στόχοι.</w:t>
      </w:r>
    </w:p>
    <w:p w14:paraId="60891A15" w14:textId="77777777" w:rsidR="00DE36E7" w:rsidRDefault="00DE36E7" w:rsidP="0032233D">
      <w:pPr>
        <w:spacing w:line="276" w:lineRule="auto"/>
        <w:contextualSpacing/>
        <w:jc w:val="center"/>
        <w:rPr>
          <w:rFonts w:cstheme="minorHAnsi"/>
          <w:color w:val="212529"/>
        </w:rPr>
      </w:pPr>
    </w:p>
    <w:p w14:paraId="06BA8F38" w14:textId="77777777" w:rsidR="00DE36E7" w:rsidRDefault="00DE36E7" w:rsidP="0032233D">
      <w:pPr>
        <w:spacing w:line="276" w:lineRule="auto"/>
        <w:contextualSpacing/>
        <w:jc w:val="center"/>
        <w:rPr>
          <w:rFonts w:cstheme="minorHAnsi"/>
          <w:color w:val="212529"/>
        </w:rPr>
      </w:pPr>
    </w:p>
    <w:p w14:paraId="3E1506EC" w14:textId="77777777" w:rsidR="00DE36E7" w:rsidRDefault="00DE36E7" w:rsidP="0032233D">
      <w:pPr>
        <w:spacing w:line="276" w:lineRule="auto"/>
        <w:contextualSpacing/>
        <w:jc w:val="both"/>
        <w:rPr>
          <w:rFonts w:cstheme="minorHAnsi"/>
          <w:color w:val="212529"/>
        </w:rPr>
      </w:pPr>
      <w:r>
        <w:rPr>
          <w:rFonts w:cstheme="minorHAnsi"/>
          <w:color w:val="212529"/>
        </w:rPr>
        <w:tab/>
      </w:r>
    </w:p>
    <w:p w14:paraId="47B772B0" w14:textId="77777777" w:rsidR="00DE36E7" w:rsidRPr="006159D9" w:rsidRDefault="00DE36E7" w:rsidP="0032233D">
      <w:pPr>
        <w:spacing w:line="276" w:lineRule="auto"/>
        <w:ind w:firstLine="720"/>
        <w:contextualSpacing/>
        <w:jc w:val="both"/>
        <w:rPr>
          <w:rFonts w:cstheme="minorHAnsi"/>
          <w:color w:val="212529"/>
        </w:rPr>
      </w:pPr>
    </w:p>
    <w:p w14:paraId="63B79371" w14:textId="77777777" w:rsidR="00DE36E7" w:rsidRDefault="00DE36E7" w:rsidP="0032233D">
      <w:pPr>
        <w:contextualSpacing/>
      </w:pPr>
    </w:p>
    <w:p w14:paraId="14A03729" w14:textId="77777777" w:rsidR="00DE36E7" w:rsidRDefault="00DE36E7" w:rsidP="0032233D">
      <w:pPr>
        <w:contextualSpacing/>
        <w:sectPr w:rsidR="00DE36E7">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08" w:footer="708" w:gutter="0"/>
          <w:cols w:space="708"/>
          <w:docGrid w:linePitch="360"/>
        </w:sectPr>
      </w:pPr>
    </w:p>
    <w:p w14:paraId="6170E2F4" w14:textId="77777777" w:rsidR="00DE36E7" w:rsidRDefault="00DE36E7" w:rsidP="0032233D">
      <w:pPr>
        <w:spacing w:line="276" w:lineRule="auto"/>
        <w:ind w:firstLine="720"/>
        <w:contextualSpacing/>
        <w:jc w:val="both"/>
        <w:rPr>
          <w:rFonts w:cstheme="minorHAnsi"/>
        </w:rPr>
      </w:pPr>
      <w:r>
        <w:rPr>
          <w:rFonts w:cstheme="minorHAnsi"/>
        </w:rPr>
        <w:lastRenderedPageBreak/>
        <w:t>Α</w:t>
      </w:r>
      <w:r w:rsidRPr="00BC2B3B">
        <w:rPr>
          <w:rFonts w:cstheme="minorHAnsi"/>
        </w:rPr>
        <w:t>πό τη μία η ένταση της ταξικής εκμετάλλευσης στους χώρους δουλειάς και από την άλλη η κλιμάκωση της καταστολής και του αυταρχισμού παντού στους χώρους δουλειάς και στον ιδιωτικό και στο δημόσιο τομέα</w:t>
      </w:r>
      <w:r>
        <w:rPr>
          <w:rFonts w:cstheme="minorHAnsi"/>
        </w:rPr>
        <w:t>.</w:t>
      </w:r>
      <w:r w:rsidRPr="00BC2B3B">
        <w:rPr>
          <w:rFonts w:cstheme="minorHAnsi"/>
        </w:rPr>
        <w:t xml:space="preserve"> Και αυτό καθόλου δεν είναι ένα συμπέρασμα αυθαίρετο</w:t>
      </w:r>
      <w:r>
        <w:rPr>
          <w:rFonts w:cstheme="minorHAnsi"/>
        </w:rPr>
        <w:t>,</w:t>
      </w:r>
      <w:r w:rsidRPr="00BC2B3B">
        <w:rPr>
          <w:rFonts w:cstheme="minorHAnsi"/>
        </w:rPr>
        <w:t xml:space="preserve"> αφού περίτρανα αποδεικνύεται α</w:t>
      </w:r>
      <w:r>
        <w:rPr>
          <w:rFonts w:cstheme="minorHAnsi"/>
        </w:rPr>
        <w:t>πό τις διώξεις που εξαπολύει η Κ</w:t>
      </w:r>
      <w:r w:rsidRPr="00BC2B3B">
        <w:rPr>
          <w:rFonts w:cstheme="minorHAnsi"/>
        </w:rPr>
        <w:t>υβέρνηση το τελευταίο διάστημα και επιβεβαιώνοντας απόλυτα ότι τα παραπτώματα για τα οποία ελέγχει τους εργαζόμενους στο δημόσιο</w:t>
      </w:r>
      <w:r>
        <w:rPr>
          <w:rFonts w:cstheme="minorHAnsi"/>
        </w:rPr>
        <w:t>,</w:t>
      </w:r>
      <w:r w:rsidRPr="00BC2B3B">
        <w:rPr>
          <w:rFonts w:cstheme="minorHAnsi"/>
        </w:rPr>
        <w:t xml:space="preserve"> συνδέονται απευθείας με την αμφισβήτηση της εμπλοκής της χώρας μας στον ιμπεριαλιστικό πόλεμο</w:t>
      </w:r>
      <w:r>
        <w:rPr>
          <w:rFonts w:cstheme="minorHAnsi"/>
        </w:rPr>
        <w:t>.</w:t>
      </w:r>
      <w:r w:rsidRPr="00BC2B3B">
        <w:rPr>
          <w:rFonts w:cstheme="minorHAnsi"/>
        </w:rPr>
        <w:t xml:space="preserve"> </w:t>
      </w:r>
    </w:p>
    <w:p w14:paraId="42BF9A49" w14:textId="77777777" w:rsidR="00DE36E7" w:rsidRDefault="00DE36E7" w:rsidP="0032233D">
      <w:pPr>
        <w:spacing w:line="276" w:lineRule="auto"/>
        <w:ind w:firstLine="720"/>
        <w:contextualSpacing/>
        <w:jc w:val="both"/>
        <w:rPr>
          <w:rFonts w:cstheme="minorHAnsi"/>
        </w:rPr>
      </w:pPr>
      <w:r>
        <w:rPr>
          <w:rFonts w:cstheme="minorHAnsi"/>
        </w:rPr>
        <w:t>Ό</w:t>
      </w:r>
      <w:r w:rsidRPr="00BC2B3B">
        <w:rPr>
          <w:rFonts w:cstheme="minorHAnsi"/>
        </w:rPr>
        <w:t xml:space="preserve">λο το </w:t>
      </w:r>
      <w:r>
        <w:rPr>
          <w:rFonts w:cstheme="minorHAnsi"/>
        </w:rPr>
        <w:t>«</w:t>
      </w:r>
      <w:r w:rsidRPr="00BC2B3B">
        <w:rPr>
          <w:rFonts w:cstheme="minorHAnsi"/>
        </w:rPr>
        <w:t>ζουμί</w:t>
      </w:r>
      <w:r>
        <w:rPr>
          <w:rFonts w:cstheme="minorHAnsi"/>
        </w:rPr>
        <w:t>»</w:t>
      </w:r>
      <w:r w:rsidRPr="00BC2B3B">
        <w:rPr>
          <w:rFonts w:cstheme="minorHAnsi"/>
        </w:rPr>
        <w:t xml:space="preserve"> του πρώτου μέρους του νομοσχεδίου </w:t>
      </w:r>
      <w:r>
        <w:rPr>
          <w:rFonts w:cstheme="minorHAnsi"/>
        </w:rPr>
        <w:t xml:space="preserve">- </w:t>
      </w:r>
      <w:r w:rsidRPr="00BC2B3B">
        <w:rPr>
          <w:rFonts w:cstheme="minorHAnsi"/>
        </w:rPr>
        <w:t xml:space="preserve">για να μην πω όλου του νομοσχεδίου </w:t>
      </w:r>
      <w:r>
        <w:rPr>
          <w:rFonts w:cstheme="minorHAnsi"/>
        </w:rPr>
        <w:t>- για το Π</w:t>
      </w:r>
      <w:r w:rsidRPr="00BC2B3B">
        <w:rPr>
          <w:rFonts w:cstheme="minorHAnsi"/>
        </w:rPr>
        <w:t xml:space="preserve">ειθαρχικό </w:t>
      </w:r>
      <w:r>
        <w:rPr>
          <w:rFonts w:cstheme="minorHAnsi"/>
        </w:rPr>
        <w:t>Δ</w:t>
      </w:r>
      <w:r w:rsidRPr="00BC2B3B">
        <w:rPr>
          <w:rFonts w:cstheme="minorHAnsi"/>
        </w:rPr>
        <w:t>ίκαιο των δημοσίων υπαλλήλων</w:t>
      </w:r>
      <w:r>
        <w:rPr>
          <w:rFonts w:cstheme="minorHAnsi"/>
        </w:rPr>
        <w:t>,</w:t>
      </w:r>
      <w:r w:rsidRPr="00BC2B3B">
        <w:rPr>
          <w:rFonts w:cstheme="minorHAnsi"/>
        </w:rPr>
        <w:t xml:space="preserve"> βρίσκεται στο άρθρο 10</w:t>
      </w:r>
      <w:r>
        <w:rPr>
          <w:rFonts w:cstheme="minorHAnsi"/>
        </w:rPr>
        <w:t>,</w:t>
      </w:r>
      <w:r w:rsidRPr="00BC2B3B">
        <w:rPr>
          <w:rFonts w:cstheme="minorHAnsi"/>
        </w:rPr>
        <w:t xml:space="preserve"> το οποίο επιγράφεται με κυνισμό</w:t>
      </w:r>
      <w:r w:rsidR="006A7B75">
        <w:rPr>
          <w:rFonts w:cstheme="minorHAnsi"/>
        </w:rPr>
        <w:t>,</w:t>
      </w:r>
      <w:r w:rsidRPr="00BC2B3B">
        <w:rPr>
          <w:rFonts w:cstheme="minorHAnsi"/>
        </w:rPr>
        <w:t xml:space="preserve"> ως διεύρυνση των πειθαρχικών παραπτωμάτων και τροποποίηση το</w:t>
      </w:r>
      <w:r>
        <w:rPr>
          <w:rFonts w:cstheme="minorHAnsi"/>
        </w:rPr>
        <w:t>υ ισχύοντος Δημοσιοϋπαλληλικού Κ</w:t>
      </w:r>
      <w:r w:rsidRPr="00BC2B3B">
        <w:rPr>
          <w:rFonts w:cstheme="minorHAnsi"/>
        </w:rPr>
        <w:t>ώδικα</w:t>
      </w:r>
      <w:r>
        <w:rPr>
          <w:rFonts w:cstheme="minorHAnsi"/>
        </w:rPr>
        <w:t>.</w:t>
      </w:r>
      <w:r w:rsidRPr="00BC2B3B">
        <w:rPr>
          <w:rFonts w:cstheme="minorHAnsi"/>
        </w:rPr>
        <w:t xml:space="preserve"> Ανάμεσα στα 35 πειθαρχικά παραπτώματα</w:t>
      </w:r>
      <w:r>
        <w:rPr>
          <w:rFonts w:cstheme="minorHAnsi"/>
        </w:rPr>
        <w:t>,</w:t>
      </w:r>
      <w:r w:rsidRPr="00BC2B3B">
        <w:rPr>
          <w:rFonts w:cstheme="minorHAnsi"/>
        </w:rPr>
        <w:t xml:space="preserve"> τα οποία απαριθμούνται αναλυτικά στο άρθρο 10</w:t>
      </w:r>
      <w:r>
        <w:rPr>
          <w:rFonts w:cstheme="minorHAnsi"/>
        </w:rPr>
        <w:t>, ο</w:t>
      </w:r>
      <w:r w:rsidRPr="00BC2B3B">
        <w:rPr>
          <w:rFonts w:cstheme="minorHAnsi"/>
        </w:rPr>
        <w:t>ρισμένα μάλιστα και με τόσο γενικό λόγο και ασαφή τρόπο</w:t>
      </w:r>
      <w:r>
        <w:rPr>
          <w:rFonts w:cstheme="minorHAnsi"/>
        </w:rPr>
        <w:t>,</w:t>
      </w:r>
      <w:r w:rsidRPr="00BC2B3B">
        <w:rPr>
          <w:rFonts w:cstheme="minorHAnsi"/>
        </w:rPr>
        <w:t xml:space="preserve"> έτσι που να επιδέχονται και πλείστες όσες ερμηνείες</w:t>
      </w:r>
      <w:r>
        <w:rPr>
          <w:rFonts w:cstheme="minorHAnsi"/>
        </w:rPr>
        <w:t>,</w:t>
      </w:r>
      <w:r w:rsidRPr="00BC2B3B">
        <w:rPr>
          <w:rFonts w:cstheme="minorHAnsi"/>
        </w:rPr>
        <w:t xml:space="preserve"> τσουβ</w:t>
      </w:r>
      <w:r>
        <w:rPr>
          <w:rFonts w:cstheme="minorHAnsi"/>
        </w:rPr>
        <w:t>αλιάζονται</w:t>
      </w:r>
      <w:r w:rsidRPr="00BC2B3B">
        <w:rPr>
          <w:rFonts w:cstheme="minorHAnsi"/>
        </w:rPr>
        <w:t xml:space="preserve"> και αδικήματα του κοινού ποινικού δικαίου</w:t>
      </w:r>
      <w:r w:rsidR="006A7B75">
        <w:rPr>
          <w:rFonts w:cstheme="minorHAnsi"/>
        </w:rPr>
        <w:t>,</w:t>
      </w:r>
      <w:r w:rsidRPr="00BC2B3B">
        <w:rPr>
          <w:rFonts w:cstheme="minorHAnsi"/>
        </w:rPr>
        <w:t xml:space="preserve"> μαζί με παραπτώματα διοικητικού χαρακτήρα</w:t>
      </w:r>
      <w:r>
        <w:rPr>
          <w:rFonts w:cstheme="minorHAnsi"/>
        </w:rPr>
        <w:t>,</w:t>
      </w:r>
      <w:r w:rsidRPr="00BC2B3B">
        <w:rPr>
          <w:rFonts w:cstheme="minorHAnsi"/>
        </w:rPr>
        <w:t xml:space="preserve"> αλλά μαζί και με δικαιώματα θεμελιώδη συνδικαλιστικά και πολιτικά</w:t>
      </w:r>
      <w:r>
        <w:rPr>
          <w:rFonts w:cstheme="minorHAnsi"/>
        </w:rPr>
        <w:t>.</w:t>
      </w:r>
      <w:r w:rsidRPr="00BC2B3B">
        <w:rPr>
          <w:rFonts w:cstheme="minorHAnsi"/>
        </w:rPr>
        <w:t xml:space="preserve"> </w:t>
      </w:r>
    </w:p>
    <w:p w14:paraId="4B8EAEB9" w14:textId="77777777" w:rsidR="00DE36E7" w:rsidRDefault="00DE36E7" w:rsidP="0032233D">
      <w:pPr>
        <w:spacing w:line="276" w:lineRule="auto"/>
        <w:ind w:firstLine="720"/>
        <w:contextualSpacing/>
        <w:jc w:val="both"/>
        <w:rPr>
          <w:rFonts w:cstheme="minorHAnsi"/>
        </w:rPr>
      </w:pPr>
      <w:r>
        <w:rPr>
          <w:rFonts w:cstheme="minorHAnsi"/>
        </w:rPr>
        <w:t>Μ</w:t>
      </w:r>
      <w:r w:rsidRPr="00BC2B3B">
        <w:rPr>
          <w:rFonts w:cstheme="minorHAnsi"/>
        </w:rPr>
        <w:t>ε το άρθρο 10</w:t>
      </w:r>
      <w:r>
        <w:rPr>
          <w:rFonts w:cstheme="minorHAnsi"/>
        </w:rPr>
        <w:t>,</w:t>
      </w:r>
      <w:r w:rsidRPr="00BC2B3B">
        <w:rPr>
          <w:rFonts w:cstheme="minorHAnsi"/>
        </w:rPr>
        <w:t xml:space="preserve"> λοιπόν</w:t>
      </w:r>
      <w:r>
        <w:rPr>
          <w:rFonts w:cstheme="minorHAnsi"/>
        </w:rPr>
        <w:t>,</w:t>
      </w:r>
      <w:r w:rsidRPr="00BC2B3B">
        <w:rPr>
          <w:rFonts w:cstheme="minorHAnsi"/>
        </w:rPr>
        <w:t xml:space="preserve"> το πειθαρχικό αδίκημα της αδικ</w:t>
      </w:r>
      <w:r>
        <w:rPr>
          <w:rFonts w:cstheme="minorHAnsi"/>
        </w:rPr>
        <w:t>αιολόγητα μη έγκαιρης σύνταξης Έ</w:t>
      </w:r>
      <w:r w:rsidRPr="00BC2B3B">
        <w:rPr>
          <w:rFonts w:cstheme="minorHAnsi"/>
        </w:rPr>
        <w:t>κθεσης αξιολόγησης συμπληρώνεται πλέον και με το ιδιώνυμο πειθαρχικό αδίκημα της άρνησης υπαλλήλου να λάβει μέρος</w:t>
      </w:r>
      <w:r>
        <w:rPr>
          <w:rFonts w:cstheme="minorHAnsi"/>
        </w:rPr>
        <w:t>,</w:t>
      </w:r>
      <w:r w:rsidRPr="00BC2B3B">
        <w:rPr>
          <w:rFonts w:cstheme="minorHAnsi"/>
        </w:rPr>
        <w:t xml:space="preserve"> να διευκολύνει</w:t>
      </w:r>
      <w:r>
        <w:rPr>
          <w:rFonts w:cstheme="minorHAnsi"/>
        </w:rPr>
        <w:t xml:space="preserve"> ή</w:t>
      </w:r>
      <w:r w:rsidRPr="00BC2B3B">
        <w:rPr>
          <w:rFonts w:cstheme="minorHAnsi"/>
        </w:rPr>
        <w:t xml:space="preserve"> να προβεί στη διαδικασία αξιολόγησης είτε ως αξιολογητής είτε ως αξιολογούμε</w:t>
      </w:r>
      <w:r>
        <w:rPr>
          <w:rFonts w:cstheme="minorHAnsi"/>
        </w:rPr>
        <w:t>νος.</w:t>
      </w:r>
      <w:r w:rsidRPr="00BC2B3B">
        <w:rPr>
          <w:rFonts w:cstheme="minorHAnsi"/>
        </w:rPr>
        <w:t xml:space="preserve"> Αφού</w:t>
      </w:r>
      <w:r>
        <w:rPr>
          <w:rFonts w:cstheme="minorHAnsi"/>
        </w:rPr>
        <w:t>,</w:t>
      </w:r>
      <w:r w:rsidRPr="00BC2B3B">
        <w:rPr>
          <w:rFonts w:cstheme="minorHAnsi"/>
        </w:rPr>
        <w:t xml:space="preserve"> λοιπόν</w:t>
      </w:r>
      <w:r>
        <w:rPr>
          <w:rFonts w:cstheme="minorHAnsi"/>
        </w:rPr>
        <w:t>,</w:t>
      </w:r>
      <w:r w:rsidRPr="00BC2B3B">
        <w:rPr>
          <w:rFonts w:cstheme="minorHAnsi"/>
        </w:rPr>
        <w:t xml:space="preserve"> είδατε ότι η αντιδραστική αξιολόγηση στο δημόσιο δεν </w:t>
      </w:r>
      <w:r>
        <w:rPr>
          <w:rFonts w:cstheme="minorHAnsi"/>
        </w:rPr>
        <w:t>«</w:t>
      </w:r>
      <w:r w:rsidRPr="00BC2B3B">
        <w:rPr>
          <w:rFonts w:cstheme="minorHAnsi"/>
        </w:rPr>
        <w:t>περπατάει</w:t>
      </w:r>
      <w:r>
        <w:rPr>
          <w:rFonts w:cstheme="minorHAnsi"/>
        </w:rPr>
        <w:t>»,</w:t>
      </w:r>
      <w:r w:rsidRPr="00BC2B3B">
        <w:rPr>
          <w:rFonts w:cstheme="minorHAnsi"/>
        </w:rPr>
        <w:t xml:space="preserve"> </w:t>
      </w:r>
      <w:r>
        <w:rPr>
          <w:rFonts w:cstheme="minorHAnsi"/>
        </w:rPr>
        <w:t>τ</w:t>
      </w:r>
      <w:r w:rsidRPr="00BC2B3B">
        <w:rPr>
          <w:rFonts w:cstheme="minorHAnsi"/>
        </w:rPr>
        <w:t>ώρα έρχεστε και νομοθετεί</w:t>
      </w:r>
      <w:r>
        <w:rPr>
          <w:rFonts w:cstheme="minorHAnsi"/>
        </w:rPr>
        <w:t>τε</w:t>
      </w:r>
      <w:r w:rsidRPr="00BC2B3B">
        <w:rPr>
          <w:rFonts w:cstheme="minorHAnsi"/>
        </w:rPr>
        <w:t xml:space="preserve"> πειθαρχικές διώξεις υπαλλήλων</w:t>
      </w:r>
      <w:r>
        <w:rPr>
          <w:rFonts w:cstheme="minorHAnsi"/>
        </w:rPr>
        <w:t>,</w:t>
      </w:r>
      <w:r w:rsidRPr="00BC2B3B">
        <w:rPr>
          <w:rFonts w:cstheme="minorHAnsi"/>
        </w:rPr>
        <w:t xml:space="preserve"> που απέχουν από τη διαδικασία αξιολόγησης</w:t>
      </w:r>
      <w:r>
        <w:rPr>
          <w:rFonts w:cstheme="minorHAnsi"/>
        </w:rPr>
        <w:t>,</w:t>
      </w:r>
      <w:r w:rsidRPr="00BC2B3B">
        <w:rPr>
          <w:rFonts w:cstheme="minorHAnsi"/>
        </w:rPr>
        <w:t xml:space="preserve"> με ποινές που ξεκινούν με πρόστιμο αποδοχών τουλάχιστον δύο μηνών και στη συνέχεια</w:t>
      </w:r>
      <w:r w:rsidR="006A7B75">
        <w:rPr>
          <w:rFonts w:cstheme="minorHAnsi"/>
        </w:rPr>
        <w:t>,</w:t>
      </w:r>
      <w:r w:rsidRPr="00BC2B3B">
        <w:rPr>
          <w:rFonts w:cstheme="minorHAnsi"/>
        </w:rPr>
        <w:t xml:space="preserve"> με την ποινή της οριστικής παύσης </w:t>
      </w:r>
      <w:r>
        <w:rPr>
          <w:rFonts w:cstheme="minorHAnsi"/>
        </w:rPr>
        <w:t xml:space="preserve">- </w:t>
      </w:r>
      <w:r w:rsidRPr="00BC2B3B">
        <w:rPr>
          <w:rFonts w:cstheme="minorHAnsi"/>
        </w:rPr>
        <w:t xml:space="preserve">απόλυσης </w:t>
      </w:r>
      <w:r>
        <w:rPr>
          <w:rFonts w:cstheme="minorHAnsi"/>
        </w:rPr>
        <w:t>σ</w:t>
      </w:r>
      <w:r w:rsidRPr="00BC2B3B">
        <w:rPr>
          <w:rFonts w:cstheme="minorHAnsi"/>
        </w:rPr>
        <w:t xml:space="preserve">την περίπτωση αποχής από την αξιολόγηση για δύο συνεχόμενες </w:t>
      </w:r>
      <w:r>
        <w:rPr>
          <w:rFonts w:cstheme="minorHAnsi"/>
        </w:rPr>
        <w:t>αξιολογικές</w:t>
      </w:r>
      <w:r w:rsidRPr="00BC2B3B">
        <w:rPr>
          <w:rFonts w:cstheme="minorHAnsi"/>
        </w:rPr>
        <w:t xml:space="preserve"> περιόδους</w:t>
      </w:r>
      <w:r>
        <w:rPr>
          <w:rFonts w:cstheme="minorHAnsi"/>
        </w:rPr>
        <w:t>.</w:t>
      </w:r>
      <w:r w:rsidRPr="00BC2B3B">
        <w:rPr>
          <w:rFonts w:cstheme="minorHAnsi"/>
        </w:rPr>
        <w:t xml:space="preserve"> </w:t>
      </w:r>
      <w:r>
        <w:rPr>
          <w:rFonts w:cstheme="minorHAnsi"/>
        </w:rPr>
        <w:t>Η</w:t>
      </w:r>
      <w:r w:rsidRPr="00BC2B3B">
        <w:rPr>
          <w:rFonts w:cstheme="minorHAnsi"/>
        </w:rPr>
        <w:t xml:space="preserve"> αποχή</w:t>
      </w:r>
      <w:r>
        <w:rPr>
          <w:rFonts w:cstheme="minorHAnsi"/>
        </w:rPr>
        <w:t>,</w:t>
      </w:r>
      <w:r w:rsidRPr="00BC2B3B">
        <w:rPr>
          <w:rFonts w:cstheme="minorHAnsi"/>
        </w:rPr>
        <w:t xml:space="preserve"> </w:t>
      </w:r>
      <w:r>
        <w:rPr>
          <w:rFonts w:cstheme="minorHAnsi"/>
        </w:rPr>
        <w:t>όμως,</w:t>
      </w:r>
      <w:r w:rsidRPr="00BC2B3B">
        <w:rPr>
          <w:rFonts w:cstheme="minorHAnsi"/>
        </w:rPr>
        <w:t xml:space="preserve"> από την αντιδραστική αξιολόγηση με συλλογικό ατομικό τρόπο γίνεται κατ</w:t>
      </w:r>
      <w:r>
        <w:rPr>
          <w:rFonts w:cstheme="minorHAnsi"/>
        </w:rPr>
        <w:t>’</w:t>
      </w:r>
      <w:r w:rsidRPr="00BC2B3B">
        <w:rPr>
          <w:rFonts w:cstheme="minorHAnsi"/>
        </w:rPr>
        <w:t xml:space="preserve"> εφαρμογή των αποφάσεων των συλλογικών συνδικαλιστικών οργάνων και άρα δεν αποτελεί ούτε παράβαση καθήκοντος ούτε πειθαρχικό παράπτωμα</w:t>
      </w:r>
      <w:r>
        <w:rPr>
          <w:rFonts w:cstheme="minorHAnsi"/>
        </w:rPr>
        <w:t>.</w:t>
      </w:r>
      <w:r w:rsidRPr="00BC2B3B">
        <w:rPr>
          <w:rFonts w:cstheme="minorHAnsi"/>
        </w:rPr>
        <w:t xml:space="preserve"> </w:t>
      </w:r>
      <w:r>
        <w:rPr>
          <w:rFonts w:cstheme="minorHAnsi"/>
        </w:rPr>
        <w:t>Α</w:t>
      </w:r>
      <w:r w:rsidRPr="00BC2B3B">
        <w:rPr>
          <w:rFonts w:cstheme="minorHAnsi"/>
        </w:rPr>
        <w:t>ποτελεί άσκηση του θεμελιώδους συνδικαλιστικού και συνταγματικού δικαιώματος στην απεργία</w:t>
      </w:r>
      <w:r>
        <w:rPr>
          <w:rFonts w:cstheme="minorHAnsi"/>
        </w:rPr>
        <w:t>.</w:t>
      </w:r>
      <w:r w:rsidRPr="00BC2B3B">
        <w:rPr>
          <w:rFonts w:cstheme="minorHAnsi"/>
        </w:rPr>
        <w:t xml:space="preserve"> </w:t>
      </w:r>
    </w:p>
    <w:p w14:paraId="3BD1BEA2" w14:textId="2D2BB4C0" w:rsidR="00DE36E7" w:rsidRDefault="00DE36E7" w:rsidP="0032233D">
      <w:pPr>
        <w:spacing w:line="276" w:lineRule="auto"/>
        <w:ind w:firstLine="720"/>
        <w:contextualSpacing/>
        <w:jc w:val="both"/>
        <w:rPr>
          <w:rFonts w:cstheme="minorHAnsi"/>
        </w:rPr>
      </w:pPr>
      <w:r>
        <w:rPr>
          <w:rFonts w:cstheme="minorHAnsi"/>
        </w:rPr>
        <w:t>Α</w:t>
      </w:r>
      <w:r w:rsidRPr="00BC2B3B">
        <w:rPr>
          <w:rFonts w:cstheme="minorHAnsi"/>
        </w:rPr>
        <w:t>υτό εσείς έρχεστε και το αμφισβητείτ</w:t>
      </w:r>
      <w:r>
        <w:rPr>
          <w:rFonts w:cstheme="minorHAnsi"/>
        </w:rPr>
        <w:t>ε μ</w:t>
      </w:r>
      <w:r w:rsidRPr="00BC2B3B">
        <w:rPr>
          <w:rFonts w:cstheme="minorHAnsi"/>
        </w:rPr>
        <w:t>ε αυτό το νομοσχέδιο</w:t>
      </w:r>
      <w:r>
        <w:rPr>
          <w:rFonts w:cstheme="minorHAnsi"/>
        </w:rPr>
        <w:t>.</w:t>
      </w:r>
      <w:r w:rsidRPr="00BC2B3B">
        <w:rPr>
          <w:rFonts w:cstheme="minorHAnsi"/>
        </w:rPr>
        <w:t xml:space="preserve"> </w:t>
      </w:r>
      <w:r>
        <w:rPr>
          <w:rFonts w:cstheme="minorHAnsi"/>
        </w:rPr>
        <w:t>Κ</w:t>
      </w:r>
      <w:r w:rsidRPr="00BC2B3B">
        <w:rPr>
          <w:rFonts w:cstheme="minorHAnsi"/>
        </w:rPr>
        <w:t>αμία φωνή αντίστασης λ</w:t>
      </w:r>
      <w:r>
        <w:rPr>
          <w:rFonts w:cstheme="minorHAnsi"/>
        </w:rPr>
        <w:t>οιπόν</w:t>
      </w:r>
      <w:r w:rsidR="006A7B75">
        <w:rPr>
          <w:rFonts w:cstheme="minorHAnsi"/>
        </w:rPr>
        <w:t>,</w:t>
      </w:r>
      <w:r>
        <w:rPr>
          <w:rFonts w:cstheme="minorHAnsi"/>
        </w:rPr>
        <w:t xml:space="preserve"> δεν είναι ανεκτή από την Κ</w:t>
      </w:r>
      <w:r w:rsidRPr="00BC2B3B">
        <w:rPr>
          <w:rFonts w:cstheme="minorHAnsi"/>
        </w:rPr>
        <w:t>υβέρνηση</w:t>
      </w:r>
      <w:r>
        <w:rPr>
          <w:rFonts w:cstheme="minorHAnsi"/>
        </w:rPr>
        <w:t>.</w:t>
      </w:r>
      <w:r w:rsidRPr="00BC2B3B">
        <w:rPr>
          <w:rFonts w:cstheme="minorHAnsi"/>
        </w:rPr>
        <w:t xml:space="preserve"> Να ξέρετε καλά</w:t>
      </w:r>
      <w:r w:rsidR="006A7B75">
        <w:rPr>
          <w:rFonts w:cstheme="minorHAnsi"/>
        </w:rPr>
        <w:t>, όμως,</w:t>
      </w:r>
      <w:r w:rsidRPr="00BC2B3B">
        <w:rPr>
          <w:rFonts w:cstheme="minorHAnsi"/>
        </w:rPr>
        <w:t xml:space="preserve"> ότι το δικαίωμα στην απεργία δεν καταστέλλεται</w:t>
      </w:r>
      <w:r>
        <w:rPr>
          <w:rFonts w:cstheme="minorHAnsi"/>
        </w:rPr>
        <w:t>.</w:t>
      </w:r>
      <w:r w:rsidRPr="00BC2B3B">
        <w:rPr>
          <w:rFonts w:cstheme="minorHAnsi"/>
        </w:rPr>
        <w:t xml:space="preserve"> </w:t>
      </w:r>
      <w:r>
        <w:rPr>
          <w:rFonts w:cstheme="minorHAnsi"/>
        </w:rPr>
        <w:t>Δ</w:t>
      </w:r>
      <w:r w:rsidRPr="00BC2B3B">
        <w:rPr>
          <w:rFonts w:cstheme="minorHAnsi"/>
        </w:rPr>
        <w:t xml:space="preserve">εν </w:t>
      </w:r>
      <w:proofErr w:type="spellStart"/>
      <w:r w:rsidRPr="00BC2B3B">
        <w:rPr>
          <w:rFonts w:cstheme="minorHAnsi"/>
        </w:rPr>
        <w:t>καταστ</w:t>
      </w:r>
      <w:r>
        <w:rPr>
          <w:rFonts w:cstheme="minorHAnsi"/>
        </w:rPr>
        <w:t>άλθηκε</w:t>
      </w:r>
      <w:proofErr w:type="spellEnd"/>
      <w:r w:rsidRPr="00BC2B3B">
        <w:rPr>
          <w:rFonts w:cstheme="minorHAnsi"/>
        </w:rPr>
        <w:t xml:space="preserve"> ποτέ και πουθενά όσα πειθαρχικά αδικήματα και ποινές και αν σκαρφιστεί</w:t>
      </w:r>
      <w:r>
        <w:rPr>
          <w:rFonts w:cstheme="minorHAnsi"/>
        </w:rPr>
        <w:t>τε. Κ</w:t>
      </w:r>
      <w:r w:rsidRPr="00BC2B3B">
        <w:rPr>
          <w:rFonts w:cstheme="minorHAnsi"/>
        </w:rPr>
        <w:t xml:space="preserve">αι δεν μπορείτε να το </w:t>
      </w:r>
      <w:r>
        <w:rPr>
          <w:rFonts w:cstheme="minorHAnsi"/>
        </w:rPr>
        <w:t>κατα</w:t>
      </w:r>
      <w:r w:rsidRPr="00BC2B3B">
        <w:rPr>
          <w:rFonts w:cstheme="minorHAnsi"/>
        </w:rPr>
        <w:t>στείλετε</w:t>
      </w:r>
      <w:r>
        <w:rPr>
          <w:rFonts w:cstheme="minorHAnsi"/>
        </w:rPr>
        <w:t>,</w:t>
      </w:r>
      <w:r w:rsidRPr="00BC2B3B">
        <w:rPr>
          <w:rFonts w:cstheme="minorHAnsi"/>
        </w:rPr>
        <w:t xml:space="preserve"> γιατί</w:t>
      </w:r>
      <w:r w:rsidR="008857FB">
        <w:rPr>
          <w:rFonts w:cstheme="minorHAnsi"/>
        </w:rPr>
        <w:t>,</w:t>
      </w:r>
      <w:r w:rsidRPr="00BC2B3B">
        <w:rPr>
          <w:rFonts w:cstheme="minorHAnsi"/>
        </w:rPr>
        <w:t xml:space="preserve"> πολύ απλά</w:t>
      </w:r>
      <w:r w:rsidR="008857FB">
        <w:rPr>
          <w:rFonts w:cstheme="minorHAnsi"/>
        </w:rPr>
        <w:t>,</w:t>
      </w:r>
      <w:r w:rsidRPr="00BC2B3B">
        <w:rPr>
          <w:rFonts w:cstheme="minorHAnsi"/>
        </w:rPr>
        <w:t xml:space="preserve"> η ταξική πάλη δεν καταργείται με νόμους</w:t>
      </w:r>
      <w:r>
        <w:rPr>
          <w:rFonts w:cstheme="minorHAnsi"/>
        </w:rPr>
        <w:t>.</w:t>
      </w:r>
      <w:r w:rsidRPr="00BC2B3B">
        <w:rPr>
          <w:rFonts w:cstheme="minorHAnsi"/>
        </w:rPr>
        <w:t xml:space="preserve"> </w:t>
      </w:r>
    </w:p>
    <w:p w14:paraId="788B1501" w14:textId="77777777" w:rsidR="00DE36E7" w:rsidRDefault="00DE36E7" w:rsidP="0032233D">
      <w:pPr>
        <w:spacing w:line="276" w:lineRule="auto"/>
        <w:ind w:firstLine="720"/>
        <w:contextualSpacing/>
        <w:jc w:val="both"/>
        <w:rPr>
          <w:rFonts w:cstheme="minorHAnsi"/>
        </w:rPr>
      </w:pPr>
      <w:r>
        <w:rPr>
          <w:rFonts w:cstheme="minorHAnsi"/>
        </w:rPr>
        <w:t>Έρχεται βέβαια</w:t>
      </w:r>
      <w:r w:rsidR="006A7B75">
        <w:rPr>
          <w:rFonts w:cstheme="minorHAnsi"/>
        </w:rPr>
        <w:t>,</w:t>
      </w:r>
      <w:r>
        <w:rPr>
          <w:rFonts w:cstheme="minorHAnsi"/>
        </w:rPr>
        <w:t xml:space="preserve"> η Κ</w:t>
      </w:r>
      <w:r w:rsidRPr="00BC2B3B">
        <w:rPr>
          <w:rFonts w:cstheme="minorHAnsi"/>
        </w:rPr>
        <w:t>υβέρνηση και προβάλλει εδώ την ανάγκη κάθαρσης</w:t>
      </w:r>
      <w:r w:rsidR="006A7B75">
        <w:rPr>
          <w:rFonts w:cstheme="minorHAnsi"/>
        </w:rPr>
        <w:t>,</w:t>
      </w:r>
      <w:r w:rsidRPr="00BC2B3B">
        <w:rPr>
          <w:rFonts w:cstheme="minorHAnsi"/>
        </w:rPr>
        <w:t xml:space="preserve"> από φαινόμενα διαφθοράς</w:t>
      </w:r>
      <w:r>
        <w:rPr>
          <w:rFonts w:cstheme="minorHAnsi"/>
        </w:rPr>
        <w:t>.</w:t>
      </w:r>
      <w:r w:rsidRPr="00BC2B3B">
        <w:rPr>
          <w:rFonts w:cstheme="minorHAnsi"/>
        </w:rPr>
        <w:t xml:space="preserve"> Είναι όμως έτσι</w:t>
      </w:r>
      <w:r>
        <w:rPr>
          <w:rFonts w:cstheme="minorHAnsi"/>
        </w:rPr>
        <w:t>;</w:t>
      </w:r>
      <w:r w:rsidRPr="00BC2B3B">
        <w:rPr>
          <w:rFonts w:cstheme="minorHAnsi"/>
        </w:rPr>
        <w:t xml:space="preserve"> </w:t>
      </w:r>
      <w:r>
        <w:rPr>
          <w:rFonts w:cstheme="minorHAnsi"/>
        </w:rPr>
        <w:t>Κ</w:t>
      </w:r>
      <w:r w:rsidRPr="00BC2B3B">
        <w:rPr>
          <w:rFonts w:cstheme="minorHAnsi"/>
        </w:rPr>
        <w:t>ατ</w:t>
      </w:r>
      <w:r>
        <w:rPr>
          <w:rFonts w:cstheme="minorHAnsi"/>
        </w:rPr>
        <w:t>’</w:t>
      </w:r>
      <w:r w:rsidRPr="00BC2B3B">
        <w:rPr>
          <w:rFonts w:cstheme="minorHAnsi"/>
        </w:rPr>
        <w:t xml:space="preserve"> αρχάς </w:t>
      </w:r>
      <w:r>
        <w:rPr>
          <w:rFonts w:cstheme="minorHAnsi"/>
        </w:rPr>
        <w:t>-</w:t>
      </w:r>
      <w:r w:rsidR="009F78E5">
        <w:rPr>
          <w:rFonts w:cstheme="minorHAnsi"/>
        </w:rPr>
        <w:t xml:space="preserve"> </w:t>
      </w:r>
      <w:r w:rsidRPr="00BC2B3B">
        <w:rPr>
          <w:rFonts w:cstheme="minorHAnsi"/>
        </w:rPr>
        <w:t xml:space="preserve">και το ξέρετε πολύ καλά </w:t>
      </w:r>
      <w:r>
        <w:rPr>
          <w:rFonts w:cstheme="minorHAnsi"/>
        </w:rPr>
        <w:t>-</w:t>
      </w:r>
      <w:r w:rsidR="009F78E5">
        <w:rPr>
          <w:rFonts w:cstheme="minorHAnsi"/>
        </w:rPr>
        <w:t xml:space="preserve"> </w:t>
      </w:r>
      <w:r w:rsidRPr="00BC2B3B">
        <w:rPr>
          <w:rFonts w:cstheme="minorHAnsi"/>
        </w:rPr>
        <w:t>τα σοβαρά αδικήματα όπως πλαστογραφίες</w:t>
      </w:r>
      <w:r>
        <w:rPr>
          <w:rFonts w:cstheme="minorHAnsi"/>
        </w:rPr>
        <w:t>,</w:t>
      </w:r>
      <w:r w:rsidRPr="00BC2B3B">
        <w:rPr>
          <w:rFonts w:cstheme="minorHAnsi"/>
        </w:rPr>
        <w:t xml:space="preserve"> διαφθορά</w:t>
      </w:r>
      <w:r>
        <w:rPr>
          <w:rFonts w:cstheme="minorHAnsi"/>
        </w:rPr>
        <w:t>,</w:t>
      </w:r>
      <w:r w:rsidRPr="00BC2B3B">
        <w:rPr>
          <w:rFonts w:cstheme="minorHAnsi"/>
        </w:rPr>
        <w:t xml:space="preserve"> εγκλήματα κατά της γενετήσιας ελευθερίας και τώρα με το ισχύον νομικό πλαίσιο</w:t>
      </w:r>
      <w:r>
        <w:rPr>
          <w:rFonts w:cstheme="minorHAnsi"/>
        </w:rPr>
        <w:t>,</w:t>
      </w:r>
      <w:r w:rsidRPr="00BC2B3B">
        <w:rPr>
          <w:rFonts w:cstheme="minorHAnsi"/>
        </w:rPr>
        <w:t xml:space="preserve"> μπορούν μια χαρά να τιμωρηθούν αυστηρά ακόμα και με απόλυση</w:t>
      </w:r>
      <w:r>
        <w:rPr>
          <w:rFonts w:cstheme="minorHAnsi"/>
        </w:rPr>
        <w:t>.</w:t>
      </w:r>
      <w:r w:rsidRPr="00BC2B3B">
        <w:rPr>
          <w:rFonts w:cstheme="minorHAnsi"/>
        </w:rPr>
        <w:t xml:space="preserve"> Δεν χρειάζεται νέος νόμος γι</w:t>
      </w:r>
      <w:r>
        <w:rPr>
          <w:rFonts w:cstheme="minorHAnsi"/>
        </w:rPr>
        <w:t>’</w:t>
      </w:r>
      <w:r w:rsidRPr="00BC2B3B">
        <w:rPr>
          <w:rFonts w:cstheme="minorHAnsi"/>
        </w:rPr>
        <w:t xml:space="preserve"> αυτά</w:t>
      </w:r>
      <w:r>
        <w:rPr>
          <w:rFonts w:cstheme="minorHAnsi"/>
        </w:rPr>
        <w:t>.</w:t>
      </w:r>
      <w:r w:rsidRPr="00BC2B3B">
        <w:rPr>
          <w:rFonts w:cstheme="minorHAnsi"/>
        </w:rPr>
        <w:t xml:space="preserve"> </w:t>
      </w:r>
    </w:p>
    <w:p w14:paraId="0AB1C47F" w14:textId="77777777" w:rsidR="00DE36E7" w:rsidRDefault="00DE36E7" w:rsidP="0032233D">
      <w:pPr>
        <w:spacing w:line="276" w:lineRule="auto"/>
        <w:ind w:firstLine="720"/>
        <w:contextualSpacing/>
        <w:jc w:val="both"/>
        <w:rPr>
          <w:rFonts w:cstheme="minorHAnsi"/>
        </w:rPr>
      </w:pPr>
      <w:r w:rsidRPr="00BC2B3B">
        <w:rPr>
          <w:rFonts w:cstheme="minorHAnsi"/>
        </w:rPr>
        <w:t>Με το νομοσχέδιο αυτό επομένως</w:t>
      </w:r>
      <w:r w:rsidR="006A7B75">
        <w:rPr>
          <w:rFonts w:cstheme="minorHAnsi"/>
        </w:rPr>
        <w:t>,</w:t>
      </w:r>
      <w:r w:rsidRPr="00BC2B3B">
        <w:rPr>
          <w:rFonts w:cstheme="minorHAnsi"/>
        </w:rPr>
        <w:t xml:space="preserve"> το κράτος</w:t>
      </w:r>
      <w:r w:rsidR="006A7B75">
        <w:rPr>
          <w:rFonts w:cstheme="minorHAnsi"/>
        </w:rPr>
        <w:t>,</w:t>
      </w:r>
      <w:r w:rsidRPr="00BC2B3B">
        <w:rPr>
          <w:rFonts w:cstheme="minorHAnsi"/>
        </w:rPr>
        <w:t xml:space="preserve"> δεν στοχεύει στους επίορκους</w:t>
      </w:r>
      <w:r>
        <w:rPr>
          <w:rFonts w:cstheme="minorHAnsi"/>
        </w:rPr>
        <w:t>.</w:t>
      </w:r>
      <w:r w:rsidRPr="00BC2B3B">
        <w:rPr>
          <w:rFonts w:cstheme="minorHAnsi"/>
        </w:rPr>
        <w:t xml:space="preserve"> </w:t>
      </w:r>
      <w:r>
        <w:rPr>
          <w:rFonts w:cstheme="minorHAnsi"/>
        </w:rPr>
        <w:t>Θ</w:t>
      </w:r>
      <w:r w:rsidRPr="00BC2B3B">
        <w:rPr>
          <w:rFonts w:cstheme="minorHAnsi"/>
        </w:rPr>
        <w:t>ωρακίζει έναν κρατικό πειθαρχικό μηχανισμό</w:t>
      </w:r>
      <w:r>
        <w:rPr>
          <w:rFonts w:cstheme="minorHAnsi"/>
        </w:rPr>
        <w:t>, ο</w:t>
      </w:r>
      <w:r w:rsidRPr="00BC2B3B">
        <w:rPr>
          <w:rFonts w:cstheme="minorHAnsi"/>
        </w:rPr>
        <w:t xml:space="preserve"> οποίος θα λειτουργεί ως φόβητρο</w:t>
      </w:r>
      <w:r>
        <w:rPr>
          <w:rFonts w:cstheme="minorHAnsi"/>
        </w:rPr>
        <w:t>,</w:t>
      </w:r>
      <w:r w:rsidRPr="00BC2B3B">
        <w:rPr>
          <w:rFonts w:cstheme="minorHAnsi"/>
        </w:rPr>
        <w:t xml:space="preserve"> ως </w:t>
      </w:r>
      <w:r>
        <w:rPr>
          <w:rFonts w:cstheme="minorHAnsi"/>
        </w:rPr>
        <w:t>«</w:t>
      </w:r>
      <w:r w:rsidRPr="00BC2B3B">
        <w:rPr>
          <w:rFonts w:cstheme="minorHAnsi"/>
        </w:rPr>
        <w:t>μπαμπούλας</w:t>
      </w:r>
      <w:r>
        <w:rPr>
          <w:rFonts w:cstheme="minorHAnsi"/>
        </w:rPr>
        <w:t>»</w:t>
      </w:r>
      <w:r w:rsidRPr="00BC2B3B">
        <w:rPr>
          <w:rFonts w:cstheme="minorHAnsi"/>
        </w:rPr>
        <w:t xml:space="preserve"> για όσους τολμούν να σηκώσουν κεφάλι</w:t>
      </w:r>
      <w:r>
        <w:rPr>
          <w:rFonts w:cstheme="minorHAnsi"/>
        </w:rPr>
        <w:t>,</w:t>
      </w:r>
      <w:r w:rsidRPr="00BC2B3B">
        <w:rPr>
          <w:rFonts w:cstheme="minorHAnsi"/>
        </w:rPr>
        <w:t xml:space="preserve"> να διεκδικούν</w:t>
      </w:r>
      <w:r>
        <w:rPr>
          <w:rFonts w:cstheme="minorHAnsi"/>
        </w:rPr>
        <w:t>,</w:t>
      </w:r>
      <w:r w:rsidRPr="00BC2B3B">
        <w:rPr>
          <w:rFonts w:cstheme="minorHAnsi"/>
        </w:rPr>
        <w:t xml:space="preserve"> να αντιστέκονται</w:t>
      </w:r>
      <w:r>
        <w:rPr>
          <w:rFonts w:cstheme="minorHAnsi"/>
        </w:rPr>
        <w:t>,</w:t>
      </w:r>
      <w:r w:rsidRPr="00BC2B3B">
        <w:rPr>
          <w:rFonts w:cstheme="minorHAnsi"/>
        </w:rPr>
        <w:t xml:space="preserve"> να μην σιωπούν</w:t>
      </w:r>
      <w:r>
        <w:rPr>
          <w:rFonts w:cstheme="minorHAnsi"/>
        </w:rPr>
        <w:t>.</w:t>
      </w:r>
      <w:r w:rsidRPr="00BC2B3B">
        <w:rPr>
          <w:rFonts w:cstheme="minorHAnsi"/>
        </w:rPr>
        <w:t xml:space="preserve"> </w:t>
      </w:r>
    </w:p>
    <w:p w14:paraId="60CBFCCC" w14:textId="77777777" w:rsidR="00DE36E7" w:rsidRPr="00BC2B3B" w:rsidRDefault="00DE36E7" w:rsidP="0032233D">
      <w:pPr>
        <w:spacing w:line="276" w:lineRule="auto"/>
        <w:ind w:firstLine="720"/>
        <w:contextualSpacing/>
        <w:jc w:val="both"/>
        <w:rPr>
          <w:rFonts w:cstheme="minorHAnsi"/>
        </w:rPr>
      </w:pPr>
      <w:r w:rsidRPr="00BC2B3B">
        <w:rPr>
          <w:rFonts w:cstheme="minorHAnsi"/>
        </w:rPr>
        <w:lastRenderedPageBreak/>
        <w:t>Στα άρθρα 7 και 8</w:t>
      </w:r>
      <w:r>
        <w:rPr>
          <w:rFonts w:cstheme="minorHAnsi"/>
        </w:rPr>
        <w:t>,</w:t>
      </w:r>
      <w:r w:rsidRPr="00BC2B3B">
        <w:rPr>
          <w:rFonts w:cstheme="minorHAnsi"/>
        </w:rPr>
        <w:t xml:space="preserve"> προστίθενται νέα αδικήματα για τα οποία μπορεί να επιβληθεί η ποινή της οριστικής παύσης </w:t>
      </w:r>
      <w:r>
        <w:rPr>
          <w:rFonts w:cstheme="minorHAnsi"/>
        </w:rPr>
        <w:t xml:space="preserve">– </w:t>
      </w:r>
      <w:r w:rsidRPr="00BC2B3B">
        <w:rPr>
          <w:rFonts w:cstheme="minorHAnsi"/>
        </w:rPr>
        <w:t>απόλυσης</w:t>
      </w:r>
      <w:r>
        <w:rPr>
          <w:rFonts w:cstheme="minorHAnsi"/>
        </w:rPr>
        <w:t>, ενώ διατηρούνται η</w:t>
      </w:r>
      <w:r w:rsidRPr="00BC2B3B">
        <w:rPr>
          <w:rFonts w:cstheme="minorHAnsi"/>
        </w:rPr>
        <w:t xml:space="preserve"> ανάξια</w:t>
      </w:r>
      <w:r>
        <w:rPr>
          <w:rFonts w:cstheme="minorHAnsi"/>
        </w:rPr>
        <w:t>,</w:t>
      </w:r>
      <w:r w:rsidRPr="00BC2B3B">
        <w:rPr>
          <w:rFonts w:cstheme="minorHAnsi"/>
        </w:rPr>
        <w:t xml:space="preserve"> </w:t>
      </w:r>
      <w:r>
        <w:rPr>
          <w:rFonts w:cstheme="minorHAnsi"/>
        </w:rPr>
        <w:t>η</w:t>
      </w:r>
      <w:r w:rsidRPr="00BC2B3B">
        <w:rPr>
          <w:rFonts w:cstheme="minorHAnsi"/>
        </w:rPr>
        <w:t xml:space="preserve"> αναξιοπρεπή</w:t>
      </w:r>
      <w:r>
        <w:rPr>
          <w:rFonts w:cstheme="minorHAnsi"/>
        </w:rPr>
        <w:t>ς</w:t>
      </w:r>
      <w:r w:rsidRPr="00BC2B3B">
        <w:rPr>
          <w:rFonts w:cstheme="minorHAnsi"/>
        </w:rPr>
        <w:t xml:space="preserve"> συμπεριφορά εντός ή εκτός υπηρεσίας</w:t>
      </w:r>
      <w:r>
        <w:rPr>
          <w:rFonts w:cstheme="minorHAnsi"/>
        </w:rPr>
        <w:t>. Ά</w:t>
      </w:r>
      <w:r w:rsidRPr="00BC2B3B">
        <w:rPr>
          <w:rFonts w:cstheme="minorHAnsi"/>
        </w:rPr>
        <w:t>ντε τώρα κανείς να πε</w:t>
      </w:r>
      <w:r>
        <w:rPr>
          <w:rFonts w:cstheme="minorHAnsi"/>
        </w:rPr>
        <w:t>ι ποια ακριβώς θεωρείται ανάξια ή</w:t>
      </w:r>
      <w:r w:rsidRPr="00BC2B3B">
        <w:rPr>
          <w:rFonts w:cstheme="minorHAnsi"/>
        </w:rPr>
        <w:t xml:space="preserve"> αξιοπρεπής και πόσο </w:t>
      </w:r>
      <w:r>
        <w:rPr>
          <w:rFonts w:cstheme="minorHAnsi"/>
        </w:rPr>
        <w:t>υ</w:t>
      </w:r>
      <w:r w:rsidRPr="00BC2B3B">
        <w:rPr>
          <w:rFonts w:cstheme="minorHAnsi"/>
        </w:rPr>
        <w:t xml:space="preserve">ποκειμενικό </w:t>
      </w:r>
      <w:r>
        <w:rPr>
          <w:rFonts w:cstheme="minorHAnsi"/>
        </w:rPr>
        <w:t xml:space="preserve">ή </w:t>
      </w:r>
      <w:r w:rsidRPr="00BC2B3B">
        <w:rPr>
          <w:rFonts w:cstheme="minorHAnsi"/>
        </w:rPr>
        <w:t>αντικειμενικό είναι αυτό</w:t>
      </w:r>
      <w:r>
        <w:rPr>
          <w:rFonts w:cstheme="minorHAnsi"/>
        </w:rPr>
        <w:t>.</w:t>
      </w:r>
      <w:r w:rsidRPr="00BC2B3B">
        <w:rPr>
          <w:rFonts w:cstheme="minorHAnsi"/>
        </w:rPr>
        <w:t xml:space="preserve"> Διατηρείται η κριτική της προϊστ</w:t>
      </w:r>
      <w:r>
        <w:rPr>
          <w:rFonts w:cstheme="minorHAnsi"/>
        </w:rPr>
        <w:t>άμενης</w:t>
      </w:r>
      <w:r w:rsidRPr="00BC2B3B">
        <w:rPr>
          <w:rFonts w:cstheme="minorHAnsi"/>
        </w:rPr>
        <w:t xml:space="preserve"> αρχής</w:t>
      </w:r>
      <w:r>
        <w:rPr>
          <w:rFonts w:cstheme="minorHAnsi"/>
        </w:rPr>
        <w:t>.</w:t>
      </w:r>
      <w:r w:rsidRPr="00BC2B3B">
        <w:rPr>
          <w:rFonts w:cstheme="minorHAnsi"/>
        </w:rPr>
        <w:t xml:space="preserve"> Αλίμονο</w:t>
      </w:r>
      <w:r>
        <w:rPr>
          <w:rFonts w:cstheme="minorHAnsi"/>
        </w:rPr>
        <w:t>!</w:t>
      </w:r>
      <w:r w:rsidRPr="00BC2B3B">
        <w:rPr>
          <w:rFonts w:cstheme="minorHAnsi"/>
        </w:rPr>
        <w:t xml:space="preserve"> </w:t>
      </w:r>
      <w:r>
        <w:rPr>
          <w:rFonts w:cstheme="minorHAnsi"/>
        </w:rPr>
        <w:t>Η</w:t>
      </w:r>
      <w:r w:rsidRPr="00BC2B3B">
        <w:rPr>
          <w:rFonts w:cstheme="minorHAnsi"/>
        </w:rPr>
        <w:t xml:space="preserve"> απείθεια και η παράβαση υποχρέωσης εχεμύθειας ως λόγοι οριστικής παύσης </w:t>
      </w:r>
      <w:r>
        <w:rPr>
          <w:rFonts w:cstheme="minorHAnsi"/>
        </w:rPr>
        <w:t xml:space="preserve">– </w:t>
      </w:r>
      <w:r w:rsidRPr="00BC2B3B">
        <w:rPr>
          <w:rFonts w:cstheme="minorHAnsi"/>
        </w:rPr>
        <w:t>απόλυσης</w:t>
      </w:r>
      <w:r>
        <w:rPr>
          <w:rFonts w:cstheme="minorHAnsi"/>
        </w:rPr>
        <w:t>.</w:t>
      </w:r>
      <w:r w:rsidRPr="00BC2B3B">
        <w:rPr>
          <w:rFonts w:cstheme="minorHAnsi"/>
        </w:rPr>
        <w:t> </w:t>
      </w:r>
    </w:p>
    <w:p w14:paraId="0CAE14F3" w14:textId="77777777" w:rsidR="00DE36E7" w:rsidRDefault="00DE36E7" w:rsidP="0032233D">
      <w:pPr>
        <w:contextualSpacing/>
      </w:pPr>
    </w:p>
    <w:p w14:paraId="0D6664E7" w14:textId="77777777" w:rsidR="00DE36E7" w:rsidRDefault="00DE36E7" w:rsidP="0032233D">
      <w:pPr>
        <w:contextualSpacing/>
        <w:sectPr w:rsidR="00DE36E7">
          <w:headerReference w:type="default" r:id="rId31"/>
          <w:footerReference w:type="default" r:id="rId32"/>
          <w:pgSz w:w="11906" w:h="16838"/>
          <w:pgMar w:top="1440" w:right="1800" w:bottom="1440" w:left="1800" w:header="708" w:footer="708" w:gutter="0"/>
          <w:cols w:space="708"/>
          <w:docGrid w:linePitch="360"/>
        </w:sectPr>
      </w:pPr>
    </w:p>
    <w:p w14:paraId="2C39B55B" w14:textId="77777777" w:rsidR="00DE36E7" w:rsidRDefault="00DE36E7" w:rsidP="0032233D">
      <w:pPr>
        <w:spacing w:line="276" w:lineRule="auto"/>
        <w:ind w:firstLine="720"/>
        <w:contextualSpacing/>
        <w:jc w:val="both"/>
        <w:rPr>
          <w:rFonts w:cstheme="minorHAnsi"/>
          <w:bCs/>
          <w:iCs/>
        </w:rPr>
      </w:pPr>
      <w:r>
        <w:rPr>
          <w:rFonts w:cstheme="minorHAnsi"/>
          <w:bCs/>
          <w:iCs/>
        </w:rPr>
        <w:lastRenderedPageBreak/>
        <w:t>Ε</w:t>
      </w:r>
      <w:r w:rsidRPr="00907E2A">
        <w:rPr>
          <w:rFonts w:cstheme="minorHAnsi"/>
          <w:bCs/>
          <w:iCs/>
        </w:rPr>
        <w:t>ίναι νομίζω τα αδικήματα στα οποία στηρίχθηκε η δίωξη της κυρίας</w:t>
      </w:r>
      <w:r>
        <w:rPr>
          <w:rFonts w:cstheme="minorHAnsi"/>
          <w:bCs/>
          <w:iCs/>
        </w:rPr>
        <w:t xml:space="preserve"> </w:t>
      </w:r>
      <w:proofErr w:type="spellStart"/>
      <w:r>
        <w:rPr>
          <w:rFonts w:cstheme="minorHAnsi"/>
          <w:bCs/>
          <w:iCs/>
        </w:rPr>
        <w:t>Τυχεροπούλου</w:t>
      </w:r>
      <w:proofErr w:type="spellEnd"/>
      <w:r>
        <w:rPr>
          <w:rFonts w:cstheme="minorHAnsi"/>
          <w:bCs/>
          <w:iCs/>
        </w:rPr>
        <w:t xml:space="preserve">, </w:t>
      </w:r>
      <w:r w:rsidRPr="00907E2A">
        <w:rPr>
          <w:rFonts w:cstheme="minorHAnsi"/>
          <w:bCs/>
          <w:iCs/>
        </w:rPr>
        <w:t>του</w:t>
      </w:r>
      <w:r>
        <w:rPr>
          <w:rFonts w:cstheme="minorHAnsi"/>
          <w:bCs/>
          <w:iCs/>
        </w:rPr>
        <w:t xml:space="preserve"> ΟΠΕΚΕΠΕ.</w:t>
      </w:r>
      <w:r w:rsidRPr="00907E2A">
        <w:rPr>
          <w:rFonts w:cstheme="minorHAnsi"/>
          <w:bCs/>
          <w:iCs/>
        </w:rPr>
        <w:t xml:space="preserve"> Δηλαδή</w:t>
      </w:r>
      <w:r>
        <w:rPr>
          <w:rFonts w:cstheme="minorHAnsi"/>
          <w:bCs/>
          <w:iCs/>
        </w:rPr>
        <w:t>,</w:t>
      </w:r>
      <w:r w:rsidRPr="00907E2A">
        <w:rPr>
          <w:rFonts w:cstheme="minorHAnsi"/>
          <w:bCs/>
          <w:iCs/>
        </w:rPr>
        <w:t xml:space="preserve"> μπαίνει ευθέως στο </w:t>
      </w:r>
      <w:r>
        <w:rPr>
          <w:rFonts w:cstheme="minorHAnsi"/>
          <w:bCs/>
          <w:iCs/>
        </w:rPr>
        <w:t>«</w:t>
      </w:r>
      <w:r w:rsidRPr="00907E2A">
        <w:rPr>
          <w:rFonts w:cstheme="minorHAnsi"/>
          <w:bCs/>
          <w:iCs/>
        </w:rPr>
        <w:t>στόχαστρο</w:t>
      </w:r>
      <w:r>
        <w:rPr>
          <w:rFonts w:cstheme="minorHAnsi"/>
          <w:bCs/>
          <w:iCs/>
        </w:rPr>
        <w:t>»</w:t>
      </w:r>
      <w:r w:rsidRPr="00907E2A">
        <w:rPr>
          <w:rFonts w:cstheme="minorHAnsi"/>
          <w:bCs/>
          <w:iCs/>
        </w:rPr>
        <w:t xml:space="preserve"> η συνδικαλιστική δράση</w:t>
      </w:r>
      <w:r>
        <w:rPr>
          <w:rFonts w:cstheme="minorHAnsi"/>
          <w:bCs/>
          <w:iCs/>
        </w:rPr>
        <w:t>,</w:t>
      </w:r>
      <w:r w:rsidRPr="00907E2A">
        <w:rPr>
          <w:rFonts w:cstheme="minorHAnsi"/>
          <w:bCs/>
          <w:iCs/>
        </w:rPr>
        <w:t xml:space="preserve"> μιας και μπορεί να θεωρείται παραβίαση εχεμύθειας η συζήτηση ακόμη και μέσα στα συνδικαλιστικά όργανα των εργαζομένων</w:t>
      </w:r>
      <w:r>
        <w:rPr>
          <w:rFonts w:cstheme="minorHAnsi"/>
          <w:bCs/>
          <w:iCs/>
        </w:rPr>
        <w:t>.</w:t>
      </w:r>
    </w:p>
    <w:p w14:paraId="3CEF29D1" w14:textId="77777777" w:rsidR="00DE36E7" w:rsidRDefault="00DE36E7" w:rsidP="0032233D">
      <w:pPr>
        <w:spacing w:line="276" w:lineRule="auto"/>
        <w:ind w:firstLine="720"/>
        <w:contextualSpacing/>
        <w:jc w:val="both"/>
        <w:rPr>
          <w:rFonts w:cstheme="minorHAnsi"/>
          <w:bCs/>
          <w:iCs/>
        </w:rPr>
      </w:pPr>
      <w:r>
        <w:rPr>
          <w:rFonts w:cstheme="minorHAnsi"/>
          <w:bCs/>
          <w:iCs/>
        </w:rPr>
        <w:t>Σ</w:t>
      </w:r>
      <w:r w:rsidRPr="00907E2A">
        <w:rPr>
          <w:rFonts w:cstheme="minorHAnsi"/>
          <w:bCs/>
          <w:iCs/>
        </w:rPr>
        <w:t>το άρθρο 8 του νομοσχεδίου</w:t>
      </w:r>
      <w:r>
        <w:rPr>
          <w:rFonts w:cstheme="minorHAnsi"/>
          <w:bCs/>
          <w:iCs/>
        </w:rPr>
        <w:t>,</w:t>
      </w:r>
      <w:r w:rsidRPr="00907E2A">
        <w:rPr>
          <w:rFonts w:cstheme="minorHAnsi"/>
          <w:bCs/>
          <w:iCs/>
        </w:rPr>
        <w:t xml:space="preserve"> διευρύνονται οι περιπτώσεις</w:t>
      </w:r>
      <w:r>
        <w:rPr>
          <w:rFonts w:cstheme="minorHAnsi"/>
          <w:bCs/>
          <w:iCs/>
        </w:rPr>
        <w:t>,</w:t>
      </w:r>
      <w:r w:rsidRPr="00907E2A">
        <w:rPr>
          <w:rFonts w:cstheme="minorHAnsi"/>
          <w:bCs/>
          <w:iCs/>
        </w:rPr>
        <w:t xml:space="preserve"> στις οποίες κάποιος υπάλληλος μπορεί να τεθεί σε αυτοδίκαιη αργία από τη διοίκηση και χωρίς να απαιτείται η γνώμη του πειθαρχικού συμβουλίου</w:t>
      </w:r>
      <w:r>
        <w:rPr>
          <w:rFonts w:cstheme="minorHAnsi"/>
          <w:bCs/>
          <w:iCs/>
        </w:rPr>
        <w:t>.</w:t>
      </w:r>
      <w:r w:rsidRPr="00907E2A">
        <w:rPr>
          <w:rFonts w:cstheme="minorHAnsi"/>
          <w:bCs/>
          <w:iCs/>
        </w:rPr>
        <w:t xml:space="preserve"> Αυτό σημαίνει ότι οι δημόσι</w:t>
      </w:r>
      <w:r>
        <w:rPr>
          <w:rFonts w:cstheme="minorHAnsi"/>
          <w:bCs/>
          <w:iCs/>
        </w:rPr>
        <w:t>οι υπάλληλοι θα μπορούν να παύο</w:t>
      </w:r>
      <w:r w:rsidRPr="00907E2A">
        <w:rPr>
          <w:rFonts w:cstheme="minorHAnsi"/>
          <w:bCs/>
          <w:iCs/>
        </w:rPr>
        <w:t>νται ακόμα και για τη συμμετοχή τους σε πολιτικές και συνδικαλιστικές δραστηριότητες ανάλογα με το τι κρίνει και το τι αρέσει ή όχι στη διοίκηση</w:t>
      </w:r>
      <w:r>
        <w:rPr>
          <w:rFonts w:cstheme="minorHAnsi"/>
          <w:bCs/>
          <w:iCs/>
        </w:rPr>
        <w:t>.</w:t>
      </w:r>
    </w:p>
    <w:p w14:paraId="3E2414E3" w14:textId="77777777" w:rsidR="00DE36E7" w:rsidRDefault="00DE36E7" w:rsidP="0032233D">
      <w:pPr>
        <w:spacing w:line="276" w:lineRule="auto"/>
        <w:ind w:firstLine="720"/>
        <w:contextualSpacing/>
        <w:jc w:val="both"/>
        <w:rPr>
          <w:rFonts w:cstheme="minorHAnsi"/>
          <w:bCs/>
          <w:iCs/>
        </w:rPr>
      </w:pPr>
      <w:r>
        <w:rPr>
          <w:rFonts w:cstheme="minorHAnsi"/>
          <w:bCs/>
          <w:iCs/>
        </w:rPr>
        <w:t>Π</w:t>
      </w:r>
      <w:r w:rsidRPr="00907E2A">
        <w:rPr>
          <w:rFonts w:cstheme="minorHAnsi"/>
          <w:bCs/>
          <w:iCs/>
        </w:rPr>
        <w:t>αρακάτω</w:t>
      </w:r>
      <w:r>
        <w:rPr>
          <w:rFonts w:cstheme="minorHAnsi"/>
          <w:bCs/>
          <w:iCs/>
        </w:rPr>
        <w:t>.</w:t>
      </w:r>
      <w:r w:rsidRPr="00907E2A">
        <w:rPr>
          <w:rFonts w:cstheme="minorHAnsi"/>
          <w:bCs/>
          <w:iCs/>
        </w:rPr>
        <w:t xml:space="preserve"> Με το άρθρο 12</w:t>
      </w:r>
      <w:r>
        <w:rPr>
          <w:rFonts w:cstheme="minorHAnsi"/>
          <w:bCs/>
          <w:iCs/>
        </w:rPr>
        <w:t>,</w:t>
      </w:r>
      <w:r w:rsidRPr="00907E2A">
        <w:rPr>
          <w:rFonts w:cstheme="minorHAnsi"/>
          <w:bCs/>
          <w:iCs/>
        </w:rPr>
        <w:t xml:space="preserve"> όχι μόνο διευρύνονται και </w:t>
      </w:r>
      <w:proofErr w:type="spellStart"/>
      <w:r w:rsidRPr="00907E2A">
        <w:rPr>
          <w:rFonts w:cstheme="minorHAnsi"/>
          <w:bCs/>
          <w:iCs/>
        </w:rPr>
        <w:t>αυστηροπο</w:t>
      </w:r>
      <w:r>
        <w:rPr>
          <w:rFonts w:cstheme="minorHAnsi"/>
          <w:bCs/>
          <w:iCs/>
        </w:rPr>
        <w:t>ιούνται</w:t>
      </w:r>
      <w:proofErr w:type="spellEnd"/>
      <w:r w:rsidRPr="00907E2A">
        <w:rPr>
          <w:rFonts w:cstheme="minorHAnsi"/>
          <w:bCs/>
          <w:iCs/>
        </w:rPr>
        <w:t xml:space="preserve"> οι προβλεπόμενες ποινές που φτάνουν μάλιστα μέχρι και στην οριστική παύση</w:t>
      </w:r>
      <w:r>
        <w:rPr>
          <w:rFonts w:cstheme="minorHAnsi"/>
          <w:bCs/>
          <w:iCs/>
        </w:rPr>
        <w:t>,</w:t>
      </w:r>
      <w:r w:rsidRPr="00907E2A">
        <w:rPr>
          <w:rFonts w:cstheme="minorHAnsi"/>
          <w:bCs/>
          <w:iCs/>
        </w:rPr>
        <w:t xml:space="preserve"> την απόλυση δηλαδή και</w:t>
      </w:r>
      <w:r>
        <w:rPr>
          <w:rFonts w:cstheme="minorHAnsi"/>
          <w:bCs/>
          <w:iCs/>
        </w:rPr>
        <w:t>,</w:t>
      </w:r>
      <w:r w:rsidRPr="00907E2A">
        <w:rPr>
          <w:rFonts w:cstheme="minorHAnsi"/>
          <w:bCs/>
          <w:iCs/>
        </w:rPr>
        <w:t xml:space="preserve"> σε κάτι τεράστια</w:t>
      </w:r>
      <w:r>
        <w:rPr>
          <w:rFonts w:cstheme="minorHAnsi"/>
          <w:bCs/>
          <w:iCs/>
        </w:rPr>
        <w:t>,</w:t>
      </w:r>
      <w:r w:rsidRPr="00907E2A">
        <w:rPr>
          <w:rFonts w:cstheme="minorHAnsi"/>
          <w:bCs/>
          <w:iCs/>
        </w:rPr>
        <w:t xml:space="preserve"> εξοντωτικά</w:t>
      </w:r>
      <w:r>
        <w:rPr>
          <w:rFonts w:cstheme="minorHAnsi"/>
          <w:bCs/>
          <w:iCs/>
        </w:rPr>
        <w:t>,</w:t>
      </w:r>
      <w:r w:rsidRPr="00907E2A">
        <w:rPr>
          <w:rFonts w:cstheme="minorHAnsi"/>
          <w:bCs/>
          <w:iCs/>
        </w:rPr>
        <w:t xml:space="preserve"> διοικητικά πρόστιμα</w:t>
      </w:r>
      <w:r>
        <w:rPr>
          <w:rFonts w:cstheme="minorHAnsi"/>
          <w:bCs/>
          <w:iCs/>
        </w:rPr>
        <w:t>,</w:t>
      </w:r>
      <w:r w:rsidRPr="00907E2A">
        <w:rPr>
          <w:rFonts w:cstheme="minorHAnsi"/>
          <w:bCs/>
          <w:iCs/>
        </w:rPr>
        <w:t xml:space="preserve"> από 10.000 μέχρι 100.000 ευρώ</w:t>
      </w:r>
      <w:r>
        <w:rPr>
          <w:rFonts w:cstheme="minorHAnsi"/>
          <w:bCs/>
          <w:iCs/>
        </w:rPr>
        <w:t>,</w:t>
      </w:r>
      <w:r w:rsidRPr="00907E2A">
        <w:rPr>
          <w:rFonts w:cstheme="minorHAnsi"/>
          <w:bCs/>
          <w:iCs/>
        </w:rPr>
        <w:t xml:space="preserve"> όταν η συντριπτική πλειοψηφία των δημοσίων υπαλλήλων</w:t>
      </w:r>
      <w:r>
        <w:rPr>
          <w:rFonts w:cstheme="minorHAnsi"/>
          <w:bCs/>
          <w:iCs/>
        </w:rPr>
        <w:t>,</w:t>
      </w:r>
      <w:r w:rsidRPr="00907E2A">
        <w:rPr>
          <w:rFonts w:cstheme="minorHAnsi"/>
          <w:bCs/>
          <w:iCs/>
        </w:rPr>
        <w:t xml:space="preserve"> αμείβεται το χρόνο με λιγότερα από 15.000 ευρώ</w:t>
      </w:r>
      <w:r>
        <w:rPr>
          <w:rFonts w:cstheme="minorHAnsi"/>
          <w:bCs/>
          <w:iCs/>
        </w:rPr>
        <w:t>,</w:t>
      </w:r>
      <w:r w:rsidRPr="00907E2A">
        <w:rPr>
          <w:rFonts w:cstheme="minorHAnsi"/>
          <w:bCs/>
          <w:iCs/>
        </w:rPr>
        <w:t xml:space="preserve"> αλλά εισάγονται και νέες ποινές</w:t>
      </w:r>
      <w:r>
        <w:rPr>
          <w:rFonts w:cstheme="minorHAnsi"/>
          <w:bCs/>
          <w:iCs/>
        </w:rPr>
        <w:t>,</w:t>
      </w:r>
      <w:r w:rsidRPr="00907E2A">
        <w:rPr>
          <w:rFonts w:cstheme="minorHAnsi"/>
          <w:bCs/>
          <w:iCs/>
        </w:rPr>
        <w:t xml:space="preserve"> όπως η αφαίρεση </w:t>
      </w:r>
      <w:r>
        <w:rPr>
          <w:rFonts w:cstheme="minorHAnsi"/>
          <w:bCs/>
          <w:iCs/>
        </w:rPr>
        <w:t xml:space="preserve">ως </w:t>
      </w:r>
      <w:r w:rsidRPr="00907E2A">
        <w:rPr>
          <w:rFonts w:cstheme="minorHAnsi"/>
          <w:bCs/>
          <w:iCs/>
        </w:rPr>
        <w:t xml:space="preserve">τεσσάρων μισθολογικών κλιμακίων και η στέρηση μισθολογικής εξέλιξης έως και </w:t>
      </w:r>
      <w:r>
        <w:rPr>
          <w:rFonts w:cstheme="minorHAnsi"/>
          <w:bCs/>
          <w:iCs/>
        </w:rPr>
        <w:t>πέντε (</w:t>
      </w:r>
      <w:r w:rsidRPr="00907E2A">
        <w:rPr>
          <w:rFonts w:cstheme="minorHAnsi"/>
          <w:bCs/>
          <w:iCs/>
        </w:rPr>
        <w:t>5</w:t>
      </w:r>
      <w:r>
        <w:rPr>
          <w:rFonts w:cstheme="minorHAnsi"/>
          <w:bCs/>
          <w:iCs/>
        </w:rPr>
        <w:t>)</w:t>
      </w:r>
      <w:r w:rsidRPr="00907E2A">
        <w:rPr>
          <w:rFonts w:cstheme="minorHAnsi"/>
          <w:bCs/>
          <w:iCs/>
        </w:rPr>
        <w:t xml:space="preserve"> έτη</w:t>
      </w:r>
      <w:r>
        <w:rPr>
          <w:rFonts w:cstheme="minorHAnsi"/>
          <w:bCs/>
          <w:iCs/>
        </w:rPr>
        <w:t>.</w:t>
      </w:r>
      <w:r w:rsidRPr="00907E2A">
        <w:rPr>
          <w:rFonts w:cstheme="minorHAnsi"/>
          <w:bCs/>
          <w:iCs/>
        </w:rPr>
        <w:t xml:space="preserve"> </w:t>
      </w:r>
    </w:p>
    <w:p w14:paraId="094219C4" w14:textId="77777777" w:rsidR="00DE36E7" w:rsidRDefault="00DE36E7" w:rsidP="0032233D">
      <w:pPr>
        <w:spacing w:line="276" w:lineRule="auto"/>
        <w:ind w:firstLine="720"/>
        <w:contextualSpacing/>
        <w:jc w:val="both"/>
        <w:rPr>
          <w:rFonts w:cstheme="minorHAnsi"/>
          <w:bCs/>
          <w:iCs/>
        </w:rPr>
      </w:pPr>
      <w:r w:rsidRPr="00907E2A">
        <w:rPr>
          <w:rFonts w:cstheme="minorHAnsi"/>
          <w:bCs/>
          <w:iCs/>
        </w:rPr>
        <w:t>Παράλληλα</w:t>
      </w:r>
      <w:r>
        <w:rPr>
          <w:rFonts w:cstheme="minorHAnsi"/>
          <w:bCs/>
          <w:iCs/>
        </w:rPr>
        <w:t>,</w:t>
      </w:r>
      <w:r w:rsidRPr="00907E2A">
        <w:rPr>
          <w:rFonts w:cstheme="minorHAnsi"/>
          <w:bCs/>
          <w:iCs/>
        </w:rPr>
        <w:t xml:space="preserve"> η διοίκηση αποκτά</w:t>
      </w:r>
      <w:r w:rsidR="009F78E5">
        <w:rPr>
          <w:rFonts w:cstheme="minorHAnsi"/>
          <w:bCs/>
          <w:iCs/>
        </w:rPr>
        <w:t xml:space="preserve"> </w:t>
      </w:r>
      <w:r>
        <w:rPr>
          <w:rFonts w:cstheme="minorHAnsi"/>
          <w:bCs/>
          <w:iCs/>
        </w:rPr>
        <w:t>-</w:t>
      </w:r>
      <w:r w:rsidRPr="00907E2A">
        <w:rPr>
          <w:rFonts w:cstheme="minorHAnsi"/>
          <w:bCs/>
          <w:iCs/>
        </w:rPr>
        <w:t xml:space="preserve"> όλα αυτά με το νομοσχέδιο</w:t>
      </w:r>
      <w:r w:rsidR="006A7B75">
        <w:rPr>
          <w:rFonts w:cstheme="minorHAnsi"/>
          <w:bCs/>
          <w:iCs/>
        </w:rPr>
        <w:t xml:space="preserve"> </w:t>
      </w:r>
      <w:r w:rsidRPr="006A7B75">
        <w:rPr>
          <w:rFonts w:cstheme="minorHAnsi"/>
          <w:bCs/>
          <w:iCs/>
        </w:rPr>
        <w:t>- αυξημένες</w:t>
      </w:r>
      <w:r w:rsidRPr="00907E2A">
        <w:rPr>
          <w:rFonts w:cstheme="minorHAnsi"/>
          <w:bCs/>
          <w:iCs/>
        </w:rPr>
        <w:t xml:space="preserve"> δυνατότητες να θέτει υπαλλήλους σε αργία</w:t>
      </w:r>
      <w:r>
        <w:rPr>
          <w:rFonts w:cstheme="minorHAnsi"/>
          <w:bCs/>
          <w:iCs/>
        </w:rPr>
        <w:t>,</w:t>
      </w:r>
      <w:r w:rsidRPr="00907E2A">
        <w:rPr>
          <w:rFonts w:cstheme="minorHAnsi"/>
          <w:bCs/>
          <w:iCs/>
        </w:rPr>
        <w:t xml:space="preserve"> ακόμα και χωρίς τη γνωμοδότηση του πειθαρχικού συμβουλίου</w:t>
      </w:r>
      <w:r>
        <w:rPr>
          <w:rFonts w:cstheme="minorHAnsi"/>
          <w:bCs/>
          <w:iCs/>
        </w:rPr>
        <w:t>.</w:t>
      </w:r>
    </w:p>
    <w:p w14:paraId="47E32AC0" w14:textId="7EDAE51D" w:rsidR="00DE36E7" w:rsidRDefault="00DE36E7" w:rsidP="0032233D">
      <w:pPr>
        <w:spacing w:line="276" w:lineRule="auto"/>
        <w:ind w:firstLine="720"/>
        <w:contextualSpacing/>
        <w:jc w:val="both"/>
        <w:rPr>
          <w:rFonts w:cstheme="minorHAnsi"/>
          <w:bCs/>
          <w:iCs/>
        </w:rPr>
      </w:pPr>
      <w:r w:rsidRPr="00907E2A">
        <w:rPr>
          <w:rFonts w:cstheme="minorHAnsi"/>
          <w:bCs/>
          <w:iCs/>
        </w:rPr>
        <w:t>Επιπλέον</w:t>
      </w:r>
      <w:r>
        <w:rPr>
          <w:rFonts w:cstheme="minorHAnsi"/>
          <w:bCs/>
          <w:iCs/>
        </w:rPr>
        <w:t>,</w:t>
      </w:r>
      <w:r w:rsidRPr="00907E2A">
        <w:rPr>
          <w:rFonts w:cstheme="minorHAnsi"/>
          <w:bCs/>
          <w:iCs/>
        </w:rPr>
        <w:t xml:space="preserve"> καταργείται και το δικαίωμα ένστασης στις αποφάσεις</w:t>
      </w:r>
      <w:r>
        <w:rPr>
          <w:rFonts w:cstheme="minorHAnsi"/>
          <w:bCs/>
          <w:iCs/>
        </w:rPr>
        <w:t>,</w:t>
      </w:r>
      <w:r w:rsidRPr="00907E2A">
        <w:rPr>
          <w:rFonts w:cstheme="minorHAnsi"/>
          <w:bCs/>
          <w:iCs/>
        </w:rPr>
        <w:t xml:space="preserve"> ενώ εισάγεται και η διαδικασία της πειθαρχικής συνδιαλλαγής</w:t>
      </w:r>
      <w:r>
        <w:rPr>
          <w:rFonts w:cstheme="minorHAnsi"/>
          <w:bCs/>
          <w:iCs/>
        </w:rPr>
        <w:t>,</w:t>
      </w:r>
      <w:r w:rsidRPr="00907E2A">
        <w:rPr>
          <w:rFonts w:cstheme="minorHAnsi"/>
          <w:bCs/>
          <w:iCs/>
        </w:rPr>
        <w:t xml:space="preserve"> η οποία οδηγεί εκβιαστικά σε δήλωση </w:t>
      </w:r>
      <w:r>
        <w:rPr>
          <w:rFonts w:cstheme="minorHAnsi"/>
          <w:bCs/>
          <w:iCs/>
        </w:rPr>
        <w:t>μετανοία</w:t>
      </w:r>
      <w:r w:rsidRPr="00907E2A">
        <w:rPr>
          <w:rFonts w:cstheme="minorHAnsi"/>
          <w:bCs/>
          <w:iCs/>
        </w:rPr>
        <w:t>ς</w:t>
      </w:r>
      <w:r>
        <w:rPr>
          <w:rFonts w:cstheme="minorHAnsi"/>
          <w:bCs/>
          <w:iCs/>
        </w:rPr>
        <w:t xml:space="preserve"> στον </w:t>
      </w:r>
      <w:r w:rsidR="008857FB">
        <w:rPr>
          <w:rFonts w:cstheme="minorHAnsi"/>
          <w:bCs/>
          <w:iCs/>
        </w:rPr>
        <w:t>διωκόμε</w:t>
      </w:r>
      <w:r w:rsidR="008857FB" w:rsidRPr="00907E2A">
        <w:rPr>
          <w:rFonts w:cstheme="minorHAnsi"/>
          <w:bCs/>
          <w:iCs/>
        </w:rPr>
        <w:t>νο</w:t>
      </w:r>
      <w:r w:rsidRPr="00907E2A">
        <w:rPr>
          <w:rFonts w:cstheme="minorHAnsi"/>
          <w:bCs/>
          <w:iCs/>
        </w:rPr>
        <w:t xml:space="preserve"> υπάλληλο</w:t>
      </w:r>
      <w:r w:rsidR="008857FB">
        <w:rPr>
          <w:rFonts w:cstheme="minorHAnsi"/>
          <w:bCs/>
          <w:iCs/>
        </w:rPr>
        <w:t xml:space="preserve"> </w:t>
      </w:r>
      <w:r>
        <w:rPr>
          <w:rFonts w:cstheme="minorHAnsi"/>
          <w:bCs/>
          <w:iCs/>
        </w:rPr>
        <w:t>-</w:t>
      </w:r>
      <w:r w:rsidR="008857FB">
        <w:rPr>
          <w:rFonts w:cstheme="minorHAnsi"/>
          <w:bCs/>
          <w:iCs/>
        </w:rPr>
        <w:t xml:space="preserve"> </w:t>
      </w:r>
      <w:r>
        <w:rPr>
          <w:rFonts w:cstheme="minorHAnsi"/>
          <w:bCs/>
          <w:iCs/>
        </w:rPr>
        <w:t>ε</w:t>
      </w:r>
      <w:r w:rsidRPr="00907E2A">
        <w:rPr>
          <w:rFonts w:cstheme="minorHAnsi"/>
          <w:bCs/>
          <w:iCs/>
        </w:rPr>
        <w:t>κβιασμός είναι στην ουσία</w:t>
      </w:r>
      <w:r w:rsidR="008857FB">
        <w:rPr>
          <w:rFonts w:cstheme="minorHAnsi"/>
          <w:bCs/>
          <w:iCs/>
        </w:rPr>
        <w:t xml:space="preserve"> </w:t>
      </w:r>
      <w:r>
        <w:rPr>
          <w:rFonts w:cstheme="minorHAnsi"/>
          <w:bCs/>
          <w:iCs/>
        </w:rPr>
        <w:t>-</w:t>
      </w:r>
      <w:r w:rsidRPr="00907E2A">
        <w:rPr>
          <w:rFonts w:cstheme="minorHAnsi"/>
          <w:bCs/>
          <w:iCs/>
        </w:rPr>
        <w:t xml:space="preserve"> προκειμένου να αποφύγει τις αυστηρότερες ποινές</w:t>
      </w:r>
      <w:r>
        <w:rPr>
          <w:rFonts w:cstheme="minorHAnsi"/>
          <w:bCs/>
          <w:iCs/>
        </w:rPr>
        <w:t>.</w:t>
      </w:r>
      <w:r w:rsidRPr="00907E2A">
        <w:rPr>
          <w:rFonts w:cstheme="minorHAnsi"/>
          <w:bCs/>
          <w:iCs/>
        </w:rPr>
        <w:t xml:space="preserve"> </w:t>
      </w:r>
    </w:p>
    <w:p w14:paraId="70EBEA94" w14:textId="2E948CE3" w:rsidR="00DE36E7" w:rsidRDefault="00DE36E7" w:rsidP="0032233D">
      <w:pPr>
        <w:spacing w:line="276" w:lineRule="auto"/>
        <w:ind w:firstLine="720"/>
        <w:contextualSpacing/>
        <w:jc w:val="both"/>
        <w:rPr>
          <w:rFonts w:cstheme="minorHAnsi"/>
          <w:bCs/>
          <w:iCs/>
        </w:rPr>
      </w:pPr>
      <w:r w:rsidRPr="00907E2A">
        <w:rPr>
          <w:rFonts w:cstheme="minorHAnsi"/>
          <w:bCs/>
          <w:iCs/>
        </w:rPr>
        <w:t>Πρόκειται για τη μεταφορά εδώ</w:t>
      </w:r>
      <w:r>
        <w:rPr>
          <w:rFonts w:cstheme="minorHAnsi"/>
          <w:bCs/>
          <w:iCs/>
        </w:rPr>
        <w:t>,</w:t>
      </w:r>
      <w:r w:rsidRPr="00907E2A">
        <w:rPr>
          <w:rFonts w:cstheme="minorHAnsi"/>
          <w:bCs/>
          <w:iCs/>
        </w:rPr>
        <w:t xml:space="preserve"> για να μη ξεχνιόμαστε</w:t>
      </w:r>
      <w:r>
        <w:rPr>
          <w:rFonts w:cstheme="minorHAnsi"/>
          <w:bCs/>
          <w:iCs/>
        </w:rPr>
        <w:t>,</w:t>
      </w:r>
      <w:r w:rsidRPr="00907E2A">
        <w:rPr>
          <w:rFonts w:cstheme="minorHAnsi"/>
          <w:bCs/>
          <w:iCs/>
        </w:rPr>
        <w:t xml:space="preserve"> </w:t>
      </w:r>
      <w:r>
        <w:rPr>
          <w:rFonts w:cstheme="minorHAnsi"/>
          <w:bCs/>
          <w:iCs/>
        </w:rPr>
        <w:t>στο Πειθαρχικό Δίκαιο του Δημοσίου της «</w:t>
      </w:r>
      <w:proofErr w:type="spellStart"/>
      <w:r>
        <w:rPr>
          <w:rFonts w:cstheme="minorHAnsi"/>
          <w:bCs/>
          <w:iCs/>
        </w:rPr>
        <w:t>αμερικανόπνευστης</w:t>
      </w:r>
      <w:proofErr w:type="spellEnd"/>
      <w:r>
        <w:rPr>
          <w:rFonts w:cstheme="minorHAnsi"/>
          <w:bCs/>
          <w:iCs/>
        </w:rPr>
        <w:t>»</w:t>
      </w:r>
      <w:r w:rsidRPr="00907E2A">
        <w:rPr>
          <w:rFonts w:cstheme="minorHAnsi"/>
          <w:bCs/>
          <w:iCs/>
        </w:rPr>
        <w:t xml:space="preserve"> νομικής διαδικασίας της ποινικής συνδιαλλαγής</w:t>
      </w:r>
      <w:r>
        <w:rPr>
          <w:rFonts w:cstheme="minorHAnsi"/>
          <w:bCs/>
          <w:iCs/>
        </w:rPr>
        <w:t>,</w:t>
      </w:r>
      <w:r w:rsidRPr="00907E2A">
        <w:rPr>
          <w:rFonts w:cstheme="minorHAnsi"/>
          <w:bCs/>
          <w:iCs/>
        </w:rPr>
        <w:t xml:space="preserve"> την οποία ψήφισε η κυβέρνηση του </w:t>
      </w:r>
      <w:r>
        <w:rPr>
          <w:rFonts w:cstheme="minorHAnsi"/>
          <w:bCs/>
          <w:iCs/>
        </w:rPr>
        <w:t>ΣΥΡΙΖΑ</w:t>
      </w:r>
      <w:r w:rsidR="009F78E5">
        <w:rPr>
          <w:rFonts w:cstheme="minorHAnsi"/>
          <w:bCs/>
          <w:iCs/>
        </w:rPr>
        <w:t xml:space="preserve"> </w:t>
      </w:r>
      <w:r>
        <w:rPr>
          <w:rFonts w:cstheme="minorHAnsi"/>
          <w:bCs/>
          <w:iCs/>
        </w:rPr>
        <w:t>-</w:t>
      </w:r>
      <w:r w:rsidRPr="00907E2A">
        <w:rPr>
          <w:rFonts w:cstheme="minorHAnsi"/>
          <w:bCs/>
          <w:iCs/>
        </w:rPr>
        <w:t xml:space="preserve"> ήταν από τα τελευταία νομοθετήματα που ψήφισε</w:t>
      </w:r>
      <w:r w:rsidR="008857FB">
        <w:rPr>
          <w:rFonts w:cstheme="minorHAnsi"/>
          <w:bCs/>
          <w:iCs/>
        </w:rPr>
        <w:t xml:space="preserve"> </w:t>
      </w:r>
      <w:r>
        <w:rPr>
          <w:rFonts w:cstheme="minorHAnsi"/>
          <w:bCs/>
          <w:iCs/>
        </w:rPr>
        <w:t>-</w:t>
      </w:r>
      <w:r w:rsidRPr="00907E2A">
        <w:rPr>
          <w:rFonts w:cstheme="minorHAnsi"/>
          <w:bCs/>
          <w:iCs/>
        </w:rPr>
        <w:t xml:space="preserve"> τον Ιούνιο του 2019</w:t>
      </w:r>
      <w:r>
        <w:rPr>
          <w:rFonts w:cstheme="minorHAnsi"/>
          <w:bCs/>
          <w:iCs/>
        </w:rPr>
        <w:t>.</w:t>
      </w:r>
      <w:r w:rsidR="009F78E5">
        <w:rPr>
          <w:rFonts w:cstheme="minorHAnsi"/>
          <w:bCs/>
          <w:iCs/>
        </w:rPr>
        <w:t xml:space="preserve"> </w:t>
      </w:r>
      <w:r>
        <w:rPr>
          <w:rFonts w:cstheme="minorHAnsi"/>
          <w:bCs/>
          <w:iCs/>
        </w:rPr>
        <w:t xml:space="preserve">Σας </w:t>
      </w:r>
      <w:r w:rsidRPr="00907E2A">
        <w:rPr>
          <w:rFonts w:cstheme="minorHAnsi"/>
          <w:bCs/>
          <w:iCs/>
        </w:rPr>
        <w:t>άφησε</w:t>
      </w:r>
      <w:r>
        <w:rPr>
          <w:rFonts w:cstheme="minorHAnsi"/>
          <w:bCs/>
          <w:iCs/>
        </w:rPr>
        <w:t xml:space="preserve"> «</w:t>
      </w:r>
      <w:r w:rsidRPr="00907E2A">
        <w:rPr>
          <w:rFonts w:cstheme="minorHAnsi"/>
          <w:bCs/>
          <w:iCs/>
        </w:rPr>
        <w:t>προίκα</w:t>
      </w:r>
      <w:r>
        <w:rPr>
          <w:rFonts w:cstheme="minorHAnsi"/>
          <w:bCs/>
          <w:iCs/>
        </w:rPr>
        <w:t>»</w:t>
      </w:r>
      <w:r w:rsidRPr="00907E2A">
        <w:rPr>
          <w:rFonts w:cstheme="minorHAnsi"/>
          <w:bCs/>
          <w:iCs/>
        </w:rPr>
        <w:t xml:space="preserve"> </w:t>
      </w:r>
      <w:r>
        <w:rPr>
          <w:rFonts w:cstheme="minorHAnsi"/>
          <w:bCs/>
          <w:iCs/>
        </w:rPr>
        <w:t>καλή.</w:t>
      </w:r>
    </w:p>
    <w:p w14:paraId="25932003" w14:textId="77777777" w:rsidR="00DE36E7" w:rsidRDefault="00DE36E7" w:rsidP="0032233D">
      <w:pPr>
        <w:spacing w:line="276" w:lineRule="auto"/>
        <w:ind w:firstLine="720"/>
        <w:contextualSpacing/>
        <w:jc w:val="both"/>
        <w:rPr>
          <w:rFonts w:cstheme="minorHAnsi"/>
          <w:bCs/>
          <w:iCs/>
        </w:rPr>
      </w:pPr>
      <w:r>
        <w:rPr>
          <w:rFonts w:cstheme="minorHAnsi"/>
          <w:bCs/>
          <w:iCs/>
        </w:rPr>
        <w:t>Είπε προχθές ο κ. Υπουργός</w:t>
      </w:r>
      <w:r w:rsidRPr="00907E2A">
        <w:rPr>
          <w:rFonts w:cstheme="minorHAnsi"/>
          <w:bCs/>
          <w:iCs/>
        </w:rPr>
        <w:t xml:space="preserve"> ότι τα πρωτοβάθμια πειθαρχικά συμβούλια δεν λειτούργησαν αποτελεσματικά είτε γιατί καθυστερούσαν οι διαδικασίες για να εισαχθούν οι υποθέσεις σε αυτά είτε γιατί υπήρχε η προεδρία των δικαστών</w:t>
      </w:r>
      <w:r>
        <w:rPr>
          <w:rFonts w:cstheme="minorHAnsi"/>
          <w:bCs/>
          <w:iCs/>
        </w:rPr>
        <w:t xml:space="preserve"> είπε,</w:t>
      </w:r>
      <w:r w:rsidRPr="00907E2A">
        <w:rPr>
          <w:rFonts w:cstheme="minorHAnsi"/>
          <w:bCs/>
          <w:iCs/>
        </w:rPr>
        <w:t xml:space="preserve"> οι οποίοι έβλεπαν ως π</w:t>
      </w:r>
      <w:r>
        <w:rPr>
          <w:rFonts w:cstheme="minorHAnsi"/>
          <w:bCs/>
          <w:iCs/>
        </w:rPr>
        <w:t>άρεργο</w:t>
      </w:r>
      <w:r w:rsidRPr="00907E2A">
        <w:rPr>
          <w:rFonts w:cstheme="minorHAnsi"/>
          <w:bCs/>
          <w:iCs/>
        </w:rPr>
        <w:t xml:space="preserve"> την εκδίκαση των πειθαρχικών υποθέσεων</w:t>
      </w:r>
      <w:r>
        <w:rPr>
          <w:rFonts w:cstheme="minorHAnsi"/>
          <w:bCs/>
          <w:iCs/>
        </w:rPr>
        <w:t>.</w:t>
      </w:r>
      <w:r w:rsidRPr="00907E2A">
        <w:rPr>
          <w:rFonts w:cstheme="minorHAnsi"/>
          <w:bCs/>
          <w:iCs/>
        </w:rPr>
        <w:t xml:space="preserve"> Αναγνωρίζετ</w:t>
      </w:r>
      <w:r>
        <w:rPr>
          <w:rFonts w:cstheme="minorHAnsi"/>
          <w:bCs/>
          <w:iCs/>
        </w:rPr>
        <w:t xml:space="preserve">ε, </w:t>
      </w:r>
      <w:r w:rsidRPr="00907E2A">
        <w:rPr>
          <w:rFonts w:cstheme="minorHAnsi"/>
          <w:bCs/>
          <w:iCs/>
        </w:rPr>
        <w:t>λοιπόν</w:t>
      </w:r>
      <w:r>
        <w:rPr>
          <w:rFonts w:cstheme="minorHAnsi"/>
          <w:bCs/>
          <w:iCs/>
        </w:rPr>
        <w:t>, ως Υ</w:t>
      </w:r>
      <w:r w:rsidRPr="00907E2A">
        <w:rPr>
          <w:rFonts w:cstheme="minorHAnsi"/>
          <w:bCs/>
          <w:iCs/>
        </w:rPr>
        <w:t>πουργείο</w:t>
      </w:r>
      <w:r>
        <w:rPr>
          <w:rFonts w:cstheme="minorHAnsi"/>
          <w:bCs/>
          <w:iCs/>
        </w:rPr>
        <w:t xml:space="preserve"> ότι</w:t>
      </w:r>
      <w:r w:rsidRPr="00907E2A">
        <w:rPr>
          <w:rFonts w:cstheme="minorHAnsi"/>
          <w:bCs/>
          <w:iCs/>
        </w:rPr>
        <w:t xml:space="preserve"> για τις καθυστερήσεις</w:t>
      </w:r>
      <w:r w:rsidR="006A7B75">
        <w:rPr>
          <w:rFonts w:cstheme="minorHAnsi"/>
          <w:bCs/>
          <w:iCs/>
        </w:rPr>
        <w:t>,</w:t>
      </w:r>
      <w:r w:rsidRPr="00907E2A">
        <w:rPr>
          <w:rFonts w:cstheme="minorHAnsi"/>
          <w:bCs/>
          <w:iCs/>
        </w:rPr>
        <w:t xml:space="preserve"> δεν υπάρχει υπαιτιότητα των εργαζομένων και των αιρετών τους εκπροσώπων</w:t>
      </w:r>
      <w:r>
        <w:rPr>
          <w:rFonts w:cstheme="minorHAnsi"/>
          <w:bCs/>
          <w:iCs/>
        </w:rPr>
        <w:t>, τότε γιατί τους αφαιρείτε</w:t>
      </w:r>
      <w:r w:rsidRPr="00907E2A">
        <w:rPr>
          <w:rFonts w:cstheme="minorHAnsi"/>
          <w:bCs/>
          <w:iCs/>
        </w:rPr>
        <w:t xml:space="preserve"> από τη σύνθεση των υπηρεσιακών</w:t>
      </w:r>
      <w:r>
        <w:rPr>
          <w:rFonts w:cstheme="minorHAnsi"/>
          <w:bCs/>
          <w:iCs/>
        </w:rPr>
        <w:t>,</w:t>
      </w:r>
      <w:r w:rsidRPr="00907E2A">
        <w:rPr>
          <w:rFonts w:cstheme="minorHAnsi"/>
          <w:bCs/>
          <w:iCs/>
        </w:rPr>
        <w:t xml:space="preserve"> των πειθαρχικών συμβουλίων</w:t>
      </w:r>
      <w:r w:rsidRPr="00552F70">
        <w:rPr>
          <w:rFonts w:cstheme="minorHAnsi"/>
          <w:bCs/>
          <w:iCs/>
        </w:rPr>
        <w:t>;</w:t>
      </w:r>
      <w:r>
        <w:rPr>
          <w:rFonts w:cstheme="minorHAnsi"/>
          <w:bCs/>
          <w:iCs/>
        </w:rPr>
        <w:t xml:space="preserve"> Υπο</w:t>
      </w:r>
      <w:r w:rsidR="006A7B75">
        <w:rPr>
          <w:rFonts w:cstheme="minorHAnsi"/>
          <w:bCs/>
          <w:iCs/>
        </w:rPr>
        <w:t>ν</w:t>
      </w:r>
      <w:r>
        <w:rPr>
          <w:rFonts w:cstheme="minorHAnsi"/>
          <w:bCs/>
          <w:iCs/>
        </w:rPr>
        <w:t>ο</w:t>
      </w:r>
      <w:r w:rsidR="006A7B75">
        <w:rPr>
          <w:rFonts w:cstheme="minorHAnsi"/>
          <w:bCs/>
          <w:iCs/>
        </w:rPr>
        <w:t>ή</w:t>
      </w:r>
      <w:r>
        <w:rPr>
          <w:rFonts w:cstheme="minorHAnsi"/>
          <w:bCs/>
          <w:iCs/>
        </w:rPr>
        <w:t>σατ</w:t>
      </w:r>
      <w:r w:rsidRPr="00907E2A">
        <w:rPr>
          <w:rFonts w:cstheme="minorHAnsi"/>
          <w:bCs/>
          <w:iCs/>
        </w:rPr>
        <w:t>ε</w:t>
      </w:r>
      <w:r>
        <w:rPr>
          <w:rFonts w:cstheme="minorHAnsi"/>
          <w:bCs/>
          <w:iCs/>
        </w:rPr>
        <w:t xml:space="preserve"> βέβαια</w:t>
      </w:r>
      <w:r w:rsidR="006A7B75">
        <w:rPr>
          <w:rFonts w:cstheme="minorHAnsi"/>
          <w:bCs/>
          <w:iCs/>
        </w:rPr>
        <w:t>,</w:t>
      </w:r>
      <w:r>
        <w:rPr>
          <w:rFonts w:cstheme="minorHAnsi"/>
          <w:bCs/>
          <w:iCs/>
        </w:rPr>
        <w:t xml:space="preserve"> την έλλειψη γνώσης του Πειθαρχικού Δ</w:t>
      </w:r>
      <w:r w:rsidRPr="00907E2A">
        <w:rPr>
          <w:rFonts w:cstheme="minorHAnsi"/>
          <w:bCs/>
          <w:iCs/>
        </w:rPr>
        <w:t>ικαίου ότι δεν ξέρουν οι άνθρωποι γι</w:t>
      </w:r>
      <w:r>
        <w:rPr>
          <w:rFonts w:cstheme="minorHAnsi"/>
          <w:bCs/>
          <w:iCs/>
        </w:rPr>
        <w:t>’</w:t>
      </w:r>
      <w:r w:rsidRPr="00907E2A">
        <w:rPr>
          <w:rFonts w:cstheme="minorHAnsi"/>
          <w:bCs/>
          <w:iCs/>
        </w:rPr>
        <w:t xml:space="preserve"> αυτό πρέπει να φύγουν</w:t>
      </w:r>
      <w:r>
        <w:rPr>
          <w:rFonts w:cstheme="minorHAnsi"/>
          <w:bCs/>
          <w:iCs/>
        </w:rPr>
        <w:t>,</w:t>
      </w:r>
      <w:r w:rsidRPr="00907E2A">
        <w:rPr>
          <w:rFonts w:cstheme="minorHAnsi"/>
          <w:bCs/>
          <w:iCs/>
        </w:rPr>
        <w:t xml:space="preserve"> η οποία τώρα θα αντιμετωπιστεί με την </w:t>
      </w:r>
      <w:proofErr w:type="spellStart"/>
      <w:r w:rsidRPr="00907E2A">
        <w:rPr>
          <w:rFonts w:cstheme="minorHAnsi"/>
          <w:bCs/>
          <w:iCs/>
        </w:rPr>
        <w:t>ομογενοποίηση</w:t>
      </w:r>
      <w:proofErr w:type="spellEnd"/>
      <w:r w:rsidR="006A7B75">
        <w:rPr>
          <w:rFonts w:cstheme="minorHAnsi"/>
          <w:bCs/>
          <w:iCs/>
        </w:rPr>
        <w:t>,</w:t>
      </w:r>
      <w:r w:rsidRPr="00907E2A">
        <w:rPr>
          <w:rFonts w:cstheme="minorHAnsi"/>
          <w:bCs/>
          <w:iCs/>
        </w:rPr>
        <w:t xml:space="preserve"> λόγω της καινούργιας σύνθεσης των πειθαρχικών συμβουλίων</w:t>
      </w:r>
      <w:r>
        <w:rPr>
          <w:rFonts w:cstheme="minorHAnsi"/>
          <w:bCs/>
          <w:iCs/>
        </w:rPr>
        <w:t>,</w:t>
      </w:r>
      <w:r w:rsidRPr="00907E2A">
        <w:rPr>
          <w:rFonts w:cstheme="minorHAnsi"/>
          <w:bCs/>
          <w:iCs/>
        </w:rPr>
        <w:t xml:space="preserve"> αλλά αυτό νομίζω ότι είναι εξαιρετικά αδύναμο</w:t>
      </w:r>
      <w:r>
        <w:rPr>
          <w:rFonts w:cstheme="minorHAnsi"/>
          <w:bCs/>
          <w:iCs/>
        </w:rPr>
        <w:t xml:space="preserve"> ω</w:t>
      </w:r>
      <w:r w:rsidRPr="00907E2A">
        <w:rPr>
          <w:rFonts w:cstheme="minorHAnsi"/>
          <w:bCs/>
          <w:iCs/>
        </w:rPr>
        <w:t>ς επιχείρημα</w:t>
      </w:r>
      <w:r>
        <w:rPr>
          <w:rFonts w:cstheme="minorHAnsi"/>
          <w:bCs/>
          <w:iCs/>
        </w:rPr>
        <w:t>.</w:t>
      </w:r>
    </w:p>
    <w:p w14:paraId="183FCA77" w14:textId="77777777" w:rsidR="00DE36E7" w:rsidRDefault="00DE36E7" w:rsidP="0032233D">
      <w:pPr>
        <w:spacing w:line="276" w:lineRule="auto"/>
        <w:ind w:firstLine="720"/>
        <w:contextualSpacing/>
        <w:jc w:val="both"/>
        <w:rPr>
          <w:rFonts w:cstheme="minorHAnsi"/>
          <w:bCs/>
          <w:iCs/>
        </w:rPr>
      </w:pPr>
      <w:r>
        <w:rPr>
          <w:rFonts w:cstheme="minorHAnsi"/>
          <w:bCs/>
          <w:iCs/>
        </w:rPr>
        <w:t xml:space="preserve">Καταργείτε, </w:t>
      </w:r>
      <w:r w:rsidRPr="00907E2A">
        <w:rPr>
          <w:rFonts w:cstheme="minorHAnsi"/>
          <w:bCs/>
          <w:iCs/>
        </w:rPr>
        <w:t>λοιπόν</w:t>
      </w:r>
      <w:r>
        <w:rPr>
          <w:rFonts w:cstheme="minorHAnsi"/>
          <w:bCs/>
          <w:iCs/>
        </w:rPr>
        <w:t>,</w:t>
      </w:r>
      <w:r w:rsidRPr="00907E2A">
        <w:rPr>
          <w:rFonts w:cstheme="minorHAnsi"/>
          <w:bCs/>
          <w:iCs/>
        </w:rPr>
        <w:t xml:space="preserve"> τη συμμετοχή των αιρετών εκπροσώπων των εργαζομένων στα πειθαρχικά συμβούλια</w:t>
      </w:r>
      <w:r>
        <w:rPr>
          <w:rFonts w:cstheme="minorHAnsi"/>
          <w:bCs/>
          <w:iCs/>
        </w:rPr>
        <w:t>, τους οποίους αντικαθιστάτε με νομικούς συμβούλους του Κ</w:t>
      </w:r>
      <w:r w:rsidRPr="00907E2A">
        <w:rPr>
          <w:rFonts w:cstheme="minorHAnsi"/>
          <w:bCs/>
          <w:iCs/>
        </w:rPr>
        <w:t>ράτους</w:t>
      </w:r>
      <w:r>
        <w:rPr>
          <w:rFonts w:cstheme="minorHAnsi"/>
          <w:bCs/>
          <w:iCs/>
        </w:rPr>
        <w:t>. Έ</w:t>
      </w:r>
      <w:r w:rsidRPr="00907E2A">
        <w:rPr>
          <w:rFonts w:cstheme="minorHAnsi"/>
          <w:bCs/>
          <w:iCs/>
        </w:rPr>
        <w:t>τσι όμως αντικειμενικά</w:t>
      </w:r>
      <w:r>
        <w:rPr>
          <w:rFonts w:cstheme="minorHAnsi"/>
          <w:bCs/>
          <w:iCs/>
        </w:rPr>
        <w:t>,</w:t>
      </w:r>
      <w:r w:rsidRPr="00907E2A">
        <w:rPr>
          <w:rFonts w:cstheme="minorHAnsi"/>
          <w:bCs/>
          <w:iCs/>
        </w:rPr>
        <w:t xml:space="preserve"> όπως και αν το δει κανείς</w:t>
      </w:r>
      <w:r>
        <w:rPr>
          <w:rFonts w:cstheme="minorHAnsi"/>
          <w:bCs/>
          <w:iCs/>
        </w:rPr>
        <w:t>, «εξαλείφετε»</w:t>
      </w:r>
      <w:r w:rsidRPr="00907E2A">
        <w:rPr>
          <w:rFonts w:cstheme="minorHAnsi"/>
          <w:bCs/>
          <w:iCs/>
        </w:rPr>
        <w:t xml:space="preserve"> ταυτόχρονα και την οποιαδήποτε δυνατότητα ελέγχου</w:t>
      </w:r>
      <w:r>
        <w:rPr>
          <w:rFonts w:cstheme="minorHAnsi"/>
          <w:bCs/>
          <w:iCs/>
        </w:rPr>
        <w:t>,</w:t>
      </w:r>
      <w:r w:rsidRPr="00907E2A">
        <w:rPr>
          <w:rFonts w:cstheme="minorHAnsi"/>
          <w:bCs/>
          <w:iCs/>
        </w:rPr>
        <w:t xml:space="preserve"> ελέγχου</w:t>
      </w:r>
      <w:r>
        <w:rPr>
          <w:rFonts w:cstheme="minorHAnsi"/>
          <w:bCs/>
          <w:iCs/>
        </w:rPr>
        <w:t>, κ</w:t>
      </w:r>
      <w:r w:rsidRPr="00907E2A">
        <w:rPr>
          <w:rFonts w:cstheme="minorHAnsi"/>
          <w:bCs/>
          <w:iCs/>
        </w:rPr>
        <w:t>ατ</w:t>
      </w:r>
      <w:r>
        <w:rPr>
          <w:rFonts w:cstheme="minorHAnsi"/>
          <w:bCs/>
          <w:iCs/>
        </w:rPr>
        <w:t>’</w:t>
      </w:r>
      <w:r w:rsidRPr="00907E2A">
        <w:rPr>
          <w:rFonts w:cstheme="minorHAnsi"/>
          <w:bCs/>
          <w:iCs/>
        </w:rPr>
        <w:t xml:space="preserve"> αρχάς</w:t>
      </w:r>
      <w:r>
        <w:rPr>
          <w:rFonts w:cstheme="minorHAnsi"/>
          <w:bCs/>
          <w:iCs/>
        </w:rPr>
        <w:t>,</w:t>
      </w:r>
      <w:r w:rsidRPr="00907E2A">
        <w:rPr>
          <w:rFonts w:cstheme="minorHAnsi"/>
          <w:bCs/>
          <w:iCs/>
        </w:rPr>
        <w:t xml:space="preserve"> αλλά και υπεράσπισης από αυθαίρετες</w:t>
      </w:r>
      <w:r>
        <w:rPr>
          <w:rFonts w:cstheme="minorHAnsi"/>
          <w:bCs/>
          <w:iCs/>
        </w:rPr>
        <w:t>,</w:t>
      </w:r>
      <w:r w:rsidRPr="00907E2A">
        <w:rPr>
          <w:rFonts w:cstheme="minorHAnsi"/>
          <w:bCs/>
          <w:iCs/>
        </w:rPr>
        <w:t xml:space="preserve"> </w:t>
      </w:r>
      <w:r>
        <w:rPr>
          <w:rFonts w:cstheme="minorHAnsi"/>
          <w:bCs/>
          <w:iCs/>
        </w:rPr>
        <w:t xml:space="preserve">εννοείται, </w:t>
      </w:r>
      <w:r w:rsidRPr="00907E2A">
        <w:rPr>
          <w:rFonts w:cstheme="minorHAnsi"/>
          <w:bCs/>
          <w:iCs/>
        </w:rPr>
        <w:t>διώξεις</w:t>
      </w:r>
      <w:r>
        <w:rPr>
          <w:rFonts w:cstheme="minorHAnsi"/>
          <w:bCs/>
          <w:iCs/>
        </w:rPr>
        <w:t>.</w:t>
      </w:r>
      <w:r w:rsidRPr="00907E2A">
        <w:rPr>
          <w:rFonts w:cstheme="minorHAnsi"/>
          <w:bCs/>
          <w:iCs/>
        </w:rPr>
        <w:t xml:space="preserve"> </w:t>
      </w:r>
    </w:p>
    <w:p w14:paraId="6246F39F" w14:textId="77777777" w:rsidR="00DE36E7" w:rsidRDefault="00DE36E7" w:rsidP="0032233D">
      <w:pPr>
        <w:spacing w:line="276" w:lineRule="auto"/>
        <w:ind w:firstLine="720"/>
        <w:contextualSpacing/>
        <w:jc w:val="both"/>
        <w:rPr>
          <w:rFonts w:cstheme="minorHAnsi"/>
          <w:bCs/>
          <w:iCs/>
        </w:rPr>
      </w:pPr>
      <w:r w:rsidRPr="00907E2A">
        <w:rPr>
          <w:rFonts w:cstheme="minorHAnsi"/>
          <w:bCs/>
          <w:iCs/>
        </w:rPr>
        <w:t>Και όχι μόνο αυτό</w:t>
      </w:r>
      <w:r>
        <w:rPr>
          <w:rFonts w:cstheme="minorHAnsi"/>
          <w:bCs/>
          <w:iCs/>
        </w:rPr>
        <w:t>, αλλά αυξάνετε</w:t>
      </w:r>
      <w:r w:rsidRPr="00907E2A">
        <w:rPr>
          <w:rFonts w:cstheme="minorHAnsi"/>
          <w:bCs/>
          <w:iCs/>
        </w:rPr>
        <w:t xml:space="preserve"> και την πειθαρχική εξουσία που δ</w:t>
      </w:r>
      <w:r>
        <w:rPr>
          <w:rFonts w:cstheme="minorHAnsi"/>
          <w:bCs/>
          <w:iCs/>
        </w:rPr>
        <w:t>ίνετε, που παρέχετε στα μονο</w:t>
      </w:r>
      <w:r w:rsidRPr="00907E2A">
        <w:rPr>
          <w:rFonts w:cstheme="minorHAnsi"/>
          <w:bCs/>
          <w:iCs/>
        </w:rPr>
        <w:t>πρόσωπα όργανα</w:t>
      </w:r>
      <w:r>
        <w:rPr>
          <w:rFonts w:cstheme="minorHAnsi"/>
          <w:bCs/>
          <w:iCs/>
        </w:rPr>
        <w:t>.</w:t>
      </w:r>
    </w:p>
    <w:p w14:paraId="56FD0409" w14:textId="77777777" w:rsidR="00DE36E7" w:rsidRDefault="00DE36E7" w:rsidP="0032233D">
      <w:pPr>
        <w:spacing w:line="276" w:lineRule="auto"/>
        <w:ind w:firstLine="720"/>
        <w:contextualSpacing/>
        <w:jc w:val="both"/>
        <w:rPr>
          <w:rFonts w:cstheme="minorHAnsi"/>
          <w:bCs/>
          <w:iCs/>
        </w:rPr>
      </w:pPr>
      <w:r>
        <w:rPr>
          <w:rFonts w:cstheme="minorHAnsi"/>
          <w:bCs/>
          <w:iCs/>
        </w:rPr>
        <w:lastRenderedPageBreak/>
        <w:t>Εισάγετε, ε</w:t>
      </w:r>
      <w:r w:rsidRPr="00907E2A">
        <w:rPr>
          <w:rFonts w:cstheme="minorHAnsi"/>
          <w:bCs/>
          <w:iCs/>
        </w:rPr>
        <w:t xml:space="preserve">πίσης μια νέα μέθοδο επίδοσης πειθαρχικών εγγράφων με </w:t>
      </w:r>
      <w:r>
        <w:rPr>
          <w:rFonts w:cstheme="minorHAnsi"/>
          <w:bCs/>
          <w:iCs/>
          <w:lang w:val="en-US"/>
        </w:rPr>
        <w:t>email</w:t>
      </w:r>
      <w:r w:rsidRPr="00552F70">
        <w:rPr>
          <w:rFonts w:cstheme="minorHAnsi"/>
          <w:bCs/>
          <w:iCs/>
        </w:rPr>
        <w:t xml:space="preserve">, </w:t>
      </w:r>
      <w:r>
        <w:rPr>
          <w:rFonts w:cstheme="minorHAnsi"/>
          <w:bCs/>
          <w:iCs/>
        </w:rPr>
        <w:t>με χρονικό όριο παραλαβ</w:t>
      </w:r>
      <w:r w:rsidRPr="00907E2A">
        <w:rPr>
          <w:rFonts w:cstheme="minorHAnsi"/>
          <w:bCs/>
          <w:iCs/>
        </w:rPr>
        <w:t>ής τις τρεις μέρες</w:t>
      </w:r>
      <w:r>
        <w:rPr>
          <w:rFonts w:cstheme="minorHAnsi"/>
          <w:bCs/>
          <w:iCs/>
        </w:rPr>
        <w:t>,</w:t>
      </w:r>
      <w:r w:rsidRPr="00907E2A">
        <w:rPr>
          <w:rFonts w:cstheme="minorHAnsi"/>
          <w:bCs/>
          <w:iCs/>
        </w:rPr>
        <w:t xml:space="preserve"> ακόμα κι αν ο υπάλληλος βρίσκεται σε άδεια</w:t>
      </w:r>
      <w:r>
        <w:rPr>
          <w:rFonts w:cstheme="minorHAnsi"/>
          <w:bCs/>
          <w:iCs/>
        </w:rPr>
        <w:t>.</w:t>
      </w:r>
      <w:r w:rsidRPr="00907E2A">
        <w:rPr>
          <w:rFonts w:cstheme="minorHAnsi"/>
          <w:bCs/>
          <w:iCs/>
        </w:rPr>
        <w:t xml:space="preserve"> Δηλαδή εκείνο το περίφημο δικαίωμα της αποσύνδεσης δεν το έχουν οι δημόσιοι υπάλληλοι</w:t>
      </w:r>
      <w:r w:rsidRPr="00552F70">
        <w:rPr>
          <w:rFonts w:cstheme="minorHAnsi"/>
          <w:bCs/>
          <w:iCs/>
        </w:rPr>
        <w:t>;</w:t>
      </w:r>
    </w:p>
    <w:p w14:paraId="4390AEFA" w14:textId="77777777" w:rsidR="00DE36E7" w:rsidRDefault="00DE36E7" w:rsidP="0032233D">
      <w:pPr>
        <w:spacing w:line="276" w:lineRule="auto"/>
        <w:ind w:firstLine="720"/>
        <w:contextualSpacing/>
        <w:jc w:val="both"/>
        <w:rPr>
          <w:rFonts w:cstheme="minorHAnsi"/>
          <w:bCs/>
          <w:iCs/>
        </w:rPr>
      </w:pPr>
      <w:r w:rsidRPr="00907E2A">
        <w:rPr>
          <w:rFonts w:cstheme="minorHAnsi"/>
          <w:bCs/>
          <w:iCs/>
        </w:rPr>
        <w:t xml:space="preserve">Πιο πολύ για μορφή ψηφιακής </w:t>
      </w:r>
      <w:r>
        <w:rPr>
          <w:rFonts w:cstheme="minorHAnsi"/>
          <w:bCs/>
          <w:iCs/>
        </w:rPr>
        <w:t>«</w:t>
      </w:r>
      <w:r w:rsidRPr="00907E2A">
        <w:rPr>
          <w:rFonts w:cstheme="minorHAnsi"/>
          <w:bCs/>
          <w:iCs/>
        </w:rPr>
        <w:t>αυθαιρεσίας</w:t>
      </w:r>
      <w:r>
        <w:rPr>
          <w:rFonts w:cstheme="minorHAnsi"/>
          <w:bCs/>
          <w:iCs/>
        </w:rPr>
        <w:t>»</w:t>
      </w:r>
      <w:r w:rsidRPr="00907E2A">
        <w:rPr>
          <w:rFonts w:cstheme="minorHAnsi"/>
          <w:bCs/>
          <w:iCs/>
        </w:rPr>
        <w:t xml:space="preserve"> μοιάζει αυτό παρά με διευκόλυνση</w:t>
      </w:r>
      <w:r>
        <w:rPr>
          <w:rFonts w:cstheme="minorHAnsi"/>
          <w:bCs/>
          <w:iCs/>
        </w:rPr>
        <w:t>.</w:t>
      </w:r>
    </w:p>
    <w:p w14:paraId="20958144" w14:textId="77777777" w:rsidR="00DE36E7" w:rsidRDefault="00DE36E7" w:rsidP="0032233D">
      <w:pPr>
        <w:spacing w:line="276" w:lineRule="auto"/>
        <w:ind w:firstLine="720"/>
        <w:contextualSpacing/>
        <w:jc w:val="both"/>
        <w:rPr>
          <w:rFonts w:cstheme="minorHAnsi"/>
          <w:b/>
          <w:bCs/>
          <w:iCs/>
        </w:rPr>
      </w:pPr>
      <w:r>
        <w:rPr>
          <w:rFonts w:cstheme="minorHAnsi"/>
          <w:bCs/>
          <w:iCs/>
        </w:rPr>
        <w:t>Γ</w:t>
      </w:r>
      <w:r w:rsidRPr="00907E2A">
        <w:rPr>
          <w:rFonts w:cstheme="minorHAnsi"/>
          <w:bCs/>
          <w:iCs/>
        </w:rPr>
        <w:t>ια το δεύτερο τώρα μέρος του νομοσχεδίου</w:t>
      </w:r>
      <w:r>
        <w:rPr>
          <w:rFonts w:cstheme="minorHAnsi"/>
          <w:bCs/>
          <w:iCs/>
        </w:rPr>
        <w:t>,</w:t>
      </w:r>
      <w:r w:rsidRPr="00907E2A">
        <w:rPr>
          <w:rFonts w:cstheme="minorHAnsi"/>
          <w:bCs/>
          <w:iCs/>
        </w:rPr>
        <w:t xml:space="preserve"> το οποίο προβλέπει τη </w:t>
      </w:r>
      <w:r>
        <w:rPr>
          <w:rFonts w:cstheme="minorHAnsi"/>
          <w:bCs/>
          <w:iCs/>
        </w:rPr>
        <w:t>««</w:t>
      </w:r>
      <w:r w:rsidRPr="00552F70">
        <w:rPr>
          <w:rFonts w:cstheme="minorHAnsi"/>
          <w:bCs/>
          <w:iCs/>
        </w:rPr>
        <w:t>ΣΥΣΤΑΣΗ ΝΟΜΙΚΟΥ ΠΡΟΣΩΠΟΥ ΙΔΙΩΤΙΚΟΥ ΔΙΚΑΙΟΥ ΜΕ ΤΗΝ ΕΠΩΝΥΜΙΑ «ΕΛΛΗΝΙΚΟ ΚΕΝΤΡΟ ΕΜΠΕΙΡΟΓΝΩΜΟΣΥΝΗΣ ΔΙΟΙΚΗΤΙΚΩΝ ΜΕΤΑΡΡΥΘΜΙΣΕΩΝ - REFORM GREECE»</w:t>
      </w:r>
      <w:r>
        <w:rPr>
          <w:rFonts w:cstheme="minorHAnsi"/>
          <w:bCs/>
          <w:iCs/>
        </w:rPr>
        <w:t xml:space="preserve">.». </w:t>
      </w:r>
      <w:r w:rsidRPr="00907E2A">
        <w:rPr>
          <w:rFonts w:cstheme="minorHAnsi"/>
          <w:bCs/>
          <w:iCs/>
        </w:rPr>
        <w:t>Νομίζουμε ότι ακούγεται πολύ λογική</w:t>
      </w:r>
      <w:r>
        <w:rPr>
          <w:rFonts w:cstheme="minorHAnsi"/>
          <w:bCs/>
          <w:iCs/>
        </w:rPr>
        <w:t>, ακούστηκε και προχθές στην Ε</w:t>
      </w:r>
      <w:r w:rsidRPr="00907E2A">
        <w:rPr>
          <w:rFonts w:cstheme="minorHAnsi"/>
          <w:bCs/>
          <w:iCs/>
        </w:rPr>
        <w:t>πιτροπή με τους φορείς</w:t>
      </w:r>
      <w:r>
        <w:rPr>
          <w:rFonts w:cstheme="minorHAnsi"/>
          <w:bCs/>
          <w:iCs/>
        </w:rPr>
        <w:t>. Α</w:t>
      </w:r>
      <w:r w:rsidRPr="00907E2A">
        <w:rPr>
          <w:rFonts w:cstheme="minorHAnsi"/>
          <w:bCs/>
          <w:iCs/>
        </w:rPr>
        <w:t>κούγεται πολύ λογική</w:t>
      </w:r>
      <w:r>
        <w:rPr>
          <w:rFonts w:cstheme="minorHAnsi"/>
          <w:bCs/>
          <w:iCs/>
        </w:rPr>
        <w:t>,</w:t>
      </w:r>
      <w:r w:rsidRPr="00907E2A">
        <w:rPr>
          <w:rFonts w:cstheme="minorHAnsi"/>
          <w:bCs/>
          <w:iCs/>
        </w:rPr>
        <w:t xml:space="preserve"> δίκαιη και τεκμηριωμ</w:t>
      </w:r>
      <w:r>
        <w:rPr>
          <w:rFonts w:cstheme="minorHAnsi"/>
          <w:bCs/>
          <w:iCs/>
        </w:rPr>
        <w:t>ένη η κριτική του Συλλόγου των Υπαλλήλων του Εθνικού Κέντρου Δημόσιας Διοίκησης και Α</w:t>
      </w:r>
      <w:r w:rsidRPr="00907E2A">
        <w:rPr>
          <w:rFonts w:cstheme="minorHAnsi"/>
          <w:bCs/>
          <w:iCs/>
        </w:rPr>
        <w:t>υτοδιοίκησης και καθόλου πειστική</w:t>
      </w:r>
      <w:r>
        <w:rPr>
          <w:rFonts w:cstheme="minorHAnsi"/>
          <w:bCs/>
          <w:iCs/>
        </w:rPr>
        <w:t>, η</w:t>
      </w:r>
      <w:r w:rsidRPr="00907E2A">
        <w:rPr>
          <w:rFonts w:cstheme="minorHAnsi"/>
          <w:bCs/>
          <w:iCs/>
        </w:rPr>
        <w:t xml:space="preserve"> επιχειρημα</w:t>
      </w:r>
      <w:r>
        <w:rPr>
          <w:rFonts w:cstheme="minorHAnsi"/>
          <w:bCs/>
          <w:iCs/>
        </w:rPr>
        <w:t>τολογία της Κ</w:t>
      </w:r>
      <w:r w:rsidRPr="00907E2A">
        <w:rPr>
          <w:rFonts w:cstheme="minorHAnsi"/>
          <w:bCs/>
          <w:iCs/>
        </w:rPr>
        <w:t>υβέρνησης ότι</w:t>
      </w:r>
      <w:r>
        <w:rPr>
          <w:rFonts w:cstheme="minorHAnsi"/>
          <w:bCs/>
          <w:iCs/>
        </w:rPr>
        <w:t xml:space="preserve"> η επιλογή σύστασης ενός ακόμη Νομικού Προσώπου Ιδιωτικού Δ</w:t>
      </w:r>
      <w:r w:rsidRPr="00907E2A">
        <w:rPr>
          <w:rFonts w:cstheme="minorHAnsi"/>
          <w:bCs/>
          <w:iCs/>
        </w:rPr>
        <w:t>ικαίου</w:t>
      </w:r>
      <w:r>
        <w:rPr>
          <w:rFonts w:cstheme="minorHAnsi"/>
          <w:bCs/>
          <w:iCs/>
        </w:rPr>
        <w:t>-</w:t>
      </w:r>
      <w:r w:rsidRPr="00907E2A">
        <w:rPr>
          <w:rFonts w:cstheme="minorHAnsi"/>
          <w:bCs/>
          <w:iCs/>
        </w:rPr>
        <w:t>όπως θυμόμαστε</w:t>
      </w:r>
      <w:r>
        <w:rPr>
          <w:rFonts w:cstheme="minorHAnsi"/>
          <w:bCs/>
          <w:iCs/>
        </w:rPr>
        <w:t xml:space="preserve"> κάνατε και με τα πέντε μεγάλα Μουσεία της Χ</w:t>
      </w:r>
      <w:r w:rsidRPr="00907E2A">
        <w:rPr>
          <w:rFonts w:cstheme="minorHAnsi"/>
          <w:bCs/>
          <w:iCs/>
        </w:rPr>
        <w:t>ώρας</w:t>
      </w:r>
      <w:r>
        <w:rPr>
          <w:rFonts w:cstheme="minorHAnsi"/>
          <w:bCs/>
          <w:iCs/>
        </w:rPr>
        <w:t>, τα οποία τα κάνατε κι αυτά Νομικά Πρόσωπα Ιδιωτικού Δ</w:t>
      </w:r>
      <w:r w:rsidRPr="00907E2A">
        <w:rPr>
          <w:rFonts w:cstheme="minorHAnsi"/>
          <w:bCs/>
          <w:iCs/>
        </w:rPr>
        <w:t>ικαί</w:t>
      </w:r>
      <w:r>
        <w:rPr>
          <w:rFonts w:cstheme="minorHAnsi"/>
          <w:bCs/>
          <w:iCs/>
        </w:rPr>
        <w:t>ου και μερικά από αυτά όπως το «Βυζαντινό Μ</w:t>
      </w:r>
      <w:r w:rsidRPr="00907E2A">
        <w:rPr>
          <w:rFonts w:cstheme="minorHAnsi"/>
          <w:bCs/>
          <w:iCs/>
        </w:rPr>
        <w:t>ουσείο</w:t>
      </w:r>
      <w:r>
        <w:rPr>
          <w:rFonts w:cstheme="minorHAnsi"/>
          <w:bCs/>
          <w:iCs/>
        </w:rPr>
        <w:t>»</w:t>
      </w:r>
      <w:r w:rsidRPr="00907E2A">
        <w:rPr>
          <w:rFonts w:cstheme="minorHAnsi"/>
          <w:bCs/>
          <w:iCs/>
        </w:rPr>
        <w:t xml:space="preserve"> δεν λειτουργούν</w:t>
      </w:r>
      <w:r>
        <w:rPr>
          <w:rFonts w:cstheme="minorHAnsi"/>
          <w:bCs/>
          <w:iCs/>
        </w:rPr>
        <w:t>, τ</w:t>
      </w:r>
      <w:r w:rsidRPr="00907E2A">
        <w:rPr>
          <w:rFonts w:cstheme="minorHAnsi"/>
          <w:bCs/>
          <w:iCs/>
        </w:rPr>
        <w:t>ώρα που μιλάμε</w:t>
      </w:r>
      <w:r>
        <w:rPr>
          <w:rFonts w:cstheme="minorHAnsi"/>
          <w:bCs/>
          <w:iCs/>
        </w:rPr>
        <w:t>,</w:t>
      </w:r>
      <w:r w:rsidRPr="00907E2A">
        <w:rPr>
          <w:rFonts w:cstheme="minorHAnsi"/>
          <w:bCs/>
          <w:iCs/>
        </w:rPr>
        <w:t xml:space="preserve"> μέσα στην κορύφωση της </w:t>
      </w:r>
      <w:r w:rsidRPr="00552F70">
        <w:rPr>
          <w:rFonts w:cstheme="minorHAnsi"/>
          <w:bCs/>
          <w:iCs/>
        </w:rPr>
        <w:t>τουριστικής περιόδου.</w:t>
      </w:r>
    </w:p>
    <w:p w14:paraId="228CDC61" w14:textId="77777777" w:rsidR="00DE36E7" w:rsidRDefault="00DE36E7" w:rsidP="0032233D">
      <w:pPr>
        <w:contextualSpacing/>
      </w:pPr>
    </w:p>
    <w:p w14:paraId="10EF4471" w14:textId="77777777" w:rsidR="00DE36E7" w:rsidRDefault="00DE36E7" w:rsidP="0032233D">
      <w:pPr>
        <w:contextualSpacing/>
        <w:sectPr w:rsidR="00DE36E7" w:rsidSect="005C5388">
          <w:headerReference w:type="default" r:id="rId33"/>
          <w:pgSz w:w="11906" w:h="16838"/>
          <w:pgMar w:top="1440" w:right="1800" w:bottom="1440" w:left="1800" w:header="708" w:footer="708" w:gutter="0"/>
          <w:cols w:space="708"/>
          <w:docGrid w:linePitch="360"/>
        </w:sectPr>
      </w:pPr>
    </w:p>
    <w:p w14:paraId="4621564D" w14:textId="77777777" w:rsidR="00DE36E7" w:rsidRDefault="00DE36E7" w:rsidP="0032233D">
      <w:pPr>
        <w:spacing w:line="276" w:lineRule="auto"/>
        <w:ind w:right="-57" w:firstLine="720"/>
        <w:contextualSpacing/>
        <w:jc w:val="both"/>
        <w:rPr>
          <w:rFonts w:cstheme="minorHAnsi"/>
        </w:rPr>
      </w:pPr>
      <w:r>
        <w:rPr>
          <w:rFonts w:cstheme="minorHAnsi"/>
        </w:rPr>
        <w:lastRenderedPageBreak/>
        <w:t>Έ</w:t>
      </w:r>
      <w:r w:rsidRPr="00EB3036">
        <w:rPr>
          <w:rFonts w:cstheme="minorHAnsi"/>
        </w:rPr>
        <w:t>πειτα προστίθενται ως κωλύματα διορισμού η παραπομπή με απευθείας κλήση στο ακροατήριο για κα</w:t>
      </w:r>
      <w:r>
        <w:rPr>
          <w:rFonts w:cstheme="minorHAnsi"/>
        </w:rPr>
        <w:t>κούργημα και η επιβολή της παρεπόμενης ποινής της</w:t>
      </w:r>
      <w:r w:rsidRPr="00EB3036">
        <w:rPr>
          <w:rFonts w:cstheme="minorHAnsi"/>
        </w:rPr>
        <w:t xml:space="preserve"> αποστέρηση</w:t>
      </w:r>
      <w:r>
        <w:rPr>
          <w:rFonts w:cstheme="minorHAnsi"/>
        </w:rPr>
        <w:t>ς</w:t>
      </w:r>
      <w:r w:rsidRPr="00EB3036">
        <w:rPr>
          <w:rFonts w:cstheme="minorHAnsi"/>
        </w:rPr>
        <w:t xml:space="preserve"> δημόσιας θέσης ή δημοσίου ή </w:t>
      </w:r>
      <w:proofErr w:type="spellStart"/>
      <w:r w:rsidRPr="00EB3036">
        <w:rPr>
          <w:rFonts w:cstheme="minorHAnsi"/>
        </w:rPr>
        <w:t>αυτοδιοικητικού</w:t>
      </w:r>
      <w:proofErr w:type="spellEnd"/>
      <w:r w:rsidRPr="00EB3036">
        <w:rPr>
          <w:rFonts w:cstheme="minorHAnsi"/>
        </w:rPr>
        <w:t xml:space="preserve"> αξιώματος για όσο χρόνο διαρκεί η στέρηση αυτή</w:t>
      </w:r>
      <w:r>
        <w:rPr>
          <w:rFonts w:cstheme="minorHAnsi"/>
        </w:rPr>
        <w:t>.</w:t>
      </w:r>
      <w:r w:rsidRPr="00EB3036">
        <w:rPr>
          <w:rFonts w:cstheme="minorHAnsi"/>
        </w:rPr>
        <w:t xml:space="preserve"> </w:t>
      </w:r>
      <w:r>
        <w:rPr>
          <w:rFonts w:cstheme="minorHAnsi"/>
        </w:rPr>
        <w:t>Επίσης,</w:t>
      </w:r>
      <w:r w:rsidRPr="00EB3036">
        <w:rPr>
          <w:rFonts w:cstheme="minorHAnsi"/>
        </w:rPr>
        <w:t xml:space="preserve"> με τη νέα περίπτωση ε</w:t>
      </w:r>
      <w:r>
        <w:rPr>
          <w:rFonts w:cstheme="minorHAnsi"/>
        </w:rPr>
        <w:t>,</w:t>
      </w:r>
      <w:r w:rsidRPr="00EB3036">
        <w:rPr>
          <w:rFonts w:cstheme="minorHAnsi"/>
        </w:rPr>
        <w:t xml:space="preserve"> που προστίθεται στην παράγραφο 1</w:t>
      </w:r>
      <w:r>
        <w:rPr>
          <w:rFonts w:cstheme="minorHAnsi"/>
        </w:rPr>
        <w:t>,</w:t>
      </w:r>
      <w:r w:rsidRPr="00EB3036">
        <w:rPr>
          <w:rFonts w:cstheme="minorHAnsi"/>
        </w:rPr>
        <w:t xml:space="preserve"> προστίθεται προσωρινό δεκαετές κώλυμα νέο</w:t>
      </w:r>
      <w:r>
        <w:rPr>
          <w:rFonts w:cstheme="minorHAnsi"/>
        </w:rPr>
        <w:t>υ</w:t>
      </w:r>
      <w:r w:rsidRPr="00EB3036">
        <w:rPr>
          <w:rFonts w:cstheme="minorHAnsi"/>
        </w:rPr>
        <w:t xml:space="preserve"> διορισμού υπαλλήλου</w:t>
      </w:r>
      <w:r>
        <w:rPr>
          <w:rFonts w:cstheme="minorHAnsi"/>
        </w:rPr>
        <w:t>,</w:t>
      </w:r>
      <w:r w:rsidRPr="00EB3036">
        <w:rPr>
          <w:rFonts w:cstheme="minorHAnsi"/>
        </w:rPr>
        <w:t xml:space="preserve"> το</w:t>
      </w:r>
      <w:r>
        <w:rPr>
          <w:rFonts w:cstheme="minorHAnsi"/>
        </w:rPr>
        <w:t>υ</w:t>
      </w:r>
      <w:r w:rsidRPr="00EB3036">
        <w:rPr>
          <w:rFonts w:cstheme="minorHAnsi"/>
        </w:rPr>
        <w:t xml:space="preserve"> οποίο</w:t>
      </w:r>
      <w:r>
        <w:rPr>
          <w:rFonts w:cstheme="minorHAnsi"/>
        </w:rPr>
        <w:t>υ</w:t>
      </w:r>
      <w:r w:rsidRPr="00EB3036">
        <w:rPr>
          <w:rFonts w:cstheme="minorHAnsi"/>
        </w:rPr>
        <w:t xml:space="preserve"> ο προηγούμενος διορισμός έχει ανακληθεί</w:t>
      </w:r>
      <w:r>
        <w:rPr>
          <w:rFonts w:cstheme="minorHAnsi"/>
        </w:rPr>
        <w:t>,</w:t>
      </w:r>
      <w:r w:rsidRPr="00EB3036">
        <w:rPr>
          <w:rFonts w:cstheme="minorHAnsi"/>
        </w:rPr>
        <w:t xml:space="preserve"> επειδή προκλήθηκε με δόλο ή παρανομία ή απατηλές ενέργειες από τον ίδιο τον υπάλληλο ενώ ορίζεται παράλληλα ότι ο ενδιαφερόμενος προς διορισμό οφείλει να υποβάλει υπεύθυνη δήλωση</w:t>
      </w:r>
      <w:r>
        <w:rPr>
          <w:rFonts w:cstheme="minorHAnsi"/>
        </w:rPr>
        <w:t>,</w:t>
      </w:r>
      <w:r w:rsidRPr="00EB3036">
        <w:rPr>
          <w:rFonts w:cstheme="minorHAnsi"/>
        </w:rPr>
        <w:t xml:space="preserve"> η οποία ελέγχεται αυτεπάγγελτα από την αρμόδια υπηρεσία διορισμού</w:t>
      </w:r>
      <w:r>
        <w:rPr>
          <w:rFonts w:cstheme="minorHAnsi"/>
        </w:rPr>
        <w:t xml:space="preserve">. Τέλος, με </w:t>
      </w:r>
      <w:r w:rsidRPr="00EB3036">
        <w:rPr>
          <w:rFonts w:cstheme="minorHAnsi"/>
        </w:rPr>
        <w:t xml:space="preserve">την </w:t>
      </w:r>
      <w:r>
        <w:rPr>
          <w:rFonts w:cstheme="minorHAnsi"/>
        </w:rPr>
        <w:t>νέα παράγραφο 1</w:t>
      </w:r>
      <w:r w:rsidRPr="00EB3036">
        <w:rPr>
          <w:rFonts w:cstheme="minorHAnsi"/>
        </w:rPr>
        <w:t>α που προστίθεται</w:t>
      </w:r>
      <w:r>
        <w:rPr>
          <w:rFonts w:cstheme="minorHAnsi"/>
        </w:rPr>
        <w:t>,</w:t>
      </w:r>
      <w:r w:rsidRPr="00EB3036">
        <w:rPr>
          <w:rFonts w:cstheme="minorHAnsi"/>
        </w:rPr>
        <w:t xml:space="preserve"> προβλέπεται ότι το κώλυμα διορισμού και σε περιπτώσεις κ</w:t>
      </w:r>
      <w:r>
        <w:rPr>
          <w:rFonts w:cstheme="minorHAnsi"/>
        </w:rPr>
        <w:t xml:space="preserve">αταδίκης ή </w:t>
      </w:r>
      <w:r w:rsidRPr="00EB3036">
        <w:rPr>
          <w:rFonts w:cstheme="minorHAnsi"/>
        </w:rPr>
        <w:t>παραπομπής</w:t>
      </w:r>
      <w:r>
        <w:rPr>
          <w:rFonts w:cstheme="minorHAnsi"/>
        </w:rPr>
        <w:t>,</w:t>
      </w:r>
      <w:r w:rsidRPr="00EB3036">
        <w:rPr>
          <w:rFonts w:cstheme="minorHAnsi"/>
        </w:rPr>
        <w:t xml:space="preserve"> όχι μόνο για </w:t>
      </w:r>
      <w:r>
        <w:rPr>
          <w:rFonts w:cstheme="minorHAnsi"/>
        </w:rPr>
        <w:t xml:space="preserve">τετελεσμένα </w:t>
      </w:r>
      <w:r w:rsidRPr="00EB3036">
        <w:rPr>
          <w:rFonts w:cstheme="minorHAnsi"/>
        </w:rPr>
        <w:t>εγκλήματα</w:t>
      </w:r>
      <w:r>
        <w:rPr>
          <w:rFonts w:cstheme="minorHAnsi"/>
        </w:rPr>
        <w:t>, αλλά και για απόπειρα τέλεσή</w:t>
      </w:r>
      <w:r w:rsidRPr="00EB3036">
        <w:rPr>
          <w:rFonts w:cstheme="minorHAnsi"/>
        </w:rPr>
        <w:t xml:space="preserve">ς </w:t>
      </w:r>
      <w:r>
        <w:rPr>
          <w:rFonts w:cstheme="minorHAnsi"/>
        </w:rPr>
        <w:t>τους,</w:t>
      </w:r>
      <w:r w:rsidRPr="00EB3036">
        <w:rPr>
          <w:rFonts w:cstheme="minorHAnsi"/>
        </w:rPr>
        <w:t xml:space="preserve"> καθώς και </w:t>
      </w:r>
      <w:r>
        <w:rPr>
          <w:rFonts w:cstheme="minorHAnsi"/>
        </w:rPr>
        <w:t xml:space="preserve">όχι </w:t>
      </w:r>
      <w:r w:rsidRPr="00EB3036">
        <w:rPr>
          <w:rFonts w:cstheme="minorHAnsi"/>
        </w:rPr>
        <w:t>μόνο για τη φυσική αυτουργία</w:t>
      </w:r>
      <w:r>
        <w:rPr>
          <w:rFonts w:cstheme="minorHAnsi"/>
        </w:rPr>
        <w:t>,</w:t>
      </w:r>
      <w:r w:rsidRPr="00EB3036">
        <w:rPr>
          <w:rFonts w:cstheme="minorHAnsi"/>
        </w:rPr>
        <w:t xml:space="preserve"> αλλά και για κάθε μορφή συμμετοχής στην τέλεση των αδικημάτων</w:t>
      </w:r>
      <w:r>
        <w:rPr>
          <w:rFonts w:cstheme="minorHAnsi"/>
        </w:rPr>
        <w:t>.</w:t>
      </w:r>
      <w:r w:rsidRPr="00EB3036">
        <w:rPr>
          <w:rFonts w:cstheme="minorHAnsi"/>
        </w:rPr>
        <w:t xml:space="preserve"> Για να λέμε και τα καλά σε αυτή τη φάση χαιρε</w:t>
      </w:r>
      <w:r>
        <w:rPr>
          <w:rFonts w:cstheme="minorHAnsi"/>
        </w:rPr>
        <w:t>τίζουμε θετικά το γεγονός ότι αυστηροποι</w:t>
      </w:r>
      <w:r w:rsidRPr="00EB3036">
        <w:rPr>
          <w:rFonts w:cstheme="minorHAnsi"/>
        </w:rPr>
        <w:t xml:space="preserve">είται σημαντικά και ουσιωδώς το νομοθετικό πλαίσιο των κωλυμάτων διορισμού και </w:t>
      </w:r>
      <w:r>
        <w:rPr>
          <w:rFonts w:cstheme="minorHAnsi"/>
        </w:rPr>
        <w:t xml:space="preserve">κρίνουμε </w:t>
      </w:r>
      <w:r w:rsidRPr="00EB3036">
        <w:rPr>
          <w:rFonts w:cstheme="minorHAnsi"/>
        </w:rPr>
        <w:t>πως οι τροποποιήσεις αυτές</w:t>
      </w:r>
      <w:r>
        <w:rPr>
          <w:rFonts w:cstheme="minorHAnsi"/>
        </w:rPr>
        <w:t xml:space="preserve"> κινούνται σαφώς μ</w:t>
      </w:r>
      <w:r w:rsidRPr="00EB3036">
        <w:rPr>
          <w:rFonts w:cstheme="minorHAnsi"/>
        </w:rPr>
        <w:t>ε μια θετική κατεύθυνση</w:t>
      </w:r>
      <w:r>
        <w:rPr>
          <w:rFonts w:cstheme="minorHAnsi"/>
        </w:rPr>
        <w:t>. Ωστόσο, όμως, κύριε Π</w:t>
      </w:r>
      <w:r w:rsidRPr="00EB3036">
        <w:rPr>
          <w:rFonts w:cstheme="minorHAnsi"/>
        </w:rPr>
        <w:t>ρόεδρε</w:t>
      </w:r>
      <w:r>
        <w:rPr>
          <w:rFonts w:cstheme="minorHAnsi"/>
        </w:rPr>
        <w:t>, εκφράζουμε την έντονη επιφύλαξή</w:t>
      </w:r>
      <w:r w:rsidRPr="00EB3036">
        <w:rPr>
          <w:rFonts w:cstheme="minorHAnsi"/>
        </w:rPr>
        <w:t xml:space="preserve"> μας λόγω του προσωρινού μόνο 10ετούς κωλύματος νέου διορισμού υπαλλήλου του οποίου ο προηγούμενος διορισμός είχε ανακληθεί</w:t>
      </w:r>
      <w:r>
        <w:rPr>
          <w:rFonts w:cstheme="minorHAnsi"/>
        </w:rPr>
        <w:t>,</w:t>
      </w:r>
      <w:r w:rsidRPr="00EB3036">
        <w:rPr>
          <w:rFonts w:cstheme="minorHAnsi"/>
        </w:rPr>
        <w:t xml:space="preserve"> επειδή προκλήθηκε με δόλο παρανομία ή απατηλές ενέργειες από τον ίδιο τον υπάλληλο</w:t>
      </w:r>
      <w:r>
        <w:rPr>
          <w:rFonts w:cstheme="minorHAnsi"/>
        </w:rPr>
        <w:t>.</w:t>
      </w:r>
      <w:r w:rsidRPr="00EB3036">
        <w:rPr>
          <w:rFonts w:cstheme="minorHAnsi"/>
        </w:rPr>
        <w:t xml:space="preserve"> Δεν αρκεί το προσωρινό κώλυμα για όσους διορίζονται παράνομα</w:t>
      </w:r>
      <w:r>
        <w:rPr>
          <w:rFonts w:cstheme="minorHAnsi"/>
        </w:rPr>
        <w:t>, όπως, π.χ. π</w:t>
      </w:r>
      <w:r w:rsidRPr="00EB3036">
        <w:rPr>
          <w:rFonts w:cstheme="minorHAnsi"/>
        </w:rPr>
        <w:t>λαστά δικαιολογητικά</w:t>
      </w:r>
      <w:r>
        <w:rPr>
          <w:rFonts w:cstheme="minorHAnsi"/>
        </w:rPr>
        <w:t>, τ</w:t>
      </w:r>
      <w:r w:rsidRPr="00EB3036">
        <w:rPr>
          <w:rFonts w:cstheme="minorHAnsi"/>
        </w:rPr>
        <w:t>ο κώλυμα πρέπει να είναι μόνιμο</w:t>
      </w:r>
      <w:r>
        <w:rPr>
          <w:rFonts w:cstheme="minorHAnsi"/>
        </w:rPr>
        <w:t>.</w:t>
      </w:r>
      <w:r w:rsidRPr="00EB3036">
        <w:rPr>
          <w:rFonts w:cstheme="minorHAnsi"/>
        </w:rPr>
        <w:t xml:space="preserve"> </w:t>
      </w:r>
    </w:p>
    <w:p w14:paraId="07F8AB1B" w14:textId="77777777" w:rsidR="00DE36E7" w:rsidRDefault="00DE36E7" w:rsidP="0032233D">
      <w:pPr>
        <w:spacing w:line="276" w:lineRule="auto"/>
        <w:ind w:right="-57" w:firstLine="720"/>
        <w:contextualSpacing/>
        <w:jc w:val="both"/>
        <w:rPr>
          <w:rFonts w:cstheme="minorHAnsi"/>
        </w:rPr>
      </w:pPr>
      <w:r w:rsidRPr="00EB3036">
        <w:rPr>
          <w:rFonts w:cstheme="minorHAnsi"/>
        </w:rPr>
        <w:t>Στην ίδια λογική κινείται και το άρθρο 4</w:t>
      </w:r>
      <w:r>
        <w:rPr>
          <w:rFonts w:cstheme="minorHAnsi"/>
        </w:rPr>
        <w:t>,</w:t>
      </w:r>
      <w:r w:rsidRPr="00EB3036">
        <w:rPr>
          <w:rFonts w:cstheme="minorHAnsi"/>
        </w:rPr>
        <w:t xml:space="preserve"> με το οποίο τροποποιείται το ά</w:t>
      </w:r>
      <w:r>
        <w:rPr>
          <w:rFonts w:cstheme="minorHAnsi"/>
        </w:rPr>
        <w:t>ρθρο 9 του Κώδικα Κατάστασης Δημοσίων Πολιτικών Διοικητικών Υ</w:t>
      </w:r>
      <w:r w:rsidRPr="00EB3036">
        <w:rPr>
          <w:rFonts w:cstheme="minorHAnsi"/>
        </w:rPr>
        <w:t>παλλήλων περί της απόλυσης από άλλη θέση για πειθαρχικούς λόγους</w:t>
      </w:r>
      <w:r>
        <w:rPr>
          <w:rFonts w:cstheme="minorHAnsi"/>
        </w:rPr>
        <w:t>.</w:t>
      </w:r>
      <w:r w:rsidRPr="00EB3036">
        <w:rPr>
          <w:rFonts w:cstheme="minorHAnsi"/>
        </w:rPr>
        <w:t xml:space="preserve"> Αρχικά προστίθενται στους δημόσιους φορείς που καταλαμβάνονται από τη ρύθμιση ρητά και τα νομικά πρόσωπα ιδιωτικού δικαίου του δημόσιου τομ</w:t>
      </w:r>
      <w:r>
        <w:rPr>
          <w:rFonts w:cstheme="minorHAnsi"/>
        </w:rPr>
        <w:t>έα που δεν περιλαμβάνονται στη Γενική Κ</w:t>
      </w:r>
      <w:r w:rsidRPr="00EB3036">
        <w:rPr>
          <w:rFonts w:cstheme="minorHAnsi"/>
        </w:rPr>
        <w:t>υβέρνηση</w:t>
      </w:r>
      <w:r>
        <w:rPr>
          <w:rFonts w:cstheme="minorHAnsi"/>
        </w:rPr>
        <w:t xml:space="preserve">, </w:t>
      </w:r>
      <w:r w:rsidR="009F78E5">
        <w:rPr>
          <w:rFonts w:cstheme="minorHAnsi"/>
        </w:rPr>
        <w:t>έ</w:t>
      </w:r>
      <w:r w:rsidR="009F78E5" w:rsidRPr="00EB3036">
        <w:rPr>
          <w:rFonts w:cstheme="minorHAnsi"/>
        </w:rPr>
        <w:t>πειτα</w:t>
      </w:r>
      <w:r w:rsidRPr="00EB3036">
        <w:rPr>
          <w:rFonts w:cstheme="minorHAnsi"/>
        </w:rPr>
        <w:t xml:space="preserve"> αυξάνεται από τα 5 στα 10 έτη το προσωρινό κώλυμα εκ νέου διορισμού υπαλλήλου ο οποίος απολύθηκε από το δημόσιο</w:t>
      </w:r>
      <w:r>
        <w:rPr>
          <w:rFonts w:cstheme="minorHAnsi"/>
        </w:rPr>
        <w:t>.</w:t>
      </w:r>
      <w:r w:rsidRPr="00EB3036">
        <w:rPr>
          <w:rFonts w:cstheme="minorHAnsi"/>
        </w:rPr>
        <w:t xml:space="preserve"> Και τέλος με το νέο εδάφιο που προστίθεται ορίζε</w:t>
      </w:r>
      <w:r>
        <w:rPr>
          <w:rFonts w:cstheme="minorHAnsi"/>
        </w:rPr>
        <w:t xml:space="preserve">ται ότι </w:t>
      </w:r>
      <w:r w:rsidRPr="00EB3036">
        <w:rPr>
          <w:rFonts w:cstheme="minorHAnsi"/>
        </w:rPr>
        <w:t xml:space="preserve"> το προσωρινό κώλυμα εκ νέου διορισμού καταλαμβάνει και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w:t>
      </w:r>
      <w:r>
        <w:rPr>
          <w:rFonts w:cstheme="minorHAnsi"/>
        </w:rPr>
        <w:t>πειθαρχικής διαδικασίας μετά τη</w:t>
      </w:r>
      <w:r w:rsidRPr="00EB3036">
        <w:rPr>
          <w:rFonts w:cstheme="minorHAnsi"/>
        </w:rPr>
        <w:t xml:space="preserve"> λύση της υπαλληλικής </w:t>
      </w:r>
      <w:r>
        <w:rPr>
          <w:rFonts w:cstheme="minorHAnsi"/>
        </w:rPr>
        <w:t xml:space="preserve">τους </w:t>
      </w:r>
      <w:r w:rsidRPr="00EB3036">
        <w:rPr>
          <w:rFonts w:cstheme="minorHAnsi"/>
        </w:rPr>
        <w:t>σχέσης</w:t>
      </w:r>
      <w:r>
        <w:rPr>
          <w:rFonts w:cstheme="minorHAnsi"/>
        </w:rPr>
        <w:t>.</w:t>
      </w:r>
      <w:r w:rsidRPr="00EB3036">
        <w:rPr>
          <w:rFonts w:cstheme="minorHAnsi"/>
        </w:rPr>
        <w:t xml:space="preserve"> </w:t>
      </w:r>
    </w:p>
    <w:p w14:paraId="69C8EA32" w14:textId="77777777" w:rsidR="00DE36E7" w:rsidRDefault="00DE36E7" w:rsidP="0032233D">
      <w:pPr>
        <w:spacing w:line="276" w:lineRule="auto"/>
        <w:ind w:right="-57" w:firstLine="720"/>
        <w:contextualSpacing/>
        <w:jc w:val="both"/>
        <w:rPr>
          <w:rFonts w:cstheme="minorHAnsi"/>
        </w:rPr>
      </w:pPr>
      <w:r w:rsidRPr="00EB3036">
        <w:rPr>
          <w:rFonts w:cstheme="minorHAnsi"/>
        </w:rPr>
        <w:t>Θετικές ως ένα βαθμό οι τροποποιήσεις μεν αλλά όχι στο</w:t>
      </w:r>
      <w:r>
        <w:rPr>
          <w:rFonts w:cstheme="minorHAnsi"/>
        </w:rPr>
        <w:t>ν</w:t>
      </w:r>
      <w:r w:rsidRPr="00EB3036">
        <w:rPr>
          <w:rFonts w:cstheme="minorHAnsi"/>
        </w:rPr>
        <w:t xml:space="preserve"> βαθμό που εμείς θα θέλαμε ή αν θέλετε</w:t>
      </w:r>
      <w:r>
        <w:rPr>
          <w:rFonts w:cstheme="minorHAnsi"/>
        </w:rPr>
        <w:t>,</w:t>
      </w:r>
      <w:r w:rsidRPr="00EB3036">
        <w:rPr>
          <w:rFonts w:cstheme="minorHAnsi"/>
        </w:rPr>
        <w:t xml:space="preserve"> που θα έπρεπε</w:t>
      </w:r>
      <w:r>
        <w:rPr>
          <w:rFonts w:cstheme="minorHAnsi"/>
        </w:rPr>
        <w:t>,</w:t>
      </w:r>
      <w:r w:rsidRPr="00EB3036">
        <w:rPr>
          <w:rFonts w:cstheme="minorHAnsi"/>
        </w:rPr>
        <w:t xml:space="preserve"> γιατί το λέμε αυτό</w:t>
      </w:r>
      <w:r>
        <w:rPr>
          <w:rFonts w:cstheme="minorHAnsi"/>
        </w:rPr>
        <w:t>; Δ</w:t>
      </w:r>
      <w:r w:rsidRPr="00EB3036">
        <w:rPr>
          <w:rFonts w:cstheme="minorHAnsi"/>
        </w:rPr>
        <w:t>ιότι δεν είναι εύλογο να μπορεί να επανέλθει στο δημόσιο κάποιος που απολύθηκε από το δημόσιο</w:t>
      </w:r>
      <w:r>
        <w:rPr>
          <w:rFonts w:cstheme="minorHAnsi"/>
        </w:rPr>
        <w:t>,</w:t>
      </w:r>
      <w:r w:rsidRPr="00EB3036">
        <w:rPr>
          <w:rFonts w:cstheme="minorHAnsi"/>
        </w:rPr>
        <w:t xml:space="preserve"> επειδή του επιβλήθηκε η πειθαρχική ποινή της οριστικής παύσης</w:t>
      </w:r>
      <w:r>
        <w:rPr>
          <w:rFonts w:cstheme="minorHAnsi"/>
        </w:rPr>
        <w:t>,</w:t>
      </w:r>
      <w:r w:rsidRPr="00EB3036">
        <w:rPr>
          <w:rFonts w:cstheme="minorHAnsi"/>
        </w:rPr>
        <w:t xml:space="preserve"> προφανώς για σοβαρά αδικήματα ή επειδή καταγγέλθ</w:t>
      </w:r>
      <w:r>
        <w:rPr>
          <w:rFonts w:cstheme="minorHAnsi"/>
        </w:rPr>
        <w:t>ηκε η σύμβασή του με υπαιτιότητά</w:t>
      </w:r>
      <w:r w:rsidRPr="00EB3036">
        <w:rPr>
          <w:rFonts w:cstheme="minorHAnsi"/>
        </w:rPr>
        <w:t xml:space="preserve"> του</w:t>
      </w:r>
      <w:r>
        <w:rPr>
          <w:rFonts w:cstheme="minorHAnsi"/>
        </w:rPr>
        <w:t>, σ</w:t>
      </w:r>
      <w:r w:rsidRPr="00EB3036">
        <w:rPr>
          <w:rFonts w:cstheme="minorHAnsi"/>
        </w:rPr>
        <w:t xml:space="preserve">πάνια περίπτωση που αφορά ιδίως όσους δεν πηγαίνουν στη δουλειά </w:t>
      </w:r>
      <w:r>
        <w:rPr>
          <w:rFonts w:cstheme="minorHAnsi"/>
        </w:rPr>
        <w:t>τους. Δ</w:t>
      </w:r>
      <w:r w:rsidRPr="00EB3036">
        <w:rPr>
          <w:rFonts w:cstheme="minorHAnsi"/>
        </w:rPr>
        <w:t>εν αρκεί ο διπλασιασμός του χρονικού ορίου</w:t>
      </w:r>
      <w:r>
        <w:rPr>
          <w:rFonts w:cstheme="minorHAnsi"/>
        </w:rPr>
        <w:t xml:space="preserve"> του προσωρινού κωλύματος επανα</w:t>
      </w:r>
      <w:r w:rsidRPr="00EB3036">
        <w:rPr>
          <w:rFonts w:cstheme="minorHAnsi"/>
        </w:rPr>
        <w:t>διορισμού</w:t>
      </w:r>
      <w:r>
        <w:rPr>
          <w:rFonts w:cstheme="minorHAnsi"/>
        </w:rPr>
        <w:t>,</w:t>
      </w:r>
      <w:r w:rsidRPr="00EB3036">
        <w:rPr>
          <w:rFonts w:cstheme="minorHAnsi"/>
        </w:rPr>
        <w:t xml:space="preserve"> δεν είναι εύλογο να υφίσταται καν προσωρινό κώλυμα</w:t>
      </w:r>
      <w:r>
        <w:rPr>
          <w:rFonts w:cstheme="minorHAnsi"/>
        </w:rPr>
        <w:t>,</w:t>
      </w:r>
      <w:r w:rsidRPr="00EB3036">
        <w:rPr>
          <w:rFonts w:cstheme="minorHAnsi"/>
        </w:rPr>
        <w:t xml:space="preserve"> το κώλυμα πρέπει να είναι οριστικό και αμετάκλητο</w:t>
      </w:r>
      <w:r>
        <w:rPr>
          <w:rFonts w:cstheme="minorHAnsi"/>
        </w:rPr>
        <w:t xml:space="preserve"> σ</w:t>
      </w:r>
      <w:r w:rsidRPr="00EB3036">
        <w:rPr>
          <w:rFonts w:cstheme="minorHAnsi"/>
        </w:rPr>
        <w:t>ε αυτές τις περιπτώσεις</w:t>
      </w:r>
      <w:r>
        <w:rPr>
          <w:rFonts w:cstheme="minorHAnsi"/>
        </w:rPr>
        <w:t xml:space="preserve">. </w:t>
      </w:r>
    </w:p>
    <w:p w14:paraId="5BCD73A1" w14:textId="77777777" w:rsidR="00DE36E7" w:rsidRDefault="00DE36E7" w:rsidP="0032233D">
      <w:pPr>
        <w:spacing w:line="276" w:lineRule="auto"/>
        <w:ind w:right="-57" w:firstLine="720"/>
        <w:contextualSpacing/>
        <w:jc w:val="both"/>
        <w:rPr>
          <w:rFonts w:cstheme="minorHAnsi"/>
        </w:rPr>
      </w:pPr>
      <w:r>
        <w:rPr>
          <w:rFonts w:cstheme="minorHAnsi"/>
        </w:rPr>
        <w:t>Ό</w:t>
      </w:r>
      <w:r w:rsidRPr="00EB3036">
        <w:rPr>
          <w:rFonts w:cstheme="minorHAnsi"/>
        </w:rPr>
        <w:t xml:space="preserve">σον αφορά στο </w:t>
      </w:r>
      <w:r>
        <w:rPr>
          <w:rFonts w:cstheme="minorHAnsi"/>
        </w:rPr>
        <w:t>άρθρο 7,</w:t>
      </w:r>
      <w:r w:rsidRPr="00EB3036">
        <w:rPr>
          <w:rFonts w:cstheme="minorHAnsi"/>
        </w:rPr>
        <w:t xml:space="preserve"> είναι ορθή η αυστηροποίηση του νομοθετικού πλαισίου σχετικά με τη θέση δημοσίων υπαλλήλων σε αυτοδίκαιη αργία</w:t>
      </w:r>
      <w:r>
        <w:rPr>
          <w:rFonts w:cstheme="minorHAnsi"/>
        </w:rPr>
        <w:t>.</w:t>
      </w:r>
      <w:r w:rsidRPr="00EB3036">
        <w:rPr>
          <w:rFonts w:cstheme="minorHAnsi"/>
        </w:rPr>
        <w:t xml:space="preserve"> </w:t>
      </w:r>
    </w:p>
    <w:p w14:paraId="73D9BDCE" w14:textId="77777777" w:rsidR="00DE36E7" w:rsidRDefault="00DE36E7" w:rsidP="0032233D">
      <w:pPr>
        <w:spacing w:line="276" w:lineRule="auto"/>
        <w:ind w:right="-57" w:firstLine="720"/>
        <w:contextualSpacing/>
        <w:jc w:val="both"/>
        <w:rPr>
          <w:rFonts w:cstheme="minorHAnsi"/>
        </w:rPr>
      </w:pPr>
      <w:r w:rsidRPr="00EB3036">
        <w:rPr>
          <w:rFonts w:cstheme="minorHAnsi"/>
        </w:rPr>
        <w:t>Στο άρθρο 12</w:t>
      </w:r>
      <w:r>
        <w:rPr>
          <w:rFonts w:cstheme="minorHAnsi"/>
        </w:rPr>
        <w:t>,</w:t>
      </w:r>
      <w:r w:rsidRPr="00EB3036">
        <w:rPr>
          <w:rFonts w:cstheme="minorHAnsi"/>
        </w:rPr>
        <w:t xml:space="preserve"> είναι ευπρόσδεκτη η αυστηροποίηση του νομοθετικού πλαισίου σχετικά με τις επιβαλλόμενες πειθαρχικέ</w:t>
      </w:r>
      <w:r>
        <w:rPr>
          <w:rFonts w:cstheme="minorHAnsi"/>
        </w:rPr>
        <w:t>ς ποινές αλλά δυστυχώς ανεπαρκέστατη κ</w:t>
      </w:r>
      <w:r w:rsidRPr="00EB3036">
        <w:rPr>
          <w:rFonts w:cstheme="minorHAnsi"/>
        </w:rPr>
        <w:t>αι θα εξηγήσω τους λόγους</w:t>
      </w:r>
      <w:r>
        <w:rPr>
          <w:rFonts w:cstheme="minorHAnsi"/>
        </w:rPr>
        <w:t>.</w:t>
      </w:r>
    </w:p>
    <w:p w14:paraId="03536B45" w14:textId="77777777" w:rsidR="00DE36E7" w:rsidRDefault="00DE36E7" w:rsidP="0032233D">
      <w:pPr>
        <w:spacing w:line="276" w:lineRule="auto"/>
        <w:ind w:right="-57" w:firstLine="720"/>
        <w:contextualSpacing/>
        <w:jc w:val="both"/>
        <w:rPr>
          <w:rFonts w:cstheme="minorHAnsi"/>
        </w:rPr>
      </w:pPr>
      <w:r>
        <w:rPr>
          <w:rFonts w:cstheme="minorHAnsi"/>
        </w:rPr>
        <w:lastRenderedPageBreak/>
        <w:t>Π</w:t>
      </w:r>
      <w:r w:rsidRPr="00EB3036">
        <w:rPr>
          <w:rFonts w:cstheme="minorHAnsi"/>
        </w:rPr>
        <w:t>ρώτον</w:t>
      </w:r>
      <w:r>
        <w:rPr>
          <w:rFonts w:cstheme="minorHAnsi"/>
        </w:rPr>
        <w:t>,</w:t>
      </w:r>
      <w:r w:rsidRPr="00EB3036">
        <w:rPr>
          <w:rFonts w:cstheme="minorHAnsi"/>
        </w:rPr>
        <w:t xml:space="preserve"> διότι οι διατάξεις έχουν δυνητικό και όχι υποχρεωτικό χαρακτήρα</w:t>
      </w:r>
      <w:r>
        <w:rPr>
          <w:rFonts w:cstheme="minorHAnsi"/>
        </w:rPr>
        <w:t>.</w:t>
      </w:r>
      <w:r w:rsidRPr="00EB3036">
        <w:rPr>
          <w:rFonts w:cstheme="minorHAnsi"/>
        </w:rPr>
        <w:t xml:space="preserve"> Δεύτερον</w:t>
      </w:r>
      <w:r>
        <w:rPr>
          <w:rFonts w:cstheme="minorHAnsi"/>
        </w:rPr>
        <w:t>,</w:t>
      </w:r>
      <w:r w:rsidRPr="00EB3036">
        <w:rPr>
          <w:rFonts w:cstheme="minorHAnsi"/>
        </w:rPr>
        <w:t xml:space="preserve"> δεν είναι δυνατόν ένας υπάλληλος να απουσιάζει αδικαιολόγητα από την εργασία του για 22 συνεχόμενες εργάσιμες ημέρες ή τριάντα εργάσιμες ημέρες σε διάστημα ενός έτους ή πάνω από 50 εργάσιμες ημέρες εντός μίας διετίας και να κινδυνεύει απλά με έναν υποβιβασμό</w:t>
      </w:r>
      <w:r>
        <w:rPr>
          <w:rFonts w:cstheme="minorHAnsi"/>
        </w:rPr>
        <w:t>. Όποι</w:t>
      </w:r>
      <w:r w:rsidRPr="00EB3036">
        <w:rPr>
          <w:rFonts w:cstheme="minorHAnsi"/>
        </w:rPr>
        <w:t xml:space="preserve">ος λείπει αδικαιολόγητα για περισσότερες από τρεις μέρες συνεχόμενα </w:t>
      </w:r>
      <w:r>
        <w:rPr>
          <w:rFonts w:cstheme="minorHAnsi"/>
        </w:rPr>
        <w:t xml:space="preserve">ή </w:t>
      </w:r>
      <w:r w:rsidRPr="00EB3036">
        <w:rPr>
          <w:rFonts w:cstheme="minorHAnsi"/>
        </w:rPr>
        <w:t>ακό</w:t>
      </w:r>
      <w:r>
        <w:rPr>
          <w:rFonts w:cstheme="minorHAnsi"/>
        </w:rPr>
        <w:t>μα και πέντε μέρες ανά έτος ή</w:t>
      </w:r>
      <w:r w:rsidRPr="00EB3036">
        <w:rPr>
          <w:rFonts w:cstheme="minorHAnsi"/>
        </w:rPr>
        <w:t xml:space="preserve"> δέκα μέρες συνολικά εντός πενταετίας</w:t>
      </w:r>
      <w:r>
        <w:rPr>
          <w:rFonts w:cstheme="minorHAnsi"/>
        </w:rPr>
        <w:t xml:space="preserve"> π</w:t>
      </w:r>
      <w:r w:rsidRPr="00EB3036">
        <w:rPr>
          <w:rFonts w:cstheme="minorHAnsi"/>
        </w:rPr>
        <w:t>ρέπε</w:t>
      </w:r>
      <w:r>
        <w:rPr>
          <w:rFonts w:cstheme="minorHAnsi"/>
        </w:rPr>
        <w:t>ι κατά την προσωπική άποψη της «Ελληνικής Λ</w:t>
      </w:r>
      <w:r w:rsidRPr="00EB3036">
        <w:rPr>
          <w:rFonts w:cstheme="minorHAnsi"/>
        </w:rPr>
        <w:t>ύσης</w:t>
      </w:r>
      <w:r>
        <w:rPr>
          <w:rFonts w:cstheme="minorHAnsi"/>
        </w:rPr>
        <w:t>»</w:t>
      </w:r>
      <w:r w:rsidRPr="00EB3036">
        <w:rPr>
          <w:rFonts w:cstheme="minorHAnsi"/>
        </w:rPr>
        <w:t xml:space="preserve"> να απολύεται οριστικά από το δημόσιο</w:t>
      </w:r>
      <w:r>
        <w:rPr>
          <w:rFonts w:cstheme="minorHAnsi"/>
        </w:rPr>
        <w:t>.</w:t>
      </w:r>
      <w:r w:rsidRPr="00EB3036">
        <w:rPr>
          <w:rFonts w:cstheme="minorHAnsi"/>
        </w:rPr>
        <w:t xml:space="preserve"> Το αναφέραμε</w:t>
      </w:r>
      <w:r>
        <w:rPr>
          <w:rFonts w:cstheme="minorHAnsi"/>
        </w:rPr>
        <w:t xml:space="preserve"> κ. Πρόεδρε και στην πρώτη συνεδρίαση της Ε</w:t>
      </w:r>
      <w:r w:rsidRPr="00EB3036">
        <w:rPr>
          <w:rFonts w:cstheme="minorHAnsi"/>
        </w:rPr>
        <w:t xml:space="preserve">πιτροπής και θα επιμείνουμε σε αυτό </w:t>
      </w:r>
      <w:r>
        <w:rPr>
          <w:rFonts w:cstheme="minorHAnsi"/>
        </w:rPr>
        <w:t xml:space="preserve">κυρία Υπουργέ, </w:t>
      </w:r>
      <w:r w:rsidRPr="00EB3036">
        <w:rPr>
          <w:rFonts w:cstheme="minorHAnsi"/>
        </w:rPr>
        <w:t>πρέπει να το δείτε</w:t>
      </w:r>
      <w:r>
        <w:rPr>
          <w:rFonts w:cstheme="minorHAnsi"/>
        </w:rPr>
        <w:t>.</w:t>
      </w:r>
      <w:r w:rsidRPr="00EB3036">
        <w:rPr>
          <w:rFonts w:cstheme="minorHAnsi"/>
        </w:rPr>
        <w:t xml:space="preserve"> </w:t>
      </w:r>
    </w:p>
    <w:p w14:paraId="3246EB0B" w14:textId="447E3F3C" w:rsidR="00DE36E7" w:rsidRPr="00EB3036" w:rsidRDefault="00DE36E7" w:rsidP="0032233D">
      <w:pPr>
        <w:spacing w:line="276" w:lineRule="auto"/>
        <w:ind w:right="-57" w:firstLine="720"/>
        <w:contextualSpacing/>
        <w:jc w:val="both"/>
        <w:rPr>
          <w:rFonts w:cstheme="minorHAnsi"/>
        </w:rPr>
      </w:pPr>
      <w:r w:rsidRPr="00EB3036">
        <w:rPr>
          <w:rFonts w:cstheme="minorHAnsi"/>
        </w:rPr>
        <w:t>Το άρθρο 40</w:t>
      </w:r>
      <w:r>
        <w:rPr>
          <w:rFonts w:cstheme="minorHAnsi"/>
        </w:rPr>
        <w:t>,</w:t>
      </w:r>
      <w:r w:rsidRPr="00EB3036">
        <w:rPr>
          <w:rFonts w:cstheme="minorHAnsi"/>
        </w:rPr>
        <w:t xml:space="preserve"> φέρνει εκσυγχρονισμό με τις ηλεκτρονικές κοινοποιήσεις αλλά κρύβει κινδύνους αποκλεισμού </w:t>
      </w:r>
      <w:r>
        <w:rPr>
          <w:rFonts w:cstheme="minorHAnsi"/>
        </w:rPr>
        <w:t>σε όσους δεν έχουν πρόσβαση ή</w:t>
      </w:r>
      <w:r w:rsidRPr="00EB3036">
        <w:rPr>
          <w:rFonts w:cstheme="minorHAnsi"/>
        </w:rPr>
        <w:t xml:space="preserve"> γνώση της τεχνολογίας</w:t>
      </w:r>
      <w:r>
        <w:rPr>
          <w:rFonts w:cstheme="minorHAnsi"/>
        </w:rPr>
        <w:t>.</w:t>
      </w:r>
      <w:r w:rsidRPr="00EB3036">
        <w:rPr>
          <w:rFonts w:cstheme="minorHAnsi"/>
        </w:rPr>
        <w:t xml:space="preserve"> </w:t>
      </w:r>
    </w:p>
    <w:p w14:paraId="65B3C895" w14:textId="77777777" w:rsidR="00DE36E7" w:rsidRDefault="00DE36E7" w:rsidP="0032233D">
      <w:pPr>
        <w:contextualSpacing/>
      </w:pPr>
    </w:p>
    <w:p w14:paraId="3D22E6D4" w14:textId="77777777" w:rsidR="00DE36E7" w:rsidRDefault="00DE36E7" w:rsidP="0032233D">
      <w:pPr>
        <w:contextualSpacing/>
        <w:sectPr w:rsidR="00DE36E7">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708" w:footer="708" w:gutter="0"/>
          <w:cols w:space="708"/>
          <w:docGrid w:linePitch="360"/>
        </w:sectPr>
      </w:pPr>
    </w:p>
    <w:p w14:paraId="7EFE1FAA" w14:textId="77777777" w:rsidR="00DE36E7" w:rsidRDefault="00DE36E7" w:rsidP="0032233D">
      <w:pPr>
        <w:spacing w:line="276" w:lineRule="auto"/>
        <w:ind w:firstLine="720"/>
        <w:contextualSpacing/>
        <w:jc w:val="both"/>
        <w:rPr>
          <w:rFonts w:ascii="Calibri" w:hAnsi="Calibri"/>
        </w:rPr>
      </w:pPr>
      <w:r w:rsidRPr="005C7F5A">
        <w:rPr>
          <w:rFonts w:ascii="Calibri" w:hAnsi="Calibri"/>
        </w:rPr>
        <w:lastRenderedPageBreak/>
        <w:t>Οφείλεται αυτό</w:t>
      </w:r>
      <w:r>
        <w:rPr>
          <w:rFonts w:ascii="Calibri" w:hAnsi="Calibri"/>
        </w:rPr>
        <w:t>,</w:t>
      </w:r>
      <w:r w:rsidRPr="005C7F5A">
        <w:rPr>
          <w:rFonts w:ascii="Calibri" w:hAnsi="Calibri"/>
        </w:rPr>
        <w:t xml:space="preserve"> σύμφωνα με εσάς</w:t>
      </w:r>
      <w:r>
        <w:rPr>
          <w:rFonts w:ascii="Calibri" w:hAnsi="Calibri"/>
        </w:rPr>
        <w:t>,</w:t>
      </w:r>
      <w:r w:rsidRPr="005C7F5A">
        <w:rPr>
          <w:rFonts w:ascii="Calibri" w:hAnsi="Calibri"/>
        </w:rPr>
        <w:t xml:space="preserve"> </w:t>
      </w:r>
      <w:r>
        <w:rPr>
          <w:rFonts w:ascii="Calibri" w:hAnsi="Calibri"/>
        </w:rPr>
        <w:t>σ</w:t>
      </w:r>
      <w:r w:rsidRPr="005C7F5A">
        <w:rPr>
          <w:rFonts w:ascii="Calibri" w:hAnsi="Calibri"/>
        </w:rPr>
        <w:t>την ανάγκη δήθεν συμμετοχής σε διάφορα χρηματοδοτικά προγράμματα</w:t>
      </w:r>
      <w:r>
        <w:rPr>
          <w:rFonts w:ascii="Calibri" w:hAnsi="Calibri"/>
        </w:rPr>
        <w:t>.</w:t>
      </w:r>
      <w:r w:rsidRPr="005C7F5A">
        <w:rPr>
          <w:rFonts w:ascii="Calibri" w:hAnsi="Calibri"/>
        </w:rPr>
        <w:t xml:space="preserve"> Αν είναι έτσι</w:t>
      </w:r>
      <w:r>
        <w:rPr>
          <w:rFonts w:ascii="Calibri" w:hAnsi="Calibri"/>
        </w:rPr>
        <w:t>,</w:t>
      </w:r>
      <w:r w:rsidRPr="005C7F5A">
        <w:rPr>
          <w:rFonts w:ascii="Calibri" w:hAnsi="Calibri"/>
        </w:rPr>
        <w:t xml:space="preserve"> τότε νομίζουμε ότι πολύ εύκολα θα μπορούσε να διευθετηθεί αυτό το ζήτημα με ορισμένες προσαρμογές και τροποποιήσεις του υπάρχοντος νομικού πλαισίου</w:t>
      </w:r>
      <w:r>
        <w:rPr>
          <w:rFonts w:ascii="Calibri" w:hAnsi="Calibri"/>
        </w:rPr>
        <w:t>.</w:t>
      </w:r>
      <w:r w:rsidRPr="005C7F5A">
        <w:rPr>
          <w:rFonts w:ascii="Calibri" w:hAnsi="Calibri"/>
        </w:rPr>
        <w:t xml:space="preserve"> Δεν χρειαζόταν</w:t>
      </w:r>
      <w:r>
        <w:rPr>
          <w:rFonts w:ascii="Calibri" w:hAnsi="Calibri"/>
        </w:rPr>
        <w:t>,</w:t>
      </w:r>
      <w:r w:rsidRPr="005C7F5A">
        <w:rPr>
          <w:rFonts w:ascii="Calibri" w:hAnsi="Calibri"/>
        </w:rPr>
        <w:t xml:space="preserve"> δηλαδή</w:t>
      </w:r>
      <w:r>
        <w:rPr>
          <w:rFonts w:ascii="Calibri" w:hAnsi="Calibri"/>
        </w:rPr>
        <w:t>,</w:t>
      </w:r>
      <w:r w:rsidRPr="005C7F5A">
        <w:rPr>
          <w:rFonts w:ascii="Calibri" w:hAnsi="Calibri"/>
        </w:rPr>
        <w:t xml:space="preserve"> να γίνει ένα ακόμα Νομικό Πρόσωπο</w:t>
      </w:r>
      <w:r>
        <w:rPr>
          <w:rFonts w:ascii="Calibri" w:hAnsi="Calibri"/>
        </w:rPr>
        <w:t>.</w:t>
      </w:r>
      <w:r w:rsidRPr="005C7F5A">
        <w:rPr>
          <w:rFonts w:ascii="Calibri" w:hAnsi="Calibri"/>
        </w:rPr>
        <w:t xml:space="preserve"> </w:t>
      </w:r>
    </w:p>
    <w:p w14:paraId="7611B5FD" w14:textId="77777777" w:rsidR="00DE36E7" w:rsidRDefault="00DE36E7" w:rsidP="0032233D">
      <w:pPr>
        <w:spacing w:line="276" w:lineRule="auto"/>
        <w:ind w:firstLine="720"/>
        <w:contextualSpacing/>
        <w:jc w:val="both"/>
        <w:rPr>
          <w:rFonts w:ascii="Calibri" w:hAnsi="Calibri"/>
        </w:rPr>
      </w:pPr>
      <w:r w:rsidRPr="005C7F5A">
        <w:rPr>
          <w:rFonts w:ascii="Calibri" w:hAnsi="Calibri"/>
        </w:rPr>
        <w:t>Και κάτι ακόμα πριν κλείσω</w:t>
      </w:r>
      <w:r>
        <w:rPr>
          <w:rFonts w:ascii="Calibri" w:hAnsi="Calibri"/>
        </w:rPr>
        <w:t>,</w:t>
      </w:r>
      <w:r w:rsidRPr="005C7F5A">
        <w:rPr>
          <w:rFonts w:ascii="Calibri" w:hAnsi="Calibri"/>
        </w:rPr>
        <w:t xml:space="preserve"> που αφορά σε όλες τις δημόσιες Υπηρεσίες οι οποίες εδρεύουν στον Έβρο</w:t>
      </w:r>
      <w:r>
        <w:rPr>
          <w:rFonts w:ascii="Calibri" w:hAnsi="Calibri"/>
        </w:rPr>
        <w:t>,</w:t>
      </w:r>
      <w:r w:rsidRPr="005C7F5A">
        <w:rPr>
          <w:rFonts w:ascii="Calibri" w:hAnsi="Calibri"/>
        </w:rPr>
        <w:t xml:space="preserve"> εκτός από την Αλεξανδρούπολη</w:t>
      </w:r>
      <w:r>
        <w:rPr>
          <w:rFonts w:ascii="Calibri" w:hAnsi="Calibri"/>
        </w:rPr>
        <w:t>.</w:t>
      </w:r>
      <w:r w:rsidRPr="005C7F5A">
        <w:rPr>
          <w:rFonts w:ascii="Calibri" w:hAnsi="Calibri"/>
        </w:rPr>
        <w:t xml:space="preserve"> Για να υπαχθεί</w:t>
      </w:r>
      <w:r>
        <w:rPr>
          <w:rFonts w:ascii="Calibri" w:hAnsi="Calibri"/>
        </w:rPr>
        <w:t>,</w:t>
      </w:r>
      <w:r w:rsidRPr="005C7F5A">
        <w:rPr>
          <w:rFonts w:ascii="Calibri" w:hAnsi="Calibri"/>
        </w:rPr>
        <w:t xml:space="preserve"> λοιπόν</w:t>
      </w:r>
      <w:r>
        <w:rPr>
          <w:rFonts w:ascii="Calibri" w:hAnsi="Calibri"/>
        </w:rPr>
        <w:t>,</w:t>
      </w:r>
      <w:r w:rsidRPr="005C7F5A">
        <w:rPr>
          <w:rFonts w:ascii="Calibri" w:hAnsi="Calibri"/>
        </w:rPr>
        <w:t xml:space="preserve"> εκεί ένας υπάλληλος σε καθεστώς κινητικότητας</w:t>
      </w:r>
      <w:r>
        <w:rPr>
          <w:rFonts w:ascii="Calibri" w:hAnsi="Calibri"/>
        </w:rPr>
        <w:t>,</w:t>
      </w:r>
      <w:r w:rsidRPr="005C7F5A">
        <w:rPr>
          <w:rFonts w:ascii="Calibri" w:hAnsi="Calibri"/>
        </w:rPr>
        <w:t xml:space="preserve"> προβλέπεται ποσοστό κάλυψης θέσεων στο </w:t>
      </w:r>
      <w:r>
        <w:rPr>
          <w:rFonts w:ascii="Calibri" w:hAnsi="Calibri"/>
        </w:rPr>
        <w:t>90%</w:t>
      </w:r>
      <w:r w:rsidRPr="005C7F5A">
        <w:rPr>
          <w:rFonts w:ascii="Calibri" w:hAnsi="Calibri"/>
        </w:rPr>
        <w:t xml:space="preserve"> και όχι στο 65%</w:t>
      </w:r>
      <w:r>
        <w:rPr>
          <w:rFonts w:ascii="Calibri" w:hAnsi="Calibri"/>
        </w:rPr>
        <w:t>,</w:t>
      </w:r>
      <w:r w:rsidRPr="005C7F5A">
        <w:rPr>
          <w:rFonts w:ascii="Calibri" w:hAnsi="Calibri"/>
        </w:rPr>
        <w:t xml:space="preserve"> που ισχύει για την υπόλοιπη χώρα</w:t>
      </w:r>
      <w:r>
        <w:rPr>
          <w:rFonts w:ascii="Calibri" w:hAnsi="Calibri"/>
        </w:rPr>
        <w:t xml:space="preserve"> κ</w:t>
      </w:r>
      <w:r w:rsidRPr="005C7F5A">
        <w:rPr>
          <w:rFonts w:ascii="Calibri" w:hAnsi="Calibri"/>
        </w:rPr>
        <w:t xml:space="preserve">αι αυτό </w:t>
      </w:r>
      <w:r>
        <w:rPr>
          <w:rFonts w:ascii="Calibri" w:hAnsi="Calibri"/>
        </w:rPr>
        <w:t>το εμφανίζετε</w:t>
      </w:r>
      <w:r w:rsidRPr="005C7F5A">
        <w:rPr>
          <w:rFonts w:ascii="Calibri" w:hAnsi="Calibri"/>
        </w:rPr>
        <w:t xml:space="preserve"> ως θετικό</w:t>
      </w:r>
      <w:r>
        <w:rPr>
          <w:rFonts w:ascii="Calibri" w:hAnsi="Calibri"/>
        </w:rPr>
        <w:t>.</w:t>
      </w:r>
      <w:r w:rsidRPr="005C7F5A">
        <w:rPr>
          <w:rFonts w:ascii="Calibri" w:hAnsi="Calibri"/>
        </w:rPr>
        <w:t xml:space="preserve"> Συγγνώμη</w:t>
      </w:r>
      <w:r>
        <w:rPr>
          <w:rFonts w:ascii="Calibri" w:hAnsi="Calibri"/>
        </w:rPr>
        <w:t>,</w:t>
      </w:r>
      <w:r w:rsidRPr="005C7F5A">
        <w:rPr>
          <w:rFonts w:ascii="Calibri" w:hAnsi="Calibri"/>
        </w:rPr>
        <w:t xml:space="preserve"> αλλά με την καταβαράθρωση των μισθών των δημοσίων υπαλλήλων</w:t>
      </w:r>
      <w:r>
        <w:rPr>
          <w:rFonts w:ascii="Calibri" w:hAnsi="Calibri"/>
        </w:rPr>
        <w:t>,</w:t>
      </w:r>
      <w:r w:rsidRPr="005C7F5A">
        <w:rPr>
          <w:rFonts w:ascii="Calibri" w:hAnsi="Calibri"/>
        </w:rPr>
        <w:t xml:space="preserve"> την περικοπή του 13</w:t>
      </w:r>
      <w:r w:rsidRPr="005C7F5A">
        <w:rPr>
          <w:rFonts w:ascii="Calibri" w:hAnsi="Calibri"/>
          <w:vertAlign w:val="superscript"/>
        </w:rPr>
        <w:t>ου</w:t>
      </w:r>
      <w:r>
        <w:rPr>
          <w:rFonts w:ascii="Calibri" w:hAnsi="Calibri"/>
        </w:rPr>
        <w:t xml:space="preserve"> </w:t>
      </w:r>
      <w:r w:rsidRPr="005C7F5A">
        <w:rPr>
          <w:rFonts w:ascii="Calibri" w:hAnsi="Calibri"/>
        </w:rPr>
        <w:t xml:space="preserve"> και του 14</w:t>
      </w:r>
      <w:r w:rsidRPr="005C7F5A">
        <w:rPr>
          <w:rFonts w:ascii="Calibri" w:hAnsi="Calibri"/>
          <w:vertAlign w:val="superscript"/>
        </w:rPr>
        <w:t>ου</w:t>
      </w:r>
      <w:r>
        <w:rPr>
          <w:rFonts w:ascii="Calibri" w:hAnsi="Calibri"/>
        </w:rPr>
        <w:t xml:space="preserve"> </w:t>
      </w:r>
      <w:r w:rsidRPr="005C7F5A">
        <w:rPr>
          <w:rFonts w:ascii="Calibri" w:hAnsi="Calibri"/>
        </w:rPr>
        <w:t xml:space="preserve">μισθού </w:t>
      </w:r>
      <w:r>
        <w:rPr>
          <w:rFonts w:ascii="Calibri" w:hAnsi="Calibri"/>
        </w:rPr>
        <w:t>τους,</w:t>
      </w:r>
      <w:r w:rsidRPr="005C7F5A">
        <w:rPr>
          <w:rFonts w:ascii="Calibri" w:hAnsi="Calibri"/>
        </w:rPr>
        <w:t xml:space="preserve"> την υποστελέχωση και την εντατικοποίηση της εργασίας τους που αυτή προκαλεί</w:t>
      </w:r>
      <w:r>
        <w:rPr>
          <w:rFonts w:ascii="Calibri" w:hAnsi="Calibri"/>
        </w:rPr>
        <w:t>, θεωρείτε</w:t>
      </w:r>
      <w:r w:rsidRPr="005C7F5A">
        <w:rPr>
          <w:rFonts w:ascii="Calibri" w:hAnsi="Calibri"/>
        </w:rPr>
        <w:t xml:space="preserve"> ότι αυτό αποτελεί θετική διάταξη</w:t>
      </w:r>
      <w:r>
        <w:rPr>
          <w:rFonts w:ascii="Calibri" w:hAnsi="Calibri"/>
        </w:rPr>
        <w:t xml:space="preserve"> ή ε</w:t>
      </w:r>
      <w:r w:rsidRPr="005C7F5A">
        <w:rPr>
          <w:rFonts w:ascii="Calibri" w:hAnsi="Calibri"/>
        </w:rPr>
        <w:t>ίναι τιμωρητική</w:t>
      </w:r>
      <w:r>
        <w:rPr>
          <w:rFonts w:ascii="Calibri" w:hAnsi="Calibri"/>
        </w:rPr>
        <w:t>,</w:t>
      </w:r>
      <w:r w:rsidRPr="005C7F5A">
        <w:rPr>
          <w:rFonts w:ascii="Calibri" w:hAnsi="Calibri"/>
        </w:rPr>
        <w:t xml:space="preserve"> μάλλον</w:t>
      </w:r>
      <w:r>
        <w:rPr>
          <w:rFonts w:ascii="Calibri" w:hAnsi="Calibri"/>
        </w:rPr>
        <w:t>,</w:t>
      </w:r>
      <w:r w:rsidRPr="005C7F5A">
        <w:rPr>
          <w:rFonts w:ascii="Calibri" w:hAnsi="Calibri"/>
        </w:rPr>
        <w:t xml:space="preserve"> για τους ήδη υπηρετούντες</w:t>
      </w:r>
      <w:r>
        <w:rPr>
          <w:rFonts w:ascii="Calibri" w:hAnsi="Calibri"/>
        </w:rPr>
        <w:t>;</w:t>
      </w:r>
      <w:r w:rsidRPr="005C7F5A">
        <w:rPr>
          <w:rFonts w:ascii="Calibri" w:hAnsi="Calibri"/>
        </w:rPr>
        <w:t xml:space="preserve"> </w:t>
      </w:r>
    </w:p>
    <w:p w14:paraId="207FA738" w14:textId="77777777" w:rsidR="00DE36E7" w:rsidRDefault="00DE36E7" w:rsidP="0032233D">
      <w:pPr>
        <w:spacing w:line="276" w:lineRule="auto"/>
        <w:ind w:firstLine="720"/>
        <w:contextualSpacing/>
        <w:jc w:val="both"/>
        <w:rPr>
          <w:rFonts w:ascii="Calibri" w:hAnsi="Calibri"/>
        </w:rPr>
      </w:pPr>
      <w:r w:rsidRPr="005C7F5A">
        <w:rPr>
          <w:rFonts w:ascii="Calibri" w:hAnsi="Calibri"/>
        </w:rPr>
        <w:t>Ενώνουμε τη φωνή μας και με τους Φορείς</w:t>
      </w:r>
      <w:r>
        <w:rPr>
          <w:rFonts w:ascii="Calibri" w:hAnsi="Calibri"/>
        </w:rPr>
        <w:t>-</w:t>
      </w:r>
      <w:r w:rsidRPr="005C7F5A">
        <w:rPr>
          <w:rFonts w:ascii="Calibri" w:hAnsi="Calibri"/>
        </w:rPr>
        <w:t xml:space="preserve"> τους περισσότερους τουλάχιστον</w:t>
      </w:r>
      <w:r>
        <w:rPr>
          <w:rFonts w:ascii="Calibri" w:hAnsi="Calibri"/>
        </w:rPr>
        <w:t>-</w:t>
      </w:r>
      <w:r w:rsidRPr="005C7F5A">
        <w:rPr>
          <w:rFonts w:ascii="Calibri" w:hAnsi="Calibri"/>
        </w:rPr>
        <w:t xml:space="preserve"> και σας καλο</w:t>
      </w:r>
      <w:r>
        <w:rPr>
          <w:rFonts w:ascii="Calibri" w:hAnsi="Calibri"/>
        </w:rPr>
        <w:t>ύμε να αποσύρετε</w:t>
      </w:r>
      <w:r w:rsidRPr="005C7F5A">
        <w:rPr>
          <w:rFonts w:ascii="Calibri" w:hAnsi="Calibri"/>
        </w:rPr>
        <w:t xml:space="preserve"> το νομοσχέδιο</w:t>
      </w:r>
      <w:r>
        <w:rPr>
          <w:rFonts w:ascii="Calibri" w:hAnsi="Calibri"/>
        </w:rPr>
        <w:t>.</w:t>
      </w:r>
      <w:r w:rsidRPr="005C7F5A">
        <w:rPr>
          <w:rFonts w:ascii="Calibri" w:hAnsi="Calibri"/>
        </w:rPr>
        <w:t xml:space="preserve"> </w:t>
      </w:r>
    </w:p>
    <w:p w14:paraId="5C3ED001" w14:textId="77777777" w:rsidR="00DE36E7" w:rsidRPr="0074490A" w:rsidRDefault="00DE36E7" w:rsidP="0032233D">
      <w:pPr>
        <w:spacing w:line="276" w:lineRule="auto"/>
        <w:ind w:firstLine="720"/>
        <w:contextualSpacing/>
        <w:jc w:val="both"/>
        <w:rPr>
          <w:rFonts w:ascii="Calibri" w:hAnsi="Calibri"/>
        </w:rPr>
      </w:pPr>
      <w:r>
        <w:rPr>
          <w:rFonts w:ascii="Calibri" w:hAnsi="Calibri"/>
        </w:rPr>
        <w:t>Σας ε</w:t>
      </w:r>
      <w:r w:rsidRPr="005C7F5A">
        <w:rPr>
          <w:rFonts w:ascii="Calibri" w:hAnsi="Calibri"/>
        </w:rPr>
        <w:t>υχαριστώ</w:t>
      </w:r>
      <w:r>
        <w:rPr>
          <w:rFonts w:ascii="Calibri" w:hAnsi="Calibri"/>
        </w:rPr>
        <w:t>.</w:t>
      </w:r>
    </w:p>
    <w:p w14:paraId="70BEAD32" w14:textId="77777777" w:rsidR="00DE36E7" w:rsidRPr="005949FD" w:rsidRDefault="00DE36E7" w:rsidP="0032233D">
      <w:pPr>
        <w:spacing w:line="276" w:lineRule="auto"/>
        <w:ind w:firstLine="720"/>
        <w:contextualSpacing/>
        <w:jc w:val="both"/>
        <w:rPr>
          <w:rFonts w:ascii="Calibri" w:hAnsi="Calibri"/>
        </w:rPr>
      </w:pPr>
      <w:r w:rsidRPr="005C7F5A">
        <w:rPr>
          <w:rFonts w:ascii="Calibri" w:hAnsi="Calibri"/>
          <w:b/>
        </w:rPr>
        <w:t>ΑΝΑΣΤΑΣΙΟΣ ΜΠΑΡΤΖΩΚΑΣ (Πρόεδρος της Επιτροπής):</w:t>
      </w:r>
      <w:r>
        <w:rPr>
          <w:rFonts w:ascii="Calibri" w:hAnsi="Calibri"/>
        </w:rPr>
        <w:t xml:space="preserve"> </w:t>
      </w:r>
      <w:r w:rsidR="0069517E">
        <w:rPr>
          <w:rFonts w:ascii="Calibri" w:hAnsi="Calibri"/>
        </w:rPr>
        <w:t>Τον λόγο έχει ο</w:t>
      </w:r>
      <w:r>
        <w:rPr>
          <w:rFonts w:ascii="Calibri" w:hAnsi="Calibri"/>
        </w:rPr>
        <w:t xml:space="preserve"> κ. Γραμμένο</w:t>
      </w:r>
      <w:r w:rsidR="0069517E">
        <w:rPr>
          <w:rFonts w:ascii="Calibri" w:hAnsi="Calibri"/>
        </w:rPr>
        <w:t>ς</w:t>
      </w:r>
      <w:r>
        <w:rPr>
          <w:rFonts w:ascii="Calibri" w:hAnsi="Calibri"/>
        </w:rPr>
        <w:t>.</w:t>
      </w:r>
    </w:p>
    <w:p w14:paraId="5E075A83" w14:textId="77777777" w:rsidR="00DE36E7" w:rsidRDefault="00DE36E7" w:rsidP="0032233D">
      <w:pPr>
        <w:spacing w:line="276" w:lineRule="auto"/>
        <w:ind w:firstLine="720"/>
        <w:contextualSpacing/>
        <w:jc w:val="both"/>
        <w:rPr>
          <w:rFonts w:ascii="Calibri" w:hAnsi="Calibri"/>
        </w:rPr>
      </w:pPr>
      <w:r w:rsidRPr="005C7F5A">
        <w:rPr>
          <w:rFonts w:ascii="Calibri" w:hAnsi="Calibri"/>
          <w:b/>
        </w:rPr>
        <w:t>ΒΑΣΙΛΕΙΟΣ ΓΡΑΜΜΕΝΟΣ (Ειδικός Αγορητής της Κ.Ο. «ΕΛΛΗΝΙΚΗ ΛΥΣΗ–ΚΥΡΙΑΚΟΣ ΒΕΛΟΠΟΥΛΟΣ»):</w:t>
      </w:r>
      <w:r w:rsidRPr="005949FD">
        <w:rPr>
          <w:rFonts w:ascii="Calibri" w:hAnsi="Calibri"/>
        </w:rPr>
        <w:t xml:space="preserve"> </w:t>
      </w:r>
      <w:r w:rsidRPr="005C7F5A">
        <w:rPr>
          <w:rFonts w:ascii="Calibri" w:hAnsi="Calibri"/>
        </w:rPr>
        <w:t>Σας ευχαριστώ πολύ</w:t>
      </w:r>
      <w:r>
        <w:rPr>
          <w:rFonts w:ascii="Calibri" w:hAnsi="Calibri"/>
        </w:rPr>
        <w:t>, κύριε Πρόεδρε.</w:t>
      </w:r>
    </w:p>
    <w:p w14:paraId="5B283D76" w14:textId="77777777" w:rsidR="00DE36E7" w:rsidRDefault="00DE36E7" w:rsidP="0032233D">
      <w:pPr>
        <w:spacing w:line="276" w:lineRule="auto"/>
        <w:ind w:firstLine="720"/>
        <w:contextualSpacing/>
        <w:jc w:val="both"/>
        <w:rPr>
          <w:rFonts w:ascii="Calibri" w:hAnsi="Calibri"/>
        </w:rPr>
      </w:pPr>
      <w:r w:rsidRPr="005C7F5A">
        <w:rPr>
          <w:rFonts w:ascii="Calibri" w:hAnsi="Calibri"/>
        </w:rPr>
        <w:t>Η παρούσα νομοθετική πρωτοβουλία της Κυβέρνησης</w:t>
      </w:r>
      <w:r>
        <w:rPr>
          <w:rFonts w:ascii="Calibri" w:hAnsi="Calibri"/>
        </w:rPr>
        <w:t>,</w:t>
      </w:r>
      <w:r w:rsidRPr="005C7F5A">
        <w:rPr>
          <w:rFonts w:ascii="Calibri" w:hAnsi="Calibri"/>
        </w:rPr>
        <w:t xml:space="preserve"> που αφορά στην αναδιάρθρωση του Πειθαρχικού Δικαίου στο Δημόσιο</w:t>
      </w:r>
      <w:r>
        <w:rPr>
          <w:rFonts w:ascii="Calibri" w:hAnsi="Calibri"/>
        </w:rPr>
        <w:t>,</w:t>
      </w:r>
      <w:r w:rsidRPr="005C7F5A">
        <w:rPr>
          <w:rFonts w:ascii="Calibri" w:hAnsi="Calibri"/>
        </w:rPr>
        <w:t xml:space="preserve"> συνιστά μια μεταρρύθμιση που ουσιαστικά καταργεί θεσμούς με μια ιστορική διαδρομή και θεσπίζει Όργανα ελεγχόμενα αποκλειστικά από το κράτος</w:t>
      </w:r>
      <w:r>
        <w:rPr>
          <w:rFonts w:ascii="Calibri" w:hAnsi="Calibri"/>
        </w:rPr>
        <w:t xml:space="preserve">. Η δημιουργία ενός </w:t>
      </w:r>
      <w:proofErr w:type="spellStart"/>
      <w:r>
        <w:rPr>
          <w:rFonts w:ascii="Calibri" w:hAnsi="Calibri"/>
        </w:rPr>
        <w:t>Υπερ</w:t>
      </w:r>
      <w:r w:rsidRPr="005C7F5A">
        <w:rPr>
          <w:rFonts w:ascii="Calibri" w:hAnsi="Calibri"/>
        </w:rPr>
        <w:t>πειθαρχικού</w:t>
      </w:r>
      <w:proofErr w:type="spellEnd"/>
      <w:r w:rsidRPr="005C7F5A">
        <w:rPr>
          <w:rFonts w:ascii="Calibri" w:hAnsi="Calibri"/>
        </w:rPr>
        <w:t xml:space="preserve"> </w:t>
      </w:r>
      <w:r w:rsidR="0069517E">
        <w:rPr>
          <w:rFonts w:ascii="Calibri" w:hAnsi="Calibri"/>
        </w:rPr>
        <w:t>Σ</w:t>
      </w:r>
      <w:r w:rsidRPr="005C7F5A">
        <w:rPr>
          <w:rFonts w:ascii="Calibri" w:hAnsi="Calibri"/>
        </w:rPr>
        <w:t xml:space="preserve">υμβουλίου </w:t>
      </w:r>
      <w:r w:rsidR="0069517E">
        <w:rPr>
          <w:rFonts w:ascii="Calibri" w:hAnsi="Calibri"/>
        </w:rPr>
        <w:t>Α</w:t>
      </w:r>
      <w:r w:rsidRPr="005C7F5A">
        <w:rPr>
          <w:rFonts w:ascii="Calibri" w:hAnsi="Calibri"/>
        </w:rPr>
        <w:t>νθρώπινου Δυναμικού με 15 μέλη από το Νομικό Συμβούλιο του Κράτους</w:t>
      </w:r>
      <w:r>
        <w:rPr>
          <w:rFonts w:ascii="Calibri" w:hAnsi="Calibri"/>
        </w:rPr>
        <w:t>, η</w:t>
      </w:r>
      <w:r w:rsidRPr="005C7F5A">
        <w:rPr>
          <w:rFonts w:ascii="Calibri" w:hAnsi="Calibri"/>
        </w:rPr>
        <w:t xml:space="preserve"> κατάργηση των συλλογικών πειθαρχικών Οργάνων</w:t>
      </w:r>
      <w:r>
        <w:rPr>
          <w:rFonts w:ascii="Calibri" w:hAnsi="Calibri"/>
        </w:rPr>
        <w:t>,</w:t>
      </w:r>
      <w:r w:rsidRPr="005C7F5A">
        <w:rPr>
          <w:rFonts w:ascii="Calibri" w:hAnsi="Calibri"/>
        </w:rPr>
        <w:t xml:space="preserve"> η μεταφορά όλων των υποθέσεων στο νέο σχήμα</w:t>
      </w:r>
      <w:r>
        <w:rPr>
          <w:rFonts w:ascii="Calibri" w:hAnsi="Calibri"/>
        </w:rPr>
        <w:t>,</w:t>
      </w:r>
      <w:r w:rsidRPr="005C7F5A">
        <w:rPr>
          <w:rFonts w:ascii="Calibri" w:hAnsi="Calibri"/>
        </w:rPr>
        <w:t xml:space="preserve"> αλλά και η πλήρης εξά</w:t>
      </w:r>
      <w:r>
        <w:rPr>
          <w:rFonts w:ascii="Calibri" w:hAnsi="Calibri"/>
        </w:rPr>
        <w:t xml:space="preserve">ρτηση </w:t>
      </w:r>
      <w:r w:rsidRPr="005C7F5A">
        <w:rPr>
          <w:rFonts w:ascii="Calibri" w:hAnsi="Calibri"/>
        </w:rPr>
        <w:t>της αποζημίωσης των μελών από την τήρηση ενός ηλεκτρονικού χρονοδιαγράμματος</w:t>
      </w:r>
      <w:r>
        <w:rPr>
          <w:rFonts w:ascii="Calibri" w:hAnsi="Calibri"/>
        </w:rPr>
        <w:t>, υ</w:t>
      </w:r>
      <w:r w:rsidRPr="005C7F5A">
        <w:rPr>
          <w:rFonts w:ascii="Calibri" w:hAnsi="Calibri"/>
        </w:rPr>
        <w:t>πονομεύουν τις αρχές της ανεξαρτησίας</w:t>
      </w:r>
      <w:r>
        <w:rPr>
          <w:rFonts w:ascii="Calibri" w:hAnsi="Calibri"/>
        </w:rPr>
        <w:t>,</w:t>
      </w:r>
      <w:r w:rsidRPr="005C7F5A">
        <w:rPr>
          <w:rFonts w:ascii="Calibri" w:hAnsi="Calibri"/>
        </w:rPr>
        <w:t xml:space="preserve"> της δικαιοσύνης και της υπηρεσιακής αξιοκρατίας</w:t>
      </w:r>
      <w:r>
        <w:rPr>
          <w:rFonts w:ascii="Calibri" w:hAnsi="Calibri"/>
        </w:rPr>
        <w:t>.</w:t>
      </w:r>
    </w:p>
    <w:p w14:paraId="31CACAF5" w14:textId="2ABB06BF" w:rsidR="00DE36E7" w:rsidRDefault="00DE36E7" w:rsidP="0032233D">
      <w:pPr>
        <w:spacing w:line="276" w:lineRule="auto"/>
        <w:ind w:firstLine="720"/>
        <w:contextualSpacing/>
        <w:jc w:val="both"/>
        <w:rPr>
          <w:rFonts w:ascii="Calibri" w:hAnsi="Calibri"/>
        </w:rPr>
      </w:pPr>
      <w:r>
        <w:rPr>
          <w:rFonts w:ascii="Calibri" w:hAnsi="Calibri"/>
        </w:rPr>
        <w:t>Π</w:t>
      </w:r>
      <w:r w:rsidRPr="005C7F5A">
        <w:rPr>
          <w:rFonts w:ascii="Calibri" w:hAnsi="Calibri"/>
        </w:rPr>
        <w:t>αράλληλα</w:t>
      </w:r>
      <w:r>
        <w:rPr>
          <w:rFonts w:ascii="Calibri" w:hAnsi="Calibri"/>
        </w:rPr>
        <w:t>,</w:t>
      </w:r>
      <w:r w:rsidRPr="005C7F5A">
        <w:rPr>
          <w:rFonts w:ascii="Calibri" w:hAnsi="Calibri"/>
        </w:rPr>
        <w:t xml:space="preserve"> με την πρόβλεψη για περικοπή αποζημίωσης σε μέλη πειθαρχικών συμβουλίων</w:t>
      </w:r>
      <w:r>
        <w:rPr>
          <w:rFonts w:ascii="Calibri" w:hAnsi="Calibri"/>
        </w:rPr>
        <w:t xml:space="preserve"> λ</w:t>
      </w:r>
      <w:r w:rsidRPr="005C7F5A">
        <w:rPr>
          <w:rFonts w:ascii="Calibri" w:hAnsi="Calibri"/>
        </w:rPr>
        <w:t>όγω καθυστερήσεων</w:t>
      </w:r>
      <w:r>
        <w:rPr>
          <w:rFonts w:ascii="Calibri" w:hAnsi="Calibri"/>
        </w:rPr>
        <w:t>,</w:t>
      </w:r>
      <w:r w:rsidRPr="005C7F5A">
        <w:rPr>
          <w:rFonts w:ascii="Calibri" w:hAnsi="Calibri"/>
        </w:rPr>
        <w:t xml:space="preserve"> δημιουργείται κλίμα πίεσης και υπηρεσιακής τρομοκρατίας</w:t>
      </w:r>
      <w:r>
        <w:rPr>
          <w:rFonts w:ascii="Calibri" w:hAnsi="Calibri"/>
        </w:rPr>
        <w:t>.</w:t>
      </w:r>
      <w:r w:rsidRPr="005C7F5A">
        <w:rPr>
          <w:rFonts w:ascii="Calibri" w:hAnsi="Calibri"/>
        </w:rPr>
        <w:t xml:space="preserve"> Τέτοιες αλλαγές</w:t>
      </w:r>
      <w:r>
        <w:rPr>
          <w:rFonts w:ascii="Calibri" w:hAnsi="Calibri"/>
        </w:rPr>
        <w:t>,</w:t>
      </w:r>
      <w:r w:rsidRPr="005C7F5A">
        <w:rPr>
          <w:rFonts w:ascii="Calibri" w:hAnsi="Calibri"/>
        </w:rPr>
        <w:t xml:space="preserve"> ειδικά όταν λαμβάνουν χώρα χωρίς ουσιαστική διαβούλευση με τους αρμόδιους θεσμικούς </w:t>
      </w:r>
      <w:r w:rsidR="000208DF">
        <w:rPr>
          <w:rFonts w:ascii="Calibri" w:hAnsi="Calibri"/>
        </w:rPr>
        <w:t>φ</w:t>
      </w:r>
      <w:r w:rsidRPr="005C7F5A">
        <w:rPr>
          <w:rFonts w:ascii="Calibri" w:hAnsi="Calibri"/>
        </w:rPr>
        <w:t>ορείς</w:t>
      </w:r>
      <w:r>
        <w:rPr>
          <w:rFonts w:ascii="Calibri" w:hAnsi="Calibri"/>
        </w:rPr>
        <w:t>,</w:t>
      </w:r>
      <w:r w:rsidRPr="005C7F5A">
        <w:rPr>
          <w:rFonts w:ascii="Calibri" w:hAnsi="Calibri"/>
        </w:rPr>
        <w:t xml:space="preserve"> για εμάς δεν είναι μεταρρύθμιση</w:t>
      </w:r>
      <w:r>
        <w:rPr>
          <w:rFonts w:ascii="Calibri" w:hAnsi="Calibri"/>
        </w:rPr>
        <w:t>,</w:t>
      </w:r>
      <w:r w:rsidRPr="005C7F5A">
        <w:rPr>
          <w:rFonts w:ascii="Calibri" w:hAnsi="Calibri"/>
        </w:rPr>
        <w:t xml:space="preserve"> αλλά είναι μια απορρύθμιση</w:t>
      </w:r>
      <w:r>
        <w:rPr>
          <w:rFonts w:ascii="Calibri" w:hAnsi="Calibri"/>
        </w:rPr>
        <w:t>.</w:t>
      </w:r>
      <w:r w:rsidRPr="005C7F5A">
        <w:rPr>
          <w:rFonts w:ascii="Calibri" w:hAnsi="Calibri"/>
        </w:rPr>
        <w:t xml:space="preserve"> </w:t>
      </w:r>
    </w:p>
    <w:p w14:paraId="4BD8F2D8" w14:textId="77777777" w:rsidR="00DE36E7" w:rsidRPr="0074490A" w:rsidRDefault="00DE36E7" w:rsidP="0032233D">
      <w:pPr>
        <w:spacing w:line="276" w:lineRule="auto"/>
        <w:ind w:firstLine="720"/>
        <w:contextualSpacing/>
        <w:jc w:val="both"/>
        <w:rPr>
          <w:rFonts w:ascii="Calibri" w:hAnsi="Calibri"/>
        </w:rPr>
      </w:pPr>
      <w:r w:rsidRPr="005C7F5A">
        <w:rPr>
          <w:rFonts w:ascii="Calibri" w:hAnsi="Calibri"/>
        </w:rPr>
        <w:t>Ξεκινώντας</w:t>
      </w:r>
      <w:r>
        <w:rPr>
          <w:rFonts w:ascii="Calibri" w:hAnsi="Calibri"/>
        </w:rPr>
        <w:t>,</w:t>
      </w:r>
      <w:r w:rsidRPr="005C7F5A">
        <w:rPr>
          <w:rFonts w:ascii="Calibri" w:hAnsi="Calibri"/>
        </w:rPr>
        <w:t xml:space="preserve"> λοιπόν</w:t>
      </w:r>
      <w:r>
        <w:rPr>
          <w:rFonts w:ascii="Calibri" w:hAnsi="Calibri"/>
        </w:rPr>
        <w:t>,</w:t>
      </w:r>
      <w:r w:rsidRPr="005C7F5A">
        <w:rPr>
          <w:rFonts w:ascii="Calibri" w:hAnsi="Calibri"/>
        </w:rPr>
        <w:t xml:space="preserve"> κύριε Πρόεδρε με το άρθρο 3</w:t>
      </w:r>
      <w:r>
        <w:rPr>
          <w:rFonts w:ascii="Calibri" w:hAnsi="Calibri"/>
        </w:rPr>
        <w:t>,</w:t>
      </w:r>
      <w:r w:rsidRPr="005C7F5A">
        <w:rPr>
          <w:rFonts w:ascii="Calibri" w:hAnsi="Calibri"/>
        </w:rPr>
        <w:t xml:space="preserve"> εντοπίζουμε ότι τροποποιείται το άρθρο 8 του Κώδικα Κατάστασης Δημοσίων Πολιτικών Διοικητικών Υπαλλήλων και Υπαλλήλων Νομικών Προσώπων Δημοσίου Δικαίου</w:t>
      </w:r>
      <w:r>
        <w:rPr>
          <w:rFonts w:ascii="Calibri" w:hAnsi="Calibri"/>
        </w:rPr>
        <w:t>,</w:t>
      </w:r>
      <w:r w:rsidRPr="005C7F5A">
        <w:rPr>
          <w:rFonts w:ascii="Calibri" w:hAnsi="Calibri"/>
        </w:rPr>
        <w:t xml:space="preserve"> σχετικά με τα κωλύματα διορισμού</w:t>
      </w:r>
      <w:r>
        <w:rPr>
          <w:rFonts w:ascii="Calibri" w:hAnsi="Calibri"/>
        </w:rPr>
        <w:t>.</w:t>
      </w:r>
      <w:r w:rsidRPr="005C7F5A">
        <w:rPr>
          <w:rFonts w:ascii="Calibri" w:hAnsi="Calibri"/>
        </w:rPr>
        <w:t xml:space="preserve"> Ειδικότερα</w:t>
      </w:r>
      <w:r>
        <w:rPr>
          <w:rFonts w:ascii="Calibri" w:hAnsi="Calibri"/>
        </w:rPr>
        <w:t>,</w:t>
      </w:r>
      <w:r w:rsidRPr="005C7F5A">
        <w:rPr>
          <w:rFonts w:ascii="Calibri" w:hAnsi="Calibri"/>
        </w:rPr>
        <w:t xml:space="preserve"> προστίθενται νέα ποινικά αδικήματα </w:t>
      </w:r>
      <w:proofErr w:type="spellStart"/>
      <w:r w:rsidRPr="005C7F5A">
        <w:rPr>
          <w:rFonts w:ascii="Calibri" w:hAnsi="Calibri"/>
        </w:rPr>
        <w:t>πλημμεληματικού</w:t>
      </w:r>
      <w:proofErr w:type="spellEnd"/>
      <w:r w:rsidRPr="005C7F5A">
        <w:rPr>
          <w:rFonts w:ascii="Calibri" w:hAnsi="Calibri"/>
        </w:rPr>
        <w:t xml:space="preserve"> χαρακτήρα</w:t>
      </w:r>
      <w:r>
        <w:rPr>
          <w:rFonts w:ascii="Calibri" w:hAnsi="Calibri"/>
        </w:rPr>
        <w:t>,</w:t>
      </w:r>
      <w:r w:rsidRPr="005C7F5A">
        <w:rPr>
          <w:rFonts w:ascii="Calibri" w:hAnsi="Calibri"/>
        </w:rPr>
        <w:t xml:space="preserve"> που συνιστούν κωλύματα διορισμού ως δημοσίου υπαλλήλου</w:t>
      </w:r>
      <w:r>
        <w:rPr>
          <w:rFonts w:ascii="Calibri" w:hAnsi="Calibri"/>
        </w:rPr>
        <w:t>,</w:t>
      </w:r>
      <w:r w:rsidRPr="005C7F5A">
        <w:rPr>
          <w:rFonts w:ascii="Calibri" w:hAnsi="Calibri"/>
        </w:rPr>
        <w:t xml:space="preserve"> όπως η απάτη με υπολογιστή</w:t>
      </w:r>
      <w:r>
        <w:rPr>
          <w:rFonts w:ascii="Calibri" w:hAnsi="Calibri"/>
        </w:rPr>
        <w:t>,</w:t>
      </w:r>
      <w:r w:rsidRPr="005C7F5A">
        <w:rPr>
          <w:rFonts w:ascii="Calibri" w:hAnsi="Calibri"/>
        </w:rPr>
        <w:t xml:space="preserve"> η πλαστογραφία πιστοποιητικών</w:t>
      </w:r>
      <w:r>
        <w:rPr>
          <w:rFonts w:ascii="Calibri" w:hAnsi="Calibri"/>
        </w:rPr>
        <w:t>,</w:t>
      </w:r>
      <w:r w:rsidRPr="005C7F5A">
        <w:rPr>
          <w:rFonts w:ascii="Calibri" w:hAnsi="Calibri"/>
        </w:rPr>
        <w:t xml:space="preserve"> η δωροληψία</w:t>
      </w:r>
      <w:r>
        <w:rPr>
          <w:rFonts w:ascii="Calibri" w:hAnsi="Calibri"/>
        </w:rPr>
        <w:t>, η παράνομη βεβαίωση ή</w:t>
      </w:r>
      <w:r w:rsidRPr="005C7F5A">
        <w:rPr>
          <w:rFonts w:ascii="Calibri" w:hAnsi="Calibri"/>
        </w:rPr>
        <w:t xml:space="preserve"> είσπραξη δικαιωμάτων του Δημοσίου</w:t>
      </w:r>
      <w:r>
        <w:rPr>
          <w:rFonts w:ascii="Calibri" w:hAnsi="Calibri"/>
        </w:rPr>
        <w:t>,</w:t>
      </w:r>
      <w:r w:rsidRPr="005C7F5A">
        <w:rPr>
          <w:rFonts w:ascii="Calibri" w:hAnsi="Calibri"/>
        </w:rPr>
        <w:t xml:space="preserve"> </w:t>
      </w:r>
      <w:r>
        <w:rPr>
          <w:rFonts w:ascii="Calibri" w:hAnsi="Calibri"/>
        </w:rPr>
        <w:t>η ψευδή</w:t>
      </w:r>
      <w:r w:rsidRPr="005C7F5A">
        <w:rPr>
          <w:rFonts w:ascii="Calibri" w:hAnsi="Calibri"/>
        </w:rPr>
        <w:t>ς βεβαίωσ</w:t>
      </w:r>
      <w:r>
        <w:rPr>
          <w:rFonts w:ascii="Calibri" w:hAnsi="Calibri"/>
        </w:rPr>
        <w:t>η,</w:t>
      </w:r>
      <w:r w:rsidRPr="005C7F5A">
        <w:rPr>
          <w:rFonts w:ascii="Calibri" w:hAnsi="Calibri"/>
        </w:rPr>
        <w:t xml:space="preserve"> </w:t>
      </w:r>
      <w:r>
        <w:rPr>
          <w:rFonts w:ascii="Calibri" w:hAnsi="Calibri"/>
        </w:rPr>
        <w:t>η</w:t>
      </w:r>
      <w:r w:rsidRPr="005C7F5A">
        <w:rPr>
          <w:rFonts w:ascii="Calibri" w:hAnsi="Calibri"/>
        </w:rPr>
        <w:t xml:space="preserve"> υφαρπαγή ψευδούς βεβαίωσης</w:t>
      </w:r>
      <w:r>
        <w:rPr>
          <w:rFonts w:ascii="Calibri" w:hAnsi="Calibri"/>
        </w:rPr>
        <w:t>, η</w:t>
      </w:r>
      <w:r w:rsidRPr="005C7F5A">
        <w:rPr>
          <w:rFonts w:ascii="Calibri" w:hAnsi="Calibri"/>
        </w:rPr>
        <w:t xml:space="preserve"> υπεξαγωγή εγγράφων</w:t>
      </w:r>
      <w:r>
        <w:rPr>
          <w:rFonts w:ascii="Calibri" w:hAnsi="Calibri"/>
        </w:rPr>
        <w:t>,</w:t>
      </w:r>
      <w:r w:rsidRPr="005C7F5A">
        <w:rPr>
          <w:rFonts w:ascii="Calibri" w:hAnsi="Calibri"/>
        </w:rPr>
        <w:t xml:space="preserve"> οποιοδήποτε άλλο έγκλημα σχετικά με την Υπηρεσία</w:t>
      </w:r>
      <w:r>
        <w:rPr>
          <w:rFonts w:ascii="Calibri" w:hAnsi="Calibri"/>
        </w:rPr>
        <w:t>,</w:t>
      </w:r>
      <w:r w:rsidRPr="005C7F5A">
        <w:rPr>
          <w:rFonts w:ascii="Calibri" w:hAnsi="Calibri"/>
        </w:rPr>
        <w:t xml:space="preserve"> οποιοδήποτε έγκλημα του </w:t>
      </w:r>
      <w:r>
        <w:rPr>
          <w:rFonts w:ascii="Calibri" w:hAnsi="Calibri"/>
        </w:rPr>
        <w:t>4</w:t>
      </w:r>
      <w:r w:rsidRPr="006A559C">
        <w:rPr>
          <w:rFonts w:ascii="Calibri" w:hAnsi="Calibri"/>
          <w:vertAlign w:val="superscript"/>
        </w:rPr>
        <w:t>ου</w:t>
      </w:r>
      <w:r>
        <w:rPr>
          <w:rFonts w:ascii="Calibri" w:hAnsi="Calibri"/>
        </w:rPr>
        <w:t xml:space="preserve"> </w:t>
      </w:r>
      <w:r w:rsidRPr="005C7F5A">
        <w:rPr>
          <w:rFonts w:ascii="Calibri" w:hAnsi="Calibri"/>
        </w:rPr>
        <w:t xml:space="preserve">και </w:t>
      </w:r>
      <w:r>
        <w:rPr>
          <w:rFonts w:ascii="Calibri" w:hAnsi="Calibri"/>
        </w:rPr>
        <w:t>5</w:t>
      </w:r>
      <w:r w:rsidRPr="006A559C">
        <w:rPr>
          <w:rFonts w:ascii="Calibri" w:hAnsi="Calibri"/>
          <w:vertAlign w:val="superscript"/>
        </w:rPr>
        <w:t>ου</w:t>
      </w:r>
      <w:r>
        <w:rPr>
          <w:rFonts w:ascii="Calibri" w:hAnsi="Calibri"/>
        </w:rPr>
        <w:t xml:space="preserve"> </w:t>
      </w:r>
      <w:r w:rsidRPr="005C7F5A">
        <w:rPr>
          <w:rFonts w:ascii="Calibri" w:hAnsi="Calibri"/>
        </w:rPr>
        <w:t xml:space="preserve">κεφαλαίου του δεύτερου βιβλίου του Ποινικού Κώδικα περί </w:t>
      </w:r>
      <w:r w:rsidRPr="005C7F5A">
        <w:rPr>
          <w:rFonts w:ascii="Calibri" w:hAnsi="Calibri"/>
        </w:rPr>
        <w:lastRenderedPageBreak/>
        <w:t>εγκλημάτων κατά των πολιτειακών και πολιτικών Οργάνων</w:t>
      </w:r>
      <w:r>
        <w:rPr>
          <w:rFonts w:ascii="Calibri" w:hAnsi="Calibri"/>
        </w:rPr>
        <w:t>, κ</w:t>
      </w:r>
      <w:r w:rsidRPr="005C7F5A">
        <w:rPr>
          <w:rFonts w:ascii="Calibri" w:hAnsi="Calibri"/>
        </w:rPr>
        <w:t>ατά τ</w:t>
      </w:r>
      <w:r>
        <w:rPr>
          <w:rFonts w:ascii="Calibri" w:hAnsi="Calibri"/>
        </w:rPr>
        <w:t>ου Προέ</w:t>
      </w:r>
      <w:r w:rsidRPr="005C7F5A">
        <w:rPr>
          <w:rFonts w:ascii="Calibri" w:hAnsi="Calibri"/>
        </w:rPr>
        <w:t>δρο</w:t>
      </w:r>
      <w:r>
        <w:rPr>
          <w:rFonts w:ascii="Calibri" w:hAnsi="Calibri"/>
        </w:rPr>
        <w:t>υ</w:t>
      </w:r>
      <w:r w:rsidRPr="005C7F5A">
        <w:rPr>
          <w:rFonts w:ascii="Calibri" w:hAnsi="Calibri"/>
        </w:rPr>
        <w:t xml:space="preserve"> της Δημοκρατίας </w:t>
      </w:r>
      <w:r>
        <w:rPr>
          <w:rFonts w:ascii="Calibri" w:hAnsi="Calibri"/>
        </w:rPr>
        <w:t>μας,</w:t>
      </w:r>
      <w:r w:rsidRPr="005C7F5A">
        <w:rPr>
          <w:rFonts w:ascii="Calibri" w:hAnsi="Calibri"/>
        </w:rPr>
        <w:t xml:space="preserve"> της Βουλής</w:t>
      </w:r>
      <w:r>
        <w:rPr>
          <w:rFonts w:ascii="Calibri" w:hAnsi="Calibri"/>
        </w:rPr>
        <w:t>,</w:t>
      </w:r>
      <w:r w:rsidRPr="005C7F5A">
        <w:rPr>
          <w:rFonts w:ascii="Calibri" w:hAnsi="Calibri"/>
        </w:rPr>
        <w:t xml:space="preserve"> της Κυβέρνησης και Οργάνων της Τοπικής Αυτοδιοίκησης και περί προσβολών κατά της πολιτειακής εξουσίας</w:t>
      </w:r>
      <w:r>
        <w:rPr>
          <w:rFonts w:ascii="Calibri" w:hAnsi="Calibri"/>
        </w:rPr>
        <w:t>,</w:t>
      </w:r>
      <w:r w:rsidRPr="005C7F5A">
        <w:rPr>
          <w:rFonts w:ascii="Calibri" w:hAnsi="Calibri"/>
        </w:rPr>
        <w:t xml:space="preserve"> οποιοδήποτε έγκλημα που αφορά στην ενδοοικογενειακή βία</w:t>
      </w:r>
      <w:r>
        <w:rPr>
          <w:rFonts w:ascii="Calibri" w:hAnsi="Calibri"/>
        </w:rPr>
        <w:t>,</w:t>
      </w:r>
      <w:r w:rsidRPr="005C7F5A">
        <w:rPr>
          <w:rFonts w:ascii="Calibri" w:hAnsi="Calibri"/>
        </w:rPr>
        <w:t xml:space="preserve"> </w:t>
      </w:r>
      <w:r>
        <w:rPr>
          <w:rFonts w:ascii="Calibri" w:hAnsi="Calibri"/>
        </w:rPr>
        <w:t>σ</w:t>
      </w:r>
      <w:r w:rsidRPr="005C7F5A">
        <w:rPr>
          <w:rFonts w:ascii="Calibri" w:hAnsi="Calibri"/>
        </w:rPr>
        <w:t>τη νομιμοποίηση εσόδων από εγκληματικές δραστηριότητες</w:t>
      </w:r>
      <w:r>
        <w:rPr>
          <w:rFonts w:ascii="Calibri" w:hAnsi="Calibri"/>
        </w:rPr>
        <w:t>,</w:t>
      </w:r>
      <w:r w:rsidRPr="005C7F5A">
        <w:rPr>
          <w:rFonts w:ascii="Calibri" w:hAnsi="Calibri"/>
        </w:rPr>
        <w:t xml:space="preserve"> εγκληματική οργάνωση</w:t>
      </w:r>
      <w:r>
        <w:rPr>
          <w:rFonts w:ascii="Calibri" w:hAnsi="Calibri"/>
        </w:rPr>
        <w:t>,</w:t>
      </w:r>
      <w:r w:rsidRPr="005C7F5A">
        <w:rPr>
          <w:rFonts w:ascii="Calibri" w:hAnsi="Calibri"/>
        </w:rPr>
        <w:t xml:space="preserve"> τρομοκρατικές πράξεις</w:t>
      </w:r>
      <w:r>
        <w:rPr>
          <w:rFonts w:ascii="Calibri" w:hAnsi="Calibri"/>
        </w:rPr>
        <w:t xml:space="preserve">, </w:t>
      </w:r>
      <w:r w:rsidRPr="005C7F5A">
        <w:rPr>
          <w:rFonts w:ascii="Calibri" w:hAnsi="Calibri"/>
        </w:rPr>
        <w:t>αξιόποινη υποστήριξη</w:t>
      </w:r>
      <w:r>
        <w:rPr>
          <w:rFonts w:ascii="Calibri" w:hAnsi="Calibri"/>
        </w:rPr>
        <w:t>,</w:t>
      </w:r>
      <w:r w:rsidRPr="005C7F5A">
        <w:rPr>
          <w:rFonts w:ascii="Calibri" w:hAnsi="Calibri"/>
        </w:rPr>
        <w:t xml:space="preserve"> παραβίαση της νομοθεσίας</w:t>
      </w:r>
      <w:r>
        <w:rPr>
          <w:rFonts w:ascii="Calibri" w:hAnsi="Calibri"/>
        </w:rPr>
        <w:t>,</w:t>
      </w:r>
      <w:r w:rsidRPr="005C7F5A">
        <w:rPr>
          <w:rFonts w:ascii="Calibri" w:hAnsi="Calibri"/>
        </w:rPr>
        <w:t xml:space="preserve"> ασφαλώς</w:t>
      </w:r>
      <w:r>
        <w:rPr>
          <w:rFonts w:ascii="Calibri" w:hAnsi="Calibri"/>
        </w:rPr>
        <w:t>,</w:t>
      </w:r>
      <w:r w:rsidRPr="005C7F5A">
        <w:rPr>
          <w:rFonts w:ascii="Calibri" w:hAnsi="Calibri"/>
        </w:rPr>
        <w:t xml:space="preserve"> περί ναρκωτικών</w:t>
      </w:r>
      <w:r>
        <w:rPr>
          <w:rFonts w:ascii="Calibri" w:hAnsi="Calibri"/>
        </w:rPr>
        <w:t>,</w:t>
      </w:r>
      <w:r w:rsidRPr="005C7F5A">
        <w:rPr>
          <w:rFonts w:ascii="Calibri" w:hAnsi="Calibri"/>
        </w:rPr>
        <w:t xml:space="preserve"> λαθρεμπορίας όπλων</w:t>
      </w:r>
      <w:r>
        <w:rPr>
          <w:rFonts w:ascii="Calibri" w:hAnsi="Calibri"/>
        </w:rPr>
        <w:t>,</w:t>
      </w:r>
      <w:r w:rsidRPr="005C7F5A">
        <w:rPr>
          <w:rFonts w:ascii="Calibri" w:hAnsi="Calibri"/>
        </w:rPr>
        <w:t xml:space="preserve"> πυρομαχικών και τυχερών παιχνιδιών</w:t>
      </w:r>
      <w:r>
        <w:rPr>
          <w:rFonts w:ascii="Calibri" w:hAnsi="Calibri"/>
        </w:rPr>
        <w:t>,</w:t>
      </w:r>
      <w:r w:rsidRPr="005C7F5A">
        <w:rPr>
          <w:rFonts w:ascii="Calibri" w:hAnsi="Calibri"/>
        </w:rPr>
        <w:t xml:space="preserve"> τουλάχιστον δύο φορές</w:t>
      </w:r>
      <w:r>
        <w:rPr>
          <w:rFonts w:ascii="Calibri" w:hAnsi="Calibri"/>
        </w:rPr>
        <w:t xml:space="preserve"> για</w:t>
      </w:r>
      <w:r w:rsidRPr="005C7F5A">
        <w:rPr>
          <w:rFonts w:ascii="Calibri" w:hAnsi="Calibri"/>
        </w:rPr>
        <w:t xml:space="preserve"> συκοφαντική δυσφήμηση ή τουλάχιστον δύο φορές </w:t>
      </w:r>
      <w:r w:rsidRPr="000208DF">
        <w:rPr>
          <w:rFonts w:ascii="Calibri" w:hAnsi="Calibri"/>
        </w:rPr>
        <w:t>για ψευδή καταμήνυση</w:t>
      </w:r>
      <w:r>
        <w:rPr>
          <w:rFonts w:ascii="Calibri" w:hAnsi="Calibri"/>
        </w:rPr>
        <w:t>.</w:t>
      </w:r>
    </w:p>
    <w:p w14:paraId="172AB9D2" w14:textId="20344DEF" w:rsidR="009E0A81" w:rsidRDefault="009E0A81" w:rsidP="0032233D">
      <w:pPr>
        <w:spacing w:line="276" w:lineRule="auto"/>
        <w:ind w:right="-57" w:firstLine="720"/>
        <w:contextualSpacing/>
        <w:jc w:val="both"/>
        <w:rPr>
          <w:rFonts w:cstheme="minorHAnsi"/>
        </w:rPr>
      </w:pPr>
      <w:r>
        <w:rPr>
          <w:rFonts w:cstheme="minorHAnsi"/>
        </w:rPr>
        <w:t>Έ</w:t>
      </w:r>
      <w:r w:rsidRPr="00EB3036">
        <w:rPr>
          <w:rFonts w:cstheme="minorHAnsi"/>
        </w:rPr>
        <w:t>πειτα προστίθενται ως κωλύματα διορισμού η παραπομπή με απευθείας κλήση στο ακροατήριο για κα</w:t>
      </w:r>
      <w:r>
        <w:rPr>
          <w:rFonts w:cstheme="minorHAnsi"/>
        </w:rPr>
        <w:t>κούργημα και η επιβολή της παρεπόμενης ποινής της</w:t>
      </w:r>
      <w:r w:rsidRPr="00EB3036">
        <w:rPr>
          <w:rFonts w:cstheme="minorHAnsi"/>
        </w:rPr>
        <w:t xml:space="preserve"> αποστέρηση</w:t>
      </w:r>
      <w:r>
        <w:rPr>
          <w:rFonts w:cstheme="minorHAnsi"/>
        </w:rPr>
        <w:t>ς</w:t>
      </w:r>
      <w:r w:rsidRPr="00EB3036">
        <w:rPr>
          <w:rFonts w:cstheme="minorHAnsi"/>
        </w:rPr>
        <w:t xml:space="preserve"> δημόσιας θέσης ή δημοσίου ή </w:t>
      </w:r>
      <w:proofErr w:type="spellStart"/>
      <w:r w:rsidRPr="00EB3036">
        <w:rPr>
          <w:rFonts w:cstheme="minorHAnsi"/>
        </w:rPr>
        <w:t>αυτοδιοικητικού</w:t>
      </w:r>
      <w:proofErr w:type="spellEnd"/>
      <w:r w:rsidRPr="00EB3036">
        <w:rPr>
          <w:rFonts w:cstheme="minorHAnsi"/>
        </w:rPr>
        <w:t xml:space="preserve"> αξιώματος</w:t>
      </w:r>
      <w:r w:rsidR="000208DF">
        <w:rPr>
          <w:rFonts w:cstheme="minorHAnsi"/>
        </w:rPr>
        <w:t>,</w:t>
      </w:r>
      <w:r w:rsidRPr="00EB3036">
        <w:rPr>
          <w:rFonts w:cstheme="minorHAnsi"/>
        </w:rPr>
        <w:t xml:space="preserve"> για όσο χρόνο διαρκεί η στέρηση αυτή</w:t>
      </w:r>
      <w:r>
        <w:rPr>
          <w:rFonts w:cstheme="minorHAnsi"/>
        </w:rPr>
        <w:t>.</w:t>
      </w:r>
      <w:r w:rsidRPr="00EB3036">
        <w:rPr>
          <w:rFonts w:cstheme="minorHAnsi"/>
        </w:rPr>
        <w:t xml:space="preserve"> </w:t>
      </w:r>
      <w:r>
        <w:rPr>
          <w:rFonts w:cstheme="minorHAnsi"/>
        </w:rPr>
        <w:t>Επίσης,</w:t>
      </w:r>
      <w:r w:rsidRPr="00EB3036">
        <w:rPr>
          <w:rFonts w:cstheme="minorHAnsi"/>
        </w:rPr>
        <w:t xml:space="preserve"> με τη νέα περίπτωση ε</w:t>
      </w:r>
      <w:r>
        <w:rPr>
          <w:rFonts w:cstheme="minorHAnsi"/>
        </w:rPr>
        <w:t>,</w:t>
      </w:r>
      <w:r w:rsidRPr="00EB3036">
        <w:rPr>
          <w:rFonts w:cstheme="minorHAnsi"/>
        </w:rPr>
        <w:t xml:space="preserve"> που προστίθεται στην παράγραφο 1</w:t>
      </w:r>
      <w:r>
        <w:rPr>
          <w:rFonts w:cstheme="minorHAnsi"/>
        </w:rPr>
        <w:t>,</w:t>
      </w:r>
      <w:r w:rsidRPr="00EB3036">
        <w:rPr>
          <w:rFonts w:cstheme="minorHAnsi"/>
        </w:rPr>
        <w:t xml:space="preserve"> προστίθεται προσωρινό δεκαετές κώλυμα νέο</w:t>
      </w:r>
      <w:r>
        <w:rPr>
          <w:rFonts w:cstheme="minorHAnsi"/>
        </w:rPr>
        <w:t>υ</w:t>
      </w:r>
      <w:r w:rsidRPr="00EB3036">
        <w:rPr>
          <w:rFonts w:cstheme="minorHAnsi"/>
        </w:rPr>
        <w:t xml:space="preserve"> διορισμού υπαλλήλου</w:t>
      </w:r>
      <w:r>
        <w:rPr>
          <w:rFonts w:cstheme="minorHAnsi"/>
        </w:rPr>
        <w:t>,</w:t>
      </w:r>
      <w:r w:rsidRPr="00EB3036">
        <w:rPr>
          <w:rFonts w:cstheme="minorHAnsi"/>
        </w:rPr>
        <w:t xml:space="preserve"> το</w:t>
      </w:r>
      <w:r>
        <w:rPr>
          <w:rFonts w:cstheme="minorHAnsi"/>
        </w:rPr>
        <w:t>υ</w:t>
      </w:r>
      <w:r w:rsidRPr="00EB3036">
        <w:rPr>
          <w:rFonts w:cstheme="minorHAnsi"/>
        </w:rPr>
        <w:t xml:space="preserve"> οποίο</w:t>
      </w:r>
      <w:r>
        <w:rPr>
          <w:rFonts w:cstheme="minorHAnsi"/>
        </w:rPr>
        <w:t>υ</w:t>
      </w:r>
      <w:r w:rsidRPr="00EB3036">
        <w:rPr>
          <w:rFonts w:cstheme="minorHAnsi"/>
        </w:rPr>
        <w:t xml:space="preserve"> ο προηγούμενος διορισμός έχει ανακληθεί</w:t>
      </w:r>
      <w:r>
        <w:rPr>
          <w:rFonts w:cstheme="minorHAnsi"/>
        </w:rPr>
        <w:t>,</w:t>
      </w:r>
      <w:r w:rsidRPr="00EB3036">
        <w:rPr>
          <w:rFonts w:cstheme="minorHAnsi"/>
        </w:rPr>
        <w:t xml:space="preserve"> επειδή προκλήθηκε με δόλο ή παρανομία ή απατηλές ενέργειες από τον ίδιο τον υπάλληλο</w:t>
      </w:r>
      <w:r w:rsidR="000208DF">
        <w:rPr>
          <w:rFonts w:cstheme="minorHAnsi"/>
        </w:rPr>
        <w:t>,</w:t>
      </w:r>
      <w:r w:rsidRPr="00EB3036">
        <w:rPr>
          <w:rFonts w:cstheme="minorHAnsi"/>
        </w:rPr>
        <w:t xml:space="preserve"> ενώ ορίζεται παράλληλα</w:t>
      </w:r>
      <w:r w:rsidR="000208DF">
        <w:rPr>
          <w:rFonts w:cstheme="minorHAnsi"/>
        </w:rPr>
        <w:t>,</w:t>
      </w:r>
      <w:r w:rsidRPr="00EB3036">
        <w:rPr>
          <w:rFonts w:cstheme="minorHAnsi"/>
        </w:rPr>
        <w:t xml:space="preserve"> ότι ο ενδιαφερόμενος προς διορισμό οφείλει να υποβάλει υπεύθυνη δήλωση</w:t>
      </w:r>
      <w:r>
        <w:rPr>
          <w:rFonts w:cstheme="minorHAnsi"/>
        </w:rPr>
        <w:t>,</w:t>
      </w:r>
      <w:r w:rsidRPr="00EB3036">
        <w:rPr>
          <w:rFonts w:cstheme="minorHAnsi"/>
        </w:rPr>
        <w:t xml:space="preserve"> η οποία ελέγχεται αυτεπάγγελτα από την αρμόδια υπηρεσία διορισμού</w:t>
      </w:r>
      <w:r>
        <w:rPr>
          <w:rFonts w:cstheme="minorHAnsi"/>
        </w:rPr>
        <w:t xml:space="preserve">. Τέλος, με </w:t>
      </w:r>
      <w:r w:rsidRPr="00EB3036">
        <w:rPr>
          <w:rFonts w:cstheme="minorHAnsi"/>
        </w:rPr>
        <w:t xml:space="preserve">την </w:t>
      </w:r>
      <w:r>
        <w:rPr>
          <w:rFonts w:cstheme="minorHAnsi"/>
        </w:rPr>
        <w:t>νέα παράγραφο 1</w:t>
      </w:r>
      <w:r w:rsidRPr="00EB3036">
        <w:rPr>
          <w:rFonts w:cstheme="minorHAnsi"/>
        </w:rPr>
        <w:t>α που προστίθεται</w:t>
      </w:r>
      <w:r>
        <w:rPr>
          <w:rFonts w:cstheme="minorHAnsi"/>
        </w:rPr>
        <w:t>,</w:t>
      </w:r>
      <w:r w:rsidRPr="00EB3036">
        <w:rPr>
          <w:rFonts w:cstheme="minorHAnsi"/>
        </w:rPr>
        <w:t xml:space="preserve"> προβλέπεται ότι το κώλυμα διορισμού και σε περιπτώσεις κ</w:t>
      </w:r>
      <w:r>
        <w:rPr>
          <w:rFonts w:cstheme="minorHAnsi"/>
        </w:rPr>
        <w:t xml:space="preserve">αταδίκης ή </w:t>
      </w:r>
      <w:r w:rsidRPr="00EB3036">
        <w:rPr>
          <w:rFonts w:cstheme="minorHAnsi"/>
        </w:rPr>
        <w:t>παραπομπής</w:t>
      </w:r>
      <w:r>
        <w:rPr>
          <w:rFonts w:cstheme="minorHAnsi"/>
        </w:rPr>
        <w:t>,</w:t>
      </w:r>
      <w:r w:rsidRPr="00EB3036">
        <w:rPr>
          <w:rFonts w:cstheme="minorHAnsi"/>
        </w:rPr>
        <w:t xml:space="preserve"> όχι μόνο για </w:t>
      </w:r>
      <w:r>
        <w:rPr>
          <w:rFonts w:cstheme="minorHAnsi"/>
        </w:rPr>
        <w:t xml:space="preserve">τετελεσμένα </w:t>
      </w:r>
      <w:r w:rsidRPr="00EB3036">
        <w:rPr>
          <w:rFonts w:cstheme="minorHAnsi"/>
        </w:rPr>
        <w:t>εγκλήματα</w:t>
      </w:r>
      <w:r>
        <w:rPr>
          <w:rFonts w:cstheme="minorHAnsi"/>
        </w:rPr>
        <w:t>, αλλά και για απόπειρα τέλεσή</w:t>
      </w:r>
      <w:r w:rsidRPr="00EB3036">
        <w:rPr>
          <w:rFonts w:cstheme="minorHAnsi"/>
        </w:rPr>
        <w:t xml:space="preserve">ς </w:t>
      </w:r>
      <w:r>
        <w:rPr>
          <w:rFonts w:cstheme="minorHAnsi"/>
        </w:rPr>
        <w:t>τους,</w:t>
      </w:r>
      <w:r w:rsidRPr="00EB3036">
        <w:rPr>
          <w:rFonts w:cstheme="minorHAnsi"/>
        </w:rPr>
        <w:t xml:space="preserve"> καθώς και </w:t>
      </w:r>
      <w:r>
        <w:rPr>
          <w:rFonts w:cstheme="minorHAnsi"/>
        </w:rPr>
        <w:t xml:space="preserve">όχι </w:t>
      </w:r>
      <w:r w:rsidRPr="00EB3036">
        <w:rPr>
          <w:rFonts w:cstheme="minorHAnsi"/>
        </w:rPr>
        <w:t>μόνο για τη φυσική αυτουργία</w:t>
      </w:r>
      <w:r>
        <w:rPr>
          <w:rFonts w:cstheme="minorHAnsi"/>
        </w:rPr>
        <w:t>,</w:t>
      </w:r>
      <w:r w:rsidRPr="00EB3036">
        <w:rPr>
          <w:rFonts w:cstheme="minorHAnsi"/>
        </w:rPr>
        <w:t xml:space="preserve"> αλλά και για κάθε μορφή συμμετοχής στην τέλεση των αδικημάτων</w:t>
      </w:r>
      <w:r>
        <w:rPr>
          <w:rFonts w:cstheme="minorHAnsi"/>
        </w:rPr>
        <w:t>.</w:t>
      </w:r>
      <w:r w:rsidRPr="00EB3036">
        <w:rPr>
          <w:rFonts w:cstheme="minorHAnsi"/>
        </w:rPr>
        <w:t xml:space="preserve"> Για να λέμε και τα καλά σε αυτή τη φάση χαιρε</w:t>
      </w:r>
      <w:r>
        <w:rPr>
          <w:rFonts w:cstheme="minorHAnsi"/>
        </w:rPr>
        <w:t>τίζουμε θετικά το γεγονός ότι αυστηροποι</w:t>
      </w:r>
      <w:r w:rsidRPr="00EB3036">
        <w:rPr>
          <w:rFonts w:cstheme="minorHAnsi"/>
        </w:rPr>
        <w:t xml:space="preserve">είται σημαντικά και ουσιωδώς το νομοθετικό πλαίσιο των κωλυμάτων διορισμού και </w:t>
      </w:r>
      <w:r>
        <w:rPr>
          <w:rFonts w:cstheme="minorHAnsi"/>
        </w:rPr>
        <w:t xml:space="preserve">κρίνουμε </w:t>
      </w:r>
      <w:r w:rsidRPr="00EB3036">
        <w:rPr>
          <w:rFonts w:cstheme="minorHAnsi"/>
        </w:rPr>
        <w:t>πως οι τροποποιήσεις αυτές</w:t>
      </w:r>
      <w:r>
        <w:rPr>
          <w:rFonts w:cstheme="minorHAnsi"/>
        </w:rPr>
        <w:t xml:space="preserve"> κινούνται σαφώς μ</w:t>
      </w:r>
      <w:r w:rsidRPr="00EB3036">
        <w:rPr>
          <w:rFonts w:cstheme="minorHAnsi"/>
        </w:rPr>
        <w:t>ε μια θετική κατεύθυνση</w:t>
      </w:r>
      <w:r>
        <w:rPr>
          <w:rFonts w:cstheme="minorHAnsi"/>
        </w:rPr>
        <w:t>. Ωστόσο, όμως, κύριε Π</w:t>
      </w:r>
      <w:r w:rsidRPr="00EB3036">
        <w:rPr>
          <w:rFonts w:cstheme="minorHAnsi"/>
        </w:rPr>
        <w:t>ρόεδρε</w:t>
      </w:r>
      <w:r>
        <w:rPr>
          <w:rFonts w:cstheme="minorHAnsi"/>
        </w:rPr>
        <w:t>, εκφράζουμε την έντονη επιφύλαξή</w:t>
      </w:r>
      <w:r w:rsidRPr="00EB3036">
        <w:rPr>
          <w:rFonts w:cstheme="minorHAnsi"/>
        </w:rPr>
        <w:t xml:space="preserve"> μας λόγω του προσωρινού μόνο 10ετούς κωλύματος νέου διορισμού υπαλλήλου</w:t>
      </w:r>
      <w:r w:rsidR="00263BD2">
        <w:rPr>
          <w:rFonts w:cstheme="minorHAnsi"/>
        </w:rPr>
        <w:t>,</w:t>
      </w:r>
      <w:r w:rsidRPr="00EB3036">
        <w:rPr>
          <w:rFonts w:cstheme="minorHAnsi"/>
        </w:rPr>
        <w:t xml:space="preserve"> του οποίου ο προηγούμενος διορισμός είχε ανακληθεί</w:t>
      </w:r>
      <w:r>
        <w:rPr>
          <w:rFonts w:cstheme="minorHAnsi"/>
        </w:rPr>
        <w:t>,</w:t>
      </w:r>
      <w:r w:rsidRPr="00EB3036">
        <w:rPr>
          <w:rFonts w:cstheme="minorHAnsi"/>
        </w:rPr>
        <w:t xml:space="preserve"> επειδή προκλήθηκε με δόλο παρανομία ή απατηλές ενέργειες από τον ίδιο τον υπάλληλο</w:t>
      </w:r>
      <w:r>
        <w:rPr>
          <w:rFonts w:cstheme="minorHAnsi"/>
        </w:rPr>
        <w:t>.</w:t>
      </w:r>
      <w:r w:rsidRPr="00EB3036">
        <w:rPr>
          <w:rFonts w:cstheme="minorHAnsi"/>
        </w:rPr>
        <w:t xml:space="preserve"> Δεν αρκεί το προσωρινό κώλυμα για όσους διορίζονται παράνομα</w:t>
      </w:r>
      <w:r>
        <w:rPr>
          <w:rFonts w:cstheme="minorHAnsi"/>
        </w:rPr>
        <w:t>, όπως, π.χ. π</w:t>
      </w:r>
      <w:r w:rsidRPr="00EB3036">
        <w:rPr>
          <w:rFonts w:cstheme="minorHAnsi"/>
        </w:rPr>
        <w:t>λαστά δικαιολογητικά</w:t>
      </w:r>
      <w:r>
        <w:rPr>
          <w:rFonts w:cstheme="minorHAnsi"/>
        </w:rPr>
        <w:t>, τ</w:t>
      </w:r>
      <w:r w:rsidRPr="00EB3036">
        <w:rPr>
          <w:rFonts w:cstheme="minorHAnsi"/>
        </w:rPr>
        <w:t>ο κώλυμα πρέπει να είναι μόνιμο</w:t>
      </w:r>
      <w:r>
        <w:rPr>
          <w:rFonts w:cstheme="minorHAnsi"/>
        </w:rPr>
        <w:t>.</w:t>
      </w:r>
      <w:r w:rsidRPr="00EB3036">
        <w:rPr>
          <w:rFonts w:cstheme="minorHAnsi"/>
        </w:rPr>
        <w:t xml:space="preserve"> </w:t>
      </w:r>
    </w:p>
    <w:p w14:paraId="53629D8A" w14:textId="0BC78CA6" w:rsidR="00263BD2" w:rsidRDefault="009E0A81" w:rsidP="0032233D">
      <w:pPr>
        <w:spacing w:line="276" w:lineRule="auto"/>
        <w:ind w:right="-57" w:firstLine="720"/>
        <w:contextualSpacing/>
        <w:jc w:val="both"/>
        <w:rPr>
          <w:rFonts w:cstheme="minorHAnsi"/>
        </w:rPr>
      </w:pPr>
      <w:r w:rsidRPr="00EB3036">
        <w:rPr>
          <w:rFonts w:cstheme="minorHAnsi"/>
        </w:rPr>
        <w:t>Στην ίδια λογική κινείται και το άρθρο 4</w:t>
      </w:r>
      <w:r>
        <w:rPr>
          <w:rFonts w:cstheme="minorHAnsi"/>
        </w:rPr>
        <w:t>,</w:t>
      </w:r>
      <w:r w:rsidRPr="00EB3036">
        <w:rPr>
          <w:rFonts w:cstheme="minorHAnsi"/>
        </w:rPr>
        <w:t xml:space="preserve"> με το οποίο τροποποιείται το ά</w:t>
      </w:r>
      <w:r>
        <w:rPr>
          <w:rFonts w:cstheme="minorHAnsi"/>
        </w:rPr>
        <w:t>ρθρο 9 του Κώδικα Κατάστασης Δημοσίων Πολιτικών Διοικητικών Υ</w:t>
      </w:r>
      <w:r w:rsidRPr="00EB3036">
        <w:rPr>
          <w:rFonts w:cstheme="minorHAnsi"/>
        </w:rPr>
        <w:t>παλλήλων περί της απόλυσης από άλλη θέση για πειθαρχικούς λόγους</w:t>
      </w:r>
      <w:r>
        <w:rPr>
          <w:rFonts w:cstheme="minorHAnsi"/>
        </w:rPr>
        <w:t>.</w:t>
      </w:r>
      <w:r w:rsidRPr="00EB3036">
        <w:rPr>
          <w:rFonts w:cstheme="minorHAnsi"/>
        </w:rPr>
        <w:t xml:space="preserve"> Αρχικά προστίθενται στους δημόσιους φορείς που καταλαμβάνονται από τη ρύθμιση ρητά και τα νομικά πρόσωπα ιδιωτικού δικαίου του δημόσιου τομ</w:t>
      </w:r>
      <w:r>
        <w:rPr>
          <w:rFonts w:cstheme="minorHAnsi"/>
        </w:rPr>
        <w:t>έα</w:t>
      </w:r>
      <w:r w:rsidR="00263BD2">
        <w:rPr>
          <w:rFonts w:cstheme="minorHAnsi"/>
        </w:rPr>
        <w:t>,</w:t>
      </w:r>
      <w:r>
        <w:rPr>
          <w:rFonts w:cstheme="minorHAnsi"/>
        </w:rPr>
        <w:t xml:space="preserve"> που δεν περιλαμβάνονται στη Γενική Κ</w:t>
      </w:r>
      <w:r w:rsidRPr="00EB3036">
        <w:rPr>
          <w:rFonts w:cstheme="minorHAnsi"/>
        </w:rPr>
        <w:t>υβέρνηση</w:t>
      </w:r>
      <w:r>
        <w:rPr>
          <w:rFonts w:cstheme="minorHAnsi"/>
        </w:rPr>
        <w:t xml:space="preserve">, </w:t>
      </w:r>
      <w:r w:rsidR="000208DF">
        <w:rPr>
          <w:rFonts w:cstheme="minorHAnsi"/>
        </w:rPr>
        <w:t>έ</w:t>
      </w:r>
      <w:r w:rsidR="000208DF" w:rsidRPr="00EB3036">
        <w:rPr>
          <w:rFonts w:cstheme="minorHAnsi"/>
        </w:rPr>
        <w:t>πειτα</w:t>
      </w:r>
      <w:r w:rsidRPr="00EB3036">
        <w:rPr>
          <w:rFonts w:cstheme="minorHAnsi"/>
        </w:rPr>
        <w:t xml:space="preserve"> αυξάνεται από τα 5 στα 10 έτη το προσωρινό κώλυμα εκ νέου διορισμού υπαλλήλου</w:t>
      </w:r>
      <w:r w:rsidR="00263BD2">
        <w:rPr>
          <w:rFonts w:cstheme="minorHAnsi"/>
        </w:rPr>
        <w:t>,</w:t>
      </w:r>
      <w:r w:rsidRPr="00EB3036">
        <w:rPr>
          <w:rFonts w:cstheme="minorHAnsi"/>
        </w:rPr>
        <w:t xml:space="preserve"> ο οποίος απολύθηκε από το δημόσιο</w:t>
      </w:r>
      <w:r w:rsidR="00263BD2">
        <w:rPr>
          <w:rFonts w:cstheme="minorHAnsi"/>
        </w:rPr>
        <w:t>.</w:t>
      </w:r>
    </w:p>
    <w:p w14:paraId="5D27790A" w14:textId="0D3CD51A" w:rsidR="009E0A81" w:rsidRDefault="009E0A81" w:rsidP="0032233D">
      <w:pPr>
        <w:spacing w:line="276" w:lineRule="auto"/>
        <w:ind w:right="-57" w:firstLine="720"/>
        <w:contextualSpacing/>
        <w:jc w:val="both"/>
        <w:rPr>
          <w:rFonts w:cstheme="minorHAnsi"/>
        </w:rPr>
      </w:pPr>
      <w:r w:rsidRPr="00EB3036">
        <w:rPr>
          <w:rFonts w:cstheme="minorHAnsi"/>
        </w:rPr>
        <w:t>Και τέλος</w:t>
      </w:r>
      <w:r w:rsidR="00263BD2">
        <w:rPr>
          <w:rFonts w:cstheme="minorHAnsi"/>
        </w:rPr>
        <w:t>,</w:t>
      </w:r>
      <w:r w:rsidRPr="00EB3036">
        <w:rPr>
          <w:rFonts w:cstheme="minorHAnsi"/>
        </w:rPr>
        <w:t xml:space="preserve"> με το νέο εδάφιο που προστίθεται ορίζε</w:t>
      </w:r>
      <w:r>
        <w:rPr>
          <w:rFonts w:cstheme="minorHAnsi"/>
        </w:rPr>
        <w:t>ται ότι</w:t>
      </w:r>
      <w:r w:rsidRPr="00EB3036">
        <w:rPr>
          <w:rFonts w:cstheme="minorHAnsi"/>
        </w:rPr>
        <w:t xml:space="preserve"> το προσωρινό κώλυμα εκ νέου διορισμού καταλαμβάνει και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w:t>
      </w:r>
      <w:r>
        <w:rPr>
          <w:rFonts w:cstheme="minorHAnsi"/>
        </w:rPr>
        <w:t>πειθαρχικής διαδικασίας μετά τη</w:t>
      </w:r>
      <w:r w:rsidRPr="00EB3036">
        <w:rPr>
          <w:rFonts w:cstheme="minorHAnsi"/>
        </w:rPr>
        <w:t xml:space="preserve"> λύση της υπαλληλικής </w:t>
      </w:r>
      <w:r>
        <w:rPr>
          <w:rFonts w:cstheme="minorHAnsi"/>
        </w:rPr>
        <w:t xml:space="preserve">τους </w:t>
      </w:r>
      <w:r w:rsidRPr="00EB3036">
        <w:rPr>
          <w:rFonts w:cstheme="minorHAnsi"/>
        </w:rPr>
        <w:t>σχέσης</w:t>
      </w:r>
      <w:r>
        <w:rPr>
          <w:rFonts w:cstheme="minorHAnsi"/>
        </w:rPr>
        <w:t>.</w:t>
      </w:r>
      <w:r w:rsidRPr="00EB3036">
        <w:rPr>
          <w:rFonts w:cstheme="minorHAnsi"/>
        </w:rPr>
        <w:t xml:space="preserve"> </w:t>
      </w:r>
    </w:p>
    <w:p w14:paraId="4E5B66F9" w14:textId="016B6D89" w:rsidR="009E0A81" w:rsidRDefault="009E0A81" w:rsidP="0032233D">
      <w:pPr>
        <w:spacing w:line="276" w:lineRule="auto"/>
        <w:ind w:right="-57" w:firstLine="720"/>
        <w:contextualSpacing/>
        <w:jc w:val="both"/>
        <w:rPr>
          <w:rFonts w:cstheme="minorHAnsi"/>
        </w:rPr>
      </w:pPr>
      <w:r w:rsidRPr="00EB3036">
        <w:rPr>
          <w:rFonts w:cstheme="minorHAnsi"/>
        </w:rPr>
        <w:t>Θετικές ως ένα βαθμό οι τροποποιήσεις μεν</w:t>
      </w:r>
      <w:r w:rsidR="00263BD2">
        <w:rPr>
          <w:rFonts w:cstheme="minorHAnsi"/>
        </w:rPr>
        <w:t>,</w:t>
      </w:r>
      <w:r w:rsidRPr="00EB3036">
        <w:rPr>
          <w:rFonts w:cstheme="minorHAnsi"/>
        </w:rPr>
        <w:t xml:space="preserve"> αλλά όχι στο</w:t>
      </w:r>
      <w:r>
        <w:rPr>
          <w:rFonts w:cstheme="minorHAnsi"/>
        </w:rPr>
        <w:t>ν</w:t>
      </w:r>
      <w:r w:rsidRPr="00EB3036">
        <w:rPr>
          <w:rFonts w:cstheme="minorHAnsi"/>
        </w:rPr>
        <w:t xml:space="preserve"> βαθμό που εμείς θα θέλαμε ή αν θέλετε</w:t>
      </w:r>
      <w:r>
        <w:rPr>
          <w:rFonts w:cstheme="minorHAnsi"/>
        </w:rPr>
        <w:t>,</w:t>
      </w:r>
      <w:r w:rsidRPr="00EB3036">
        <w:rPr>
          <w:rFonts w:cstheme="minorHAnsi"/>
        </w:rPr>
        <w:t xml:space="preserve"> που θα έπρεπε</w:t>
      </w:r>
      <w:r>
        <w:rPr>
          <w:rFonts w:cstheme="minorHAnsi"/>
        </w:rPr>
        <w:t>,</w:t>
      </w:r>
      <w:r w:rsidRPr="00EB3036">
        <w:rPr>
          <w:rFonts w:cstheme="minorHAnsi"/>
        </w:rPr>
        <w:t xml:space="preserve"> γιατί το λέμε αυτό</w:t>
      </w:r>
      <w:r>
        <w:rPr>
          <w:rFonts w:cstheme="minorHAnsi"/>
        </w:rPr>
        <w:t>; Δ</w:t>
      </w:r>
      <w:r w:rsidRPr="00EB3036">
        <w:rPr>
          <w:rFonts w:cstheme="minorHAnsi"/>
        </w:rPr>
        <w:t>ιότι δεν είναι εύλογο να μπορεί να επανέλθει στο δημόσιο κάποιος που απολύθηκε από το δημόσιο</w:t>
      </w:r>
      <w:r>
        <w:rPr>
          <w:rFonts w:cstheme="minorHAnsi"/>
        </w:rPr>
        <w:t>,</w:t>
      </w:r>
      <w:r w:rsidRPr="00EB3036">
        <w:rPr>
          <w:rFonts w:cstheme="minorHAnsi"/>
        </w:rPr>
        <w:t xml:space="preserve"> επειδή του επιβλήθηκε η </w:t>
      </w:r>
      <w:r w:rsidRPr="00EB3036">
        <w:rPr>
          <w:rFonts w:cstheme="minorHAnsi"/>
        </w:rPr>
        <w:lastRenderedPageBreak/>
        <w:t>πειθαρχική ποινή της οριστικής παύσης</w:t>
      </w:r>
      <w:r>
        <w:rPr>
          <w:rFonts w:cstheme="minorHAnsi"/>
        </w:rPr>
        <w:t>,</w:t>
      </w:r>
      <w:r w:rsidRPr="00EB3036">
        <w:rPr>
          <w:rFonts w:cstheme="minorHAnsi"/>
        </w:rPr>
        <w:t xml:space="preserve"> προφανώς για σοβαρά αδικήματα ή επειδή καταγγέλθ</w:t>
      </w:r>
      <w:r>
        <w:rPr>
          <w:rFonts w:cstheme="minorHAnsi"/>
        </w:rPr>
        <w:t>ηκε η σύμβασή του με υπαιτιότητά</w:t>
      </w:r>
      <w:r w:rsidRPr="00EB3036">
        <w:rPr>
          <w:rFonts w:cstheme="minorHAnsi"/>
        </w:rPr>
        <w:t xml:space="preserve"> του</w:t>
      </w:r>
      <w:r>
        <w:rPr>
          <w:rFonts w:cstheme="minorHAnsi"/>
        </w:rPr>
        <w:t>, σ</w:t>
      </w:r>
      <w:r w:rsidRPr="00EB3036">
        <w:rPr>
          <w:rFonts w:cstheme="minorHAnsi"/>
        </w:rPr>
        <w:t xml:space="preserve">πάνια περίπτωση που αφορά ιδίως όσους δεν πηγαίνουν στη δουλειά </w:t>
      </w:r>
      <w:r>
        <w:rPr>
          <w:rFonts w:cstheme="minorHAnsi"/>
        </w:rPr>
        <w:t>τους. Δ</w:t>
      </w:r>
      <w:r w:rsidRPr="00EB3036">
        <w:rPr>
          <w:rFonts w:cstheme="minorHAnsi"/>
        </w:rPr>
        <w:t>εν αρκεί ο διπλασιασμός του χρονικού ορίου</w:t>
      </w:r>
      <w:r>
        <w:rPr>
          <w:rFonts w:cstheme="minorHAnsi"/>
        </w:rPr>
        <w:t xml:space="preserve"> του προσωρινού κωλύματος επανα</w:t>
      </w:r>
      <w:r w:rsidRPr="00EB3036">
        <w:rPr>
          <w:rFonts w:cstheme="minorHAnsi"/>
        </w:rPr>
        <w:t>διορισμού</w:t>
      </w:r>
      <w:r>
        <w:rPr>
          <w:rFonts w:cstheme="minorHAnsi"/>
        </w:rPr>
        <w:t>,</w:t>
      </w:r>
      <w:r w:rsidRPr="00EB3036">
        <w:rPr>
          <w:rFonts w:cstheme="minorHAnsi"/>
        </w:rPr>
        <w:t xml:space="preserve"> δεν είναι εύλογο να υφίσταται καν προσωρινό κώλυμα</w:t>
      </w:r>
      <w:r>
        <w:rPr>
          <w:rFonts w:cstheme="minorHAnsi"/>
        </w:rPr>
        <w:t>,</w:t>
      </w:r>
      <w:r w:rsidRPr="00EB3036">
        <w:rPr>
          <w:rFonts w:cstheme="minorHAnsi"/>
        </w:rPr>
        <w:t xml:space="preserve"> το κώλυμα πρέπει να είναι οριστικό και αμετάκλητο</w:t>
      </w:r>
      <w:r>
        <w:rPr>
          <w:rFonts w:cstheme="minorHAnsi"/>
        </w:rPr>
        <w:t xml:space="preserve"> σ</w:t>
      </w:r>
      <w:r w:rsidRPr="00EB3036">
        <w:rPr>
          <w:rFonts w:cstheme="minorHAnsi"/>
        </w:rPr>
        <w:t>ε αυτές τις περιπτώσεις</w:t>
      </w:r>
      <w:r>
        <w:rPr>
          <w:rFonts w:cstheme="minorHAnsi"/>
        </w:rPr>
        <w:t xml:space="preserve">. </w:t>
      </w:r>
    </w:p>
    <w:p w14:paraId="238A3F57" w14:textId="77777777" w:rsidR="009E0A81" w:rsidRDefault="009E0A81" w:rsidP="0032233D">
      <w:pPr>
        <w:spacing w:line="276" w:lineRule="auto"/>
        <w:ind w:right="-57" w:firstLine="720"/>
        <w:contextualSpacing/>
        <w:jc w:val="both"/>
        <w:rPr>
          <w:rFonts w:cstheme="minorHAnsi"/>
        </w:rPr>
      </w:pPr>
      <w:r>
        <w:rPr>
          <w:rFonts w:cstheme="minorHAnsi"/>
        </w:rPr>
        <w:t>Ό</w:t>
      </w:r>
      <w:r w:rsidRPr="00EB3036">
        <w:rPr>
          <w:rFonts w:cstheme="minorHAnsi"/>
        </w:rPr>
        <w:t xml:space="preserve">σον αφορά στο </w:t>
      </w:r>
      <w:r>
        <w:rPr>
          <w:rFonts w:cstheme="minorHAnsi"/>
        </w:rPr>
        <w:t>άρθρο 7,</w:t>
      </w:r>
      <w:r w:rsidRPr="00EB3036">
        <w:rPr>
          <w:rFonts w:cstheme="minorHAnsi"/>
        </w:rPr>
        <w:t xml:space="preserve"> είναι ορθή η αυστηροποίηση του νομοθετικού πλαισίου σχετικά με τη θέση δημοσίων υπαλλήλων σε αυτοδίκαιη αργία</w:t>
      </w:r>
      <w:r>
        <w:rPr>
          <w:rFonts w:cstheme="minorHAnsi"/>
        </w:rPr>
        <w:t>.</w:t>
      </w:r>
      <w:r w:rsidRPr="00EB3036">
        <w:rPr>
          <w:rFonts w:cstheme="minorHAnsi"/>
        </w:rPr>
        <w:t xml:space="preserve"> </w:t>
      </w:r>
    </w:p>
    <w:p w14:paraId="09ACC121" w14:textId="26AD9030" w:rsidR="009E0A81" w:rsidRDefault="009E0A81" w:rsidP="0032233D">
      <w:pPr>
        <w:spacing w:line="276" w:lineRule="auto"/>
        <w:ind w:right="-57" w:firstLine="720"/>
        <w:contextualSpacing/>
        <w:jc w:val="both"/>
        <w:rPr>
          <w:rFonts w:cstheme="minorHAnsi"/>
        </w:rPr>
      </w:pPr>
      <w:r w:rsidRPr="00EB3036">
        <w:rPr>
          <w:rFonts w:cstheme="minorHAnsi"/>
        </w:rPr>
        <w:t>Στο άρθρο 12</w:t>
      </w:r>
      <w:r>
        <w:rPr>
          <w:rFonts w:cstheme="minorHAnsi"/>
        </w:rPr>
        <w:t>,</w:t>
      </w:r>
      <w:r w:rsidRPr="00EB3036">
        <w:rPr>
          <w:rFonts w:cstheme="minorHAnsi"/>
        </w:rPr>
        <w:t xml:space="preserve"> είναι ευπρόσδεκτη η αυστηροποίηση του νομοθετικού πλαισίου σχετικά με τις επιβαλλόμενες πειθαρχικέ</w:t>
      </w:r>
      <w:r>
        <w:rPr>
          <w:rFonts w:cstheme="minorHAnsi"/>
        </w:rPr>
        <w:t>ς ποινές</w:t>
      </w:r>
      <w:r w:rsidR="00263BD2">
        <w:rPr>
          <w:rFonts w:cstheme="minorHAnsi"/>
        </w:rPr>
        <w:t>,</w:t>
      </w:r>
      <w:r>
        <w:rPr>
          <w:rFonts w:cstheme="minorHAnsi"/>
        </w:rPr>
        <w:t xml:space="preserve"> αλλά δυστυχώς</w:t>
      </w:r>
      <w:r w:rsidR="00263BD2">
        <w:rPr>
          <w:rFonts w:cstheme="minorHAnsi"/>
        </w:rPr>
        <w:t>,</w:t>
      </w:r>
      <w:r>
        <w:rPr>
          <w:rFonts w:cstheme="minorHAnsi"/>
        </w:rPr>
        <w:t xml:space="preserve"> ανεπαρκέστατη κ</w:t>
      </w:r>
      <w:r w:rsidRPr="00EB3036">
        <w:rPr>
          <w:rFonts w:cstheme="minorHAnsi"/>
        </w:rPr>
        <w:t>αι θα εξηγήσω τους λόγους</w:t>
      </w:r>
      <w:r>
        <w:rPr>
          <w:rFonts w:cstheme="minorHAnsi"/>
        </w:rPr>
        <w:t>.</w:t>
      </w:r>
    </w:p>
    <w:p w14:paraId="4379BE45" w14:textId="7915F84B" w:rsidR="009E0A81" w:rsidRDefault="009E0A81" w:rsidP="0032233D">
      <w:pPr>
        <w:spacing w:line="276" w:lineRule="auto"/>
        <w:ind w:right="-57" w:firstLine="720"/>
        <w:contextualSpacing/>
        <w:jc w:val="both"/>
        <w:rPr>
          <w:rFonts w:cstheme="minorHAnsi"/>
        </w:rPr>
      </w:pPr>
      <w:r>
        <w:rPr>
          <w:rFonts w:cstheme="minorHAnsi"/>
        </w:rPr>
        <w:t>Π</w:t>
      </w:r>
      <w:r w:rsidRPr="00EB3036">
        <w:rPr>
          <w:rFonts w:cstheme="minorHAnsi"/>
        </w:rPr>
        <w:t>ρώτον</w:t>
      </w:r>
      <w:r>
        <w:rPr>
          <w:rFonts w:cstheme="minorHAnsi"/>
        </w:rPr>
        <w:t>,</w:t>
      </w:r>
      <w:r w:rsidRPr="00EB3036">
        <w:rPr>
          <w:rFonts w:cstheme="minorHAnsi"/>
        </w:rPr>
        <w:t xml:space="preserve"> διότι οι διατάξεις έχουν δυνητικό και όχι υποχρεωτικό χαρακτήρα</w:t>
      </w:r>
      <w:r>
        <w:rPr>
          <w:rFonts w:cstheme="minorHAnsi"/>
        </w:rPr>
        <w:t>.</w:t>
      </w:r>
      <w:r w:rsidRPr="00EB3036">
        <w:rPr>
          <w:rFonts w:cstheme="minorHAnsi"/>
        </w:rPr>
        <w:t xml:space="preserve"> Δεύτερον</w:t>
      </w:r>
      <w:r>
        <w:rPr>
          <w:rFonts w:cstheme="minorHAnsi"/>
        </w:rPr>
        <w:t>,</w:t>
      </w:r>
      <w:r w:rsidRPr="00EB3036">
        <w:rPr>
          <w:rFonts w:cstheme="minorHAnsi"/>
        </w:rPr>
        <w:t xml:space="preserve"> δεν είναι δυνατόν ένας υπάλληλος να απουσιάζει αδικαιολόγητα από την εργασία του για 22 συνεχόμενες εργάσιμες ημέρες ή τριάντα εργάσιμες ημέρες σε διάστημα ενός έτους ή πάνω από 50 εργάσιμες ημέρες εντός μίας διετίας και να κινδυνεύει απλά με έναν υποβιβασμό</w:t>
      </w:r>
      <w:r>
        <w:rPr>
          <w:rFonts w:cstheme="minorHAnsi"/>
        </w:rPr>
        <w:t>. Όποι</w:t>
      </w:r>
      <w:r w:rsidRPr="00EB3036">
        <w:rPr>
          <w:rFonts w:cstheme="minorHAnsi"/>
        </w:rPr>
        <w:t xml:space="preserve">ος λείπει αδικαιολόγητα για περισσότερες από τρεις μέρες συνεχόμενα </w:t>
      </w:r>
      <w:r>
        <w:rPr>
          <w:rFonts w:cstheme="minorHAnsi"/>
        </w:rPr>
        <w:t xml:space="preserve">ή </w:t>
      </w:r>
      <w:r w:rsidRPr="00EB3036">
        <w:rPr>
          <w:rFonts w:cstheme="minorHAnsi"/>
        </w:rPr>
        <w:t>ακό</w:t>
      </w:r>
      <w:r>
        <w:rPr>
          <w:rFonts w:cstheme="minorHAnsi"/>
        </w:rPr>
        <w:t>μα και πέντε μέρες ανά έτος ή</w:t>
      </w:r>
      <w:r w:rsidRPr="00EB3036">
        <w:rPr>
          <w:rFonts w:cstheme="minorHAnsi"/>
        </w:rPr>
        <w:t xml:space="preserve"> δέκα μέρες συνολικά εντός πενταετίας</w:t>
      </w:r>
      <w:r w:rsidR="00263BD2">
        <w:rPr>
          <w:rFonts w:cstheme="minorHAnsi"/>
        </w:rPr>
        <w:t>,</w:t>
      </w:r>
      <w:r>
        <w:rPr>
          <w:rFonts w:cstheme="minorHAnsi"/>
        </w:rPr>
        <w:t xml:space="preserve"> π</w:t>
      </w:r>
      <w:r w:rsidRPr="00EB3036">
        <w:rPr>
          <w:rFonts w:cstheme="minorHAnsi"/>
        </w:rPr>
        <w:t>ρέπε</w:t>
      </w:r>
      <w:r>
        <w:rPr>
          <w:rFonts w:cstheme="minorHAnsi"/>
        </w:rPr>
        <w:t>ι κατά την προσωπική άποψη της «Ελληνικής Λ</w:t>
      </w:r>
      <w:r w:rsidRPr="00EB3036">
        <w:rPr>
          <w:rFonts w:cstheme="minorHAnsi"/>
        </w:rPr>
        <w:t>ύσης</w:t>
      </w:r>
      <w:r>
        <w:rPr>
          <w:rFonts w:cstheme="minorHAnsi"/>
        </w:rPr>
        <w:t>»</w:t>
      </w:r>
      <w:r w:rsidR="00263BD2">
        <w:rPr>
          <w:rFonts w:cstheme="minorHAnsi"/>
        </w:rPr>
        <w:t>,</w:t>
      </w:r>
      <w:r w:rsidRPr="00EB3036">
        <w:rPr>
          <w:rFonts w:cstheme="minorHAnsi"/>
        </w:rPr>
        <w:t xml:space="preserve"> να απολύεται οριστικά από το δημόσιο</w:t>
      </w:r>
      <w:r>
        <w:rPr>
          <w:rFonts w:cstheme="minorHAnsi"/>
        </w:rPr>
        <w:t>.</w:t>
      </w:r>
      <w:r w:rsidRPr="00EB3036">
        <w:rPr>
          <w:rFonts w:cstheme="minorHAnsi"/>
        </w:rPr>
        <w:t xml:space="preserve"> Το αναφέραμε</w:t>
      </w:r>
      <w:r>
        <w:rPr>
          <w:rFonts w:cstheme="minorHAnsi"/>
        </w:rPr>
        <w:t xml:space="preserve"> κ. Πρόεδρε και στην πρώτη συνεδρίαση της Ε</w:t>
      </w:r>
      <w:r w:rsidRPr="00EB3036">
        <w:rPr>
          <w:rFonts w:cstheme="minorHAnsi"/>
        </w:rPr>
        <w:t xml:space="preserve">πιτροπής και θα επιμείνουμε σε αυτό </w:t>
      </w:r>
      <w:r>
        <w:rPr>
          <w:rFonts w:cstheme="minorHAnsi"/>
        </w:rPr>
        <w:t xml:space="preserve">κυρία Υπουργέ, </w:t>
      </w:r>
      <w:r w:rsidRPr="00EB3036">
        <w:rPr>
          <w:rFonts w:cstheme="minorHAnsi"/>
        </w:rPr>
        <w:t>πρέπει να το δείτε</w:t>
      </w:r>
      <w:r>
        <w:rPr>
          <w:rFonts w:cstheme="minorHAnsi"/>
        </w:rPr>
        <w:t>.</w:t>
      </w:r>
      <w:r w:rsidRPr="00EB3036">
        <w:rPr>
          <w:rFonts w:cstheme="minorHAnsi"/>
        </w:rPr>
        <w:t xml:space="preserve"> </w:t>
      </w:r>
    </w:p>
    <w:p w14:paraId="30852825" w14:textId="60DB3974" w:rsidR="009E0A81" w:rsidRPr="00EB3036" w:rsidRDefault="009E0A81" w:rsidP="0032233D">
      <w:pPr>
        <w:spacing w:line="276" w:lineRule="auto"/>
        <w:ind w:right="-57" w:firstLine="720"/>
        <w:contextualSpacing/>
        <w:jc w:val="both"/>
        <w:rPr>
          <w:rFonts w:cstheme="minorHAnsi"/>
        </w:rPr>
      </w:pPr>
      <w:r w:rsidRPr="00EB3036">
        <w:rPr>
          <w:rFonts w:cstheme="minorHAnsi"/>
        </w:rPr>
        <w:t>Το άρθρο 40</w:t>
      </w:r>
      <w:r>
        <w:rPr>
          <w:rFonts w:cstheme="minorHAnsi"/>
        </w:rPr>
        <w:t>,</w:t>
      </w:r>
      <w:r w:rsidRPr="00EB3036">
        <w:rPr>
          <w:rFonts w:cstheme="minorHAnsi"/>
        </w:rPr>
        <w:t xml:space="preserve"> φέρνει εκσυγχρονισμό με τις ηλεκτρονικές κοινοποιήσεις</w:t>
      </w:r>
      <w:r w:rsidR="00263BD2">
        <w:rPr>
          <w:rFonts w:cstheme="minorHAnsi"/>
        </w:rPr>
        <w:t>,</w:t>
      </w:r>
      <w:r w:rsidRPr="00EB3036">
        <w:rPr>
          <w:rFonts w:cstheme="minorHAnsi"/>
        </w:rPr>
        <w:t xml:space="preserve"> αλλά κρύβει κινδύνους αποκλεισμού</w:t>
      </w:r>
      <w:r w:rsidR="00263BD2">
        <w:rPr>
          <w:rFonts w:cstheme="minorHAnsi"/>
        </w:rPr>
        <w:t>,</w:t>
      </w:r>
      <w:r w:rsidRPr="00EB3036">
        <w:rPr>
          <w:rFonts w:cstheme="minorHAnsi"/>
        </w:rPr>
        <w:t xml:space="preserve"> </w:t>
      </w:r>
      <w:r>
        <w:rPr>
          <w:rFonts w:cstheme="minorHAnsi"/>
        </w:rPr>
        <w:t xml:space="preserve">σε όσους δεν έχουν πρόσβαση ή </w:t>
      </w:r>
      <w:r w:rsidRPr="00EB3036">
        <w:rPr>
          <w:rFonts w:cstheme="minorHAnsi"/>
        </w:rPr>
        <w:t>γνώση της τεχνολογίας</w:t>
      </w:r>
      <w:r>
        <w:rPr>
          <w:rFonts w:cstheme="minorHAnsi"/>
        </w:rPr>
        <w:t>.</w:t>
      </w:r>
      <w:r w:rsidRPr="00EB3036">
        <w:rPr>
          <w:rFonts w:cstheme="minorHAnsi"/>
        </w:rPr>
        <w:t xml:space="preserve"> </w:t>
      </w:r>
    </w:p>
    <w:p w14:paraId="7F61ED6D" w14:textId="77777777" w:rsidR="00DE36E7" w:rsidRDefault="00DE36E7" w:rsidP="0032233D">
      <w:pPr>
        <w:contextualSpacing/>
        <w:sectPr w:rsidR="00DE36E7">
          <w:headerReference w:type="default" r:id="rId40"/>
          <w:footerReference w:type="default" r:id="rId41"/>
          <w:pgSz w:w="11906" w:h="16838"/>
          <w:pgMar w:top="1440" w:right="1800" w:bottom="1440" w:left="1800" w:header="708" w:footer="708" w:gutter="0"/>
          <w:cols w:space="708"/>
          <w:docGrid w:linePitch="360"/>
        </w:sectPr>
      </w:pPr>
    </w:p>
    <w:p w14:paraId="6ADE7491" w14:textId="256666AF" w:rsidR="00DE36E7" w:rsidRDefault="00DE36E7" w:rsidP="0032233D">
      <w:pPr>
        <w:ind w:firstLine="720"/>
        <w:contextualSpacing/>
        <w:jc w:val="both"/>
        <w:rPr>
          <w:rFonts w:ascii="Calibri" w:hAnsi="Calibri"/>
        </w:rPr>
      </w:pPr>
      <w:r w:rsidRPr="00396459">
        <w:rPr>
          <w:rFonts w:ascii="Calibri" w:hAnsi="Calibri"/>
        </w:rPr>
        <w:lastRenderedPageBreak/>
        <w:t>Η ψηφιακή μετάβαση πρέπει να σέβεται την ουσιαστική ενημέρωση και τα δικαιώματα τ</w:t>
      </w:r>
      <w:r>
        <w:rPr>
          <w:rFonts w:ascii="Calibri" w:hAnsi="Calibri"/>
        </w:rPr>
        <w:t>ου</w:t>
      </w:r>
      <w:r w:rsidRPr="00396459">
        <w:rPr>
          <w:rFonts w:ascii="Calibri" w:hAnsi="Calibri"/>
        </w:rPr>
        <w:t xml:space="preserve"> διωκόμεν</w:t>
      </w:r>
      <w:r>
        <w:rPr>
          <w:rFonts w:ascii="Calibri" w:hAnsi="Calibri"/>
        </w:rPr>
        <w:t>ου,</w:t>
      </w:r>
      <w:r w:rsidRPr="00396459">
        <w:rPr>
          <w:rFonts w:ascii="Calibri" w:hAnsi="Calibri"/>
        </w:rPr>
        <w:t xml:space="preserve"> χωρίς να γίνεται εργαλ</w:t>
      </w:r>
      <w:r>
        <w:rPr>
          <w:rFonts w:ascii="Calibri" w:hAnsi="Calibri"/>
        </w:rPr>
        <w:t>είο γραφειοκρατικής αυθαιρεσίας</w:t>
      </w:r>
      <w:r w:rsidRPr="00396459">
        <w:rPr>
          <w:rFonts w:ascii="Calibri" w:hAnsi="Calibri"/>
        </w:rPr>
        <w:t>. Δεν πρέπει να ξεχνάμε</w:t>
      </w:r>
      <w:r>
        <w:rPr>
          <w:rFonts w:ascii="Calibri" w:hAnsi="Calibri"/>
        </w:rPr>
        <w:t>,</w:t>
      </w:r>
      <w:r w:rsidRPr="00396459">
        <w:rPr>
          <w:rFonts w:ascii="Calibri" w:hAnsi="Calibri"/>
        </w:rPr>
        <w:t xml:space="preserve"> κ</w:t>
      </w:r>
      <w:r>
        <w:rPr>
          <w:rFonts w:ascii="Calibri" w:hAnsi="Calibri"/>
        </w:rPr>
        <w:t>υρία</w:t>
      </w:r>
      <w:r w:rsidRPr="00396459">
        <w:rPr>
          <w:rFonts w:ascii="Calibri" w:hAnsi="Calibri"/>
        </w:rPr>
        <w:t xml:space="preserve"> </w:t>
      </w:r>
      <w:r>
        <w:rPr>
          <w:rFonts w:ascii="Calibri" w:hAnsi="Calibri"/>
        </w:rPr>
        <w:t>Υ</w:t>
      </w:r>
      <w:r w:rsidRPr="00396459">
        <w:rPr>
          <w:rFonts w:ascii="Calibri" w:hAnsi="Calibri"/>
        </w:rPr>
        <w:t>πουργέ</w:t>
      </w:r>
      <w:r>
        <w:rPr>
          <w:rFonts w:ascii="Calibri" w:hAnsi="Calibri"/>
        </w:rPr>
        <w:t>,</w:t>
      </w:r>
      <w:r w:rsidRPr="00396459">
        <w:rPr>
          <w:rFonts w:ascii="Calibri" w:hAnsi="Calibri"/>
        </w:rPr>
        <w:t xml:space="preserve"> ότι πίσω από κάθε ηλεκτρονική ειδοποίηση κρύβεται ένας άνθρωπος</w:t>
      </w:r>
      <w:r w:rsidR="0096194F">
        <w:rPr>
          <w:rFonts w:ascii="Calibri" w:hAnsi="Calibri"/>
        </w:rPr>
        <w:t>,</w:t>
      </w:r>
      <w:r w:rsidRPr="00396459">
        <w:rPr>
          <w:rFonts w:ascii="Calibri" w:hAnsi="Calibri"/>
        </w:rPr>
        <w:t xml:space="preserve"> που μπορεί και είναι εύλογο να μη γνωρίζει</w:t>
      </w:r>
      <w:r>
        <w:rPr>
          <w:rFonts w:ascii="Calibri" w:hAnsi="Calibri"/>
        </w:rPr>
        <w:t xml:space="preserve"> ή</w:t>
      </w:r>
      <w:r w:rsidRPr="00396459">
        <w:rPr>
          <w:rFonts w:ascii="Calibri" w:hAnsi="Calibri"/>
        </w:rPr>
        <w:t xml:space="preserve"> να </w:t>
      </w:r>
      <w:r>
        <w:rPr>
          <w:rFonts w:ascii="Calibri" w:hAnsi="Calibri"/>
        </w:rPr>
        <w:t>έχει πρόβλημα με την τεχνολογία</w:t>
      </w:r>
      <w:r w:rsidRPr="00396459">
        <w:rPr>
          <w:rFonts w:ascii="Calibri" w:hAnsi="Calibri"/>
        </w:rPr>
        <w:t>. Η διάταξη που προβλέπει 10 εργάσιμες μέρες</w:t>
      </w:r>
      <w:r>
        <w:rPr>
          <w:rFonts w:ascii="Calibri" w:hAnsi="Calibri"/>
        </w:rPr>
        <w:t>,</w:t>
      </w:r>
      <w:r w:rsidRPr="00396459">
        <w:rPr>
          <w:rFonts w:ascii="Calibri" w:hAnsi="Calibri"/>
        </w:rPr>
        <w:t xml:space="preserve"> για να θεωρείται ε</w:t>
      </w:r>
      <w:r>
        <w:rPr>
          <w:rFonts w:ascii="Calibri" w:hAnsi="Calibri"/>
        </w:rPr>
        <w:t xml:space="preserve">πίδοση συντελεσμένη, </w:t>
      </w:r>
      <w:r w:rsidRPr="00396459">
        <w:rPr>
          <w:rFonts w:ascii="Calibri" w:hAnsi="Calibri"/>
        </w:rPr>
        <w:t>χωρίς να λαμβάνεται πάντα υπόψη η πραγματική πρόσβαση ή η καλή γνώση των διωκόμενων</w:t>
      </w:r>
      <w:r>
        <w:rPr>
          <w:rFonts w:ascii="Calibri" w:hAnsi="Calibri"/>
        </w:rPr>
        <w:t>,</w:t>
      </w:r>
      <w:r w:rsidRPr="00396459">
        <w:rPr>
          <w:rFonts w:ascii="Calibri" w:hAnsi="Calibri"/>
        </w:rPr>
        <w:t xml:space="preserve"> μπορεί να γίνει ένα </w:t>
      </w:r>
      <w:r>
        <w:rPr>
          <w:rFonts w:ascii="Calibri" w:hAnsi="Calibri"/>
        </w:rPr>
        <w:t>«</w:t>
      </w:r>
      <w:r w:rsidRPr="00396459">
        <w:rPr>
          <w:rFonts w:ascii="Calibri" w:hAnsi="Calibri"/>
        </w:rPr>
        <w:t>εργαλείο αδικίας και γραφειοκρατικής αυθαιρεσίας</w:t>
      </w:r>
      <w:r>
        <w:rPr>
          <w:rFonts w:ascii="Calibri" w:hAnsi="Calibri"/>
        </w:rPr>
        <w:t>»</w:t>
      </w:r>
      <w:r w:rsidRPr="00396459">
        <w:rPr>
          <w:rFonts w:ascii="Calibri" w:hAnsi="Calibri"/>
        </w:rPr>
        <w:t xml:space="preserve">. </w:t>
      </w:r>
    </w:p>
    <w:p w14:paraId="732AD62F" w14:textId="77777777" w:rsidR="00DE36E7" w:rsidRDefault="00DE36E7" w:rsidP="0032233D">
      <w:pPr>
        <w:ind w:firstLine="720"/>
        <w:contextualSpacing/>
        <w:jc w:val="both"/>
        <w:rPr>
          <w:rFonts w:ascii="Calibri" w:hAnsi="Calibri"/>
        </w:rPr>
      </w:pPr>
      <w:r>
        <w:rPr>
          <w:rFonts w:ascii="Calibri" w:hAnsi="Calibri"/>
        </w:rPr>
        <w:t>Αν ο</w:t>
      </w:r>
      <w:r w:rsidRPr="00396459">
        <w:rPr>
          <w:rFonts w:ascii="Calibri" w:hAnsi="Calibri"/>
        </w:rPr>
        <w:t xml:space="preserve"> πολ</w:t>
      </w:r>
      <w:r>
        <w:rPr>
          <w:rFonts w:ascii="Calibri" w:hAnsi="Calibri"/>
        </w:rPr>
        <w:t>ί</w:t>
      </w:r>
      <w:r w:rsidRPr="00396459">
        <w:rPr>
          <w:rFonts w:ascii="Calibri" w:hAnsi="Calibri"/>
        </w:rPr>
        <w:t xml:space="preserve">της δεν έχει εύκολη πρόσβαση </w:t>
      </w:r>
      <w:r>
        <w:rPr>
          <w:rFonts w:ascii="Calibri" w:hAnsi="Calibri"/>
        </w:rPr>
        <w:t xml:space="preserve">ή </w:t>
      </w:r>
      <w:r w:rsidRPr="00396459">
        <w:rPr>
          <w:rFonts w:ascii="Calibri" w:hAnsi="Calibri"/>
        </w:rPr>
        <w:t>ο Δημόσιος Φορέας δεν εξασφαλίζει σωστή ενημέρωση</w:t>
      </w:r>
      <w:r>
        <w:rPr>
          <w:rFonts w:ascii="Calibri" w:hAnsi="Calibri"/>
        </w:rPr>
        <w:t>, τότε ποιος θα τον ελέγξει;</w:t>
      </w:r>
      <w:r w:rsidRPr="00396459">
        <w:rPr>
          <w:rFonts w:ascii="Calibri" w:hAnsi="Calibri"/>
        </w:rPr>
        <w:t xml:space="preserve"> Τι γίνεται με τους πιο ευάλωτους που δεν έχουν πρόσβαση στα ψηφιακά μέσ</w:t>
      </w:r>
      <w:r>
        <w:rPr>
          <w:rFonts w:ascii="Calibri" w:hAnsi="Calibri"/>
        </w:rPr>
        <w:t>α ή τους τεχνολογικά αναλφάβητους -</w:t>
      </w:r>
      <w:r w:rsidRPr="00396459">
        <w:rPr>
          <w:rFonts w:ascii="Calibri" w:hAnsi="Calibri"/>
        </w:rPr>
        <w:t xml:space="preserve"> όπως </w:t>
      </w:r>
      <w:r>
        <w:rPr>
          <w:rFonts w:ascii="Calibri" w:hAnsi="Calibri"/>
        </w:rPr>
        <w:t xml:space="preserve">τους </w:t>
      </w:r>
      <w:r w:rsidRPr="00396459">
        <w:rPr>
          <w:rFonts w:ascii="Calibri" w:hAnsi="Calibri"/>
        </w:rPr>
        <w:t>χαρακτηρίζουμε εμείς</w:t>
      </w:r>
      <w:r>
        <w:rPr>
          <w:rFonts w:ascii="Calibri" w:hAnsi="Calibri"/>
        </w:rPr>
        <w:t>;</w:t>
      </w:r>
      <w:r w:rsidRPr="00396459">
        <w:rPr>
          <w:rFonts w:ascii="Calibri" w:hAnsi="Calibri"/>
        </w:rPr>
        <w:t xml:space="preserve"> </w:t>
      </w:r>
      <w:r>
        <w:rPr>
          <w:rFonts w:ascii="Calibri" w:hAnsi="Calibri"/>
        </w:rPr>
        <w:t>Ρ</w:t>
      </w:r>
      <w:r w:rsidRPr="00396459">
        <w:rPr>
          <w:rFonts w:ascii="Calibri" w:hAnsi="Calibri"/>
        </w:rPr>
        <w:t>ωτάμε και ζητάμε υπεύθυνες απαντήσεις</w:t>
      </w:r>
      <w:r>
        <w:rPr>
          <w:rFonts w:ascii="Calibri" w:hAnsi="Calibri"/>
        </w:rPr>
        <w:t>, διότι</w:t>
      </w:r>
      <w:r w:rsidRPr="00396459">
        <w:rPr>
          <w:rFonts w:ascii="Calibri" w:hAnsi="Calibri"/>
        </w:rPr>
        <w:t xml:space="preserve"> </w:t>
      </w:r>
      <w:r>
        <w:rPr>
          <w:rFonts w:ascii="Calibri" w:hAnsi="Calibri"/>
        </w:rPr>
        <w:t>τ</w:t>
      </w:r>
      <w:r w:rsidRPr="00396459">
        <w:rPr>
          <w:rFonts w:ascii="Calibri" w:hAnsi="Calibri"/>
        </w:rPr>
        <w:t xml:space="preserve">ο θέμα αυτό είναι σοβαρό. </w:t>
      </w:r>
    </w:p>
    <w:p w14:paraId="4D67BE7D" w14:textId="77777777" w:rsidR="00DE36E7" w:rsidRDefault="00DE36E7" w:rsidP="0032233D">
      <w:pPr>
        <w:ind w:firstLine="720"/>
        <w:contextualSpacing/>
        <w:jc w:val="both"/>
        <w:rPr>
          <w:rFonts w:ascii="Calibri" w:hAnsi="Calibri"/>
        </w:rPr>
      </w:pPr>
      <w:r w:rsidRPr="00396459">
        <w:rPr>
          <w:rFonts w:ascii="Calibri" w:hAnsi="Calibri"/>
        </w:rPr>
        <w:t>Συμπερασματικά</w:t>
      </w:r>
      <w:r>
        <w:rPr>
          <w:rFonts w:ascii="Calibri" w:hAnsi="Calibri"/>
        </w:rPr>
        <w:t>,</w:t>
      </w:r>
      <w:r w:rsidRPr="00396459">
        <w:rPr>
          <w:rFonts w:ascii="Calibri" w:hAnsi="Calibri"/>
        </w:rPr>
        <w:t xml:space="preserve"> τα άρθρα 33 έως 48 εμπεριέχουν ρυθμίσεις που στοχεύουν στη βελτίωση του πλαισίου διαφάνειας</w:t>
      </w:r>
      <w:r>
        <w:rPr>
          <w:rFonts w:ascii="Calibri" w:hAnsi="Calibri"/>
        </w:rPr>
        <w:t>,</w:t>
      </w:r>
      <w:r w:rsidRPr="00396459">
        <w:rPr>
          <w:rFonts w:ascii="Calibri" w:hAnsi="Calibri"/>
        </w:rPr>
        <w:t xml:space="preserve"> λογοδοσίας και αποτελεσματικότητας στη Δημόσια Διοίκηση. Το νέο θεσμικό πλαίσιο εισάγει σειρά τροποποιήσεων που αφορά στην εκτέλεση πειθαρχικών αποφάσεων</w:t>
      </w:r>
      <w:r>
        <w:rPr>
          <w:rFonts w:ascii="Calibri" w:hAnsi="Calibri"/>
        </w:rPr>
        <w:t>,</w:t>
      </w:r>
      <w:r w:rsidRPr="00396459">
        <w:rPr>
          <w:rFonts w:ascii="Calibri" w:hAnsi="Calibri"/>
        </w:rPr>
        <w:t xml:space="preserve"> στη δυνατότητα υποβολής παραίτησης</w:t>
      </w:r>
      <w:r>
        <w:rPr>
          <w:rFonts w:ascii="Calibri" w:hAnsi="Calibri"/>
        </w:rPr>
        <w:t>,</w:t>
      </w:r>
      <w:r w:rsidRPr="00396459">
        <w:rPr>
          <w:rFonts w:ascii="Calibri" w:hAnsi="Calibri"/>
        </w:rPr>
        <w:t xml:space="preserve"> καθώς και </w:t>
      </w:r>
      <w:r>
        <w:rPr>
          <w:rFonts w:ascii="Calibri" w:hAnsi="Calibri"/>
        </w:rPr>
        <w:t>σ</w:t>
      </w:r>
      <w:r w:rsidRPr="00396459">
        <w:rPr>
          <w:rFonts w:ascii="Calibri" w:hAnsi="Calibri"/>
        </w:rPr>
        <w:t>τη δικαστική επανεξέταση προηγούμενων υποθέσεων. Ειδικότερα</w:t>
      </w:r>
      <w:r>
        <w:rPr>
          <w:rFonts w:ascii="Calibri" w:hAnsi="Calibri"/>
        </w:rPr>
        <w:t>,</w:t>
      </w:r>
      <w:r w:rsidRPr="00396459">
        <w:rPr>
          <w:rFonts w:ascii="Calibri" w:hAnsi="Calibri"/>
        </w:rPr>
        <w:t xml:space="preserve"> δίνεται</w:t>
      </w:r>
      <w:r>
        <w:rPr>
          <w:rFonts w:ascii="Calibri" w:hAnsi="Calibri"/>
        </w:rPr>
        <w:t>,</w:t>
      </w:r>
      <w:r w:rsidRPr="00396459">
        <w:rPr>
          <w:rFonts w:ascii="Calibri" w:hAnsi="Calibri"/>
        </w:rPr>
        <w:t xml:space="preserve"> πλέον</w:t>
      </w:r>
      <w:r>
        <w:rPr>
          <w:rFonts w:ascii="Calibri" w:hAnsi="Calibri"/>
        </w:rPr>
        <w:t>,</w:t>
      </w:r>
      <w:r w:rsidRPr="00396459">
        <w:rPr>
          <w:rFonts w:ascii="Calibri" w:hAnsi="Calibri"/>
        </w:rPr>
        <w:t xml:space="preserve"> η δυνατότητα σε έναν υπάλληλο να ζητήσει επανάληψη της πειθαρχικής </w:t>
      </w:r>
      <w:r>
        <w:rPr>
          <w:rFonts w:ascii="Calibri" w:hAnsi="Calibri"/>
        </w:rPr>
        <w:t xml:space="preserve">του </w:t>
      </w:r>
      <w:r w:rsidRPr="00396459">
        <w:rPr>
          <w:rFonts w:ascii="Calibri" w:hAnsi="Calibri"/>
        </w:rPr>
        <w:t>δίωξης</w:t>
      </w:r>
      <w:r>
        <w:rPr>
          <w:rFonts w:ascii="Calibri" w:hAnsi="Calibri"/>
        </w:rPr>
        <w:t>,</w:t>
      </w:r>
      <w:r w:rsidRPr="00396459">
        <w:rPr>
          <w:rFonts w:ascii="Calibri" w:hAnsi="Calibri"/>
        </w:rPr>
        <w:t xml:space="preserve"> όταν έχει εκδοθεί αμετάκλητη ποινική απόφασ</w:t>
      </w:r>
      <w:r>
        <w:rPr>
          <w:rFonts w:ascii="Calibri" w:hAnsi="Calibri"/>
        </w:rPr>
        <w:t>η είτε αφορά καταδίκη είτε αθώωση</w:t>
      </w:r>
      <w:r w:rsidRPr="00396459">
        <w:rPr>
          <w:rFonts w:ascii="Calibri" w:hAnsi="Calibri"/>
        </w:rPr>
        <w:t xml:space="preserve">. </w:t>
      </w:r>
    </w:p>
    <w:p w14:paraId="20038D2A" w14:textId="77777777" w:rsidR="00DE36E7" w:rsidRDefault="00DE36E7" w:rsidP="0032233D">
      <w:pPr>
        <w:ind w:firstLine="720"/>
        <w:contextualSpacing/>
        <w:jc w:val="both"/>
        <w:rPr>
          <w:rFonts w:ascii="Calibri" w:hAnsi="Calibri"/>
        </w:rPr>
      </w:pPr>
      <w:r w:rsidRPr="00396459">
        <w:rPr>
          <w:rFonts w:ascii="Calibri" w:hAnsi="Calibri"/>
        </w:rPr>
        <w:t>Προβλέπεται</w:t>
      </w:r>
      <w:r>
        <w:rPr>
          <w:rFonts w:ascii="Calibri" w:hAnsi="Calibri"/>
        </w:rPr>
        <w:t>,</w:t>
      </w:r>
      <w:r w:rsidRPr="00396459">
        <w:rPr>
          <w:rFonts w:ascii="Calibri" w:hAnsi="Calibri"/>
        </w:rPr>
        <w:t xml:space="preserve"> </w:t>
      </w:r>
      <w:r>
        <w:rPr>
          <w:rFonts w:ascii="Calibri" w:hAnsi="Calibri"/>
        </w:rPr>
        <w:t>επίσης,</w:t>
      </w:r>
      <w:r w:rsidRPr="00396459">
        <w:rPr>
          <w:rFonts w:ascii="Calibri" w:hAnsi="Calibri"/>
        </w:rPr>
        <w:t xml:space="preserve"> ότι </w:t>
      </w:r>
      <w:r>
        <w:rPr>
          <w:rFonts w:ascii="Calibri" w:hAnsi="Calibri"/>
        </w:rPr>
        <w:t>η</w:t>
      </w:r>
      <w:r w:rsidRPr="00396459">
        <w:rPr>
          <w:rFonts w:ascii="Calibri" w:hAnsi="Calibri"/>
        </w:rPr>
        <w:t xml:space="preserve"> καταδίκ</w:t>
      </w:r>
      <w:r>
        <w:rPr>
          <w:rFonts w:ascii="Calibri" w:hAnsi="Calibri"/>
        </w:rPr>
        <w:t>η</w:t>
      </w:r>
      <w:r w:rsidRPr="00396459">
        <w:rPr>
          <w:rFonts w:ascii="Calibri" w:hAnsi="Calibri"/>
        </w:rPr>
        <w:t xml:space="preserve"> για σοβαρά αδικήματα</w:t>
      </w:r>
      <w:r>
        <w:rPr>
          <w:rFonts w:ascii="Calibri" w:hAnsi="Calibri"/>
        </w:rPr>
        <w:t xml:space="preserve"> -</w:t>
      </w:r>
      <w:r w:rsidRPr="00396459">
        <w:rPr>
          <w:rFonts w:ascii="Calibri" w:hAnsi="Calibri"/>
        </w:rPr>
        <w:t xml:space="preserve"> όπως αυτά που συνεπάγονται </w:t>
      </w:r>
      <w:r>
        <w:rPr>
          <w:rFonts w:ascii="Calibri" w:hAnsi="Calibri"/>
        </w:rPr>
        <w:t xml:space="preserve">στη </w:t>
      </w:r>
      <w:r w:rsidRPr="00396459">
        <w:rPr>
          <w:rFonts w:ascii="Calibri" w:hAnsi="Calibri"/>
        </w:rPr>
        <w:t xml:space="preserve">στέρηση πολιτικών δικαιωμάτων </w:t>
      </w:r>
      <w:r>
        <w:rPr>
          <w:rFonts w:ascii="Calibri" w:hAnsi="Calibri"/>
        </w:rPr>
        <w:t>ή δημόσια</w:t>
      </w:r>
      <w:r w:rsidRPr="00396459">
        <w:rPr>
          <w:rFonts w:ascii="Calibri" w:hAnsi="Calibri"/>
        </w:rPr>
        <w:t>ς θέσ</w:t>
      </w:r>
      <w:r>
        <w:rPr>
          <w:rFonts w:ascii="Calibri" w:hAnsi="Calibri"/>
        </w:rPr>
        <w:t>η</w:t>
      </w:r>
      <w:r w:rsidRPr="00396459">
        <w:rPr>
          <w:rFonts w:ascii="Calibri" w:hAnsi="Calibri"/>
        </w:rPr>
        <w:t>ς</w:t>
      </w:r>
      <w:r>
        <w:rPr>
          <w:rFonts w:ascii="Calibri" w:hAnsi="Calibri"/>
        </w:rPr>
        <w:t xml:space="preserve"> -</w:t>
      </w:r>
      <w:r w:rsidRPr="00396459">
        <w:rPr>
          <w:rFonts w:ascii="Calibri" w:hAnsi="Calibri"/>
        </w:rPr>
        <w:t xml:space="preserve"> οδηγεί αυτοδικαίως στην απομάκρυνση του υπαλλήλου στο </w:t>
      </w:r>
      <w:r>
        <w:rPr>
          <w:rFonts w:ascii="Calibri" w:hAnsi="Calibri"/>
        </w:rPr>
        <w:t>Δ</w:t>
      </w:r>
      <w:r w:rsidRPr="00396459">
        <w:rPr>
          <w:rFonts w:ascii="Calibri" w:hAnsi="Calibri"/>
        </w:rPr>
        <w:t>ημόσιο</w:t>
      </w:r>
      <w:r>
        <w:rPr>
          <w:rFonts w:ascii="Calibri" w:hAnsi="Calibri"/>
        </w:rPr>
        <w:t>.</w:t>
      </w:r>
      <w:r w:rsidRPr="00396459">
        <w:rPr>
          <w:rFonts w:ascii="Calibri" w:hAnsi="Calibri"/>
        </w:rPr>
        <w:t xml:space="preserve"> </w:t>
      </w:r>
      <w:r>
        <w:rPr>
          <w:rFonts w:ascii="Calibri" w:hAnsi="Calibri"/>
        </w:rPr>
        <w:t>Η</w:t>
      </w:r>
      <w:r w:rsidRPr="00396459">
        <w:rPr>
          <w:rFonts w:ascii="Calibri" w:hAnsi="Calibri"/>
        </w:rPr>
        <w:t xml:space="preserve"> έκπτωση επέρχεται</w:t>
      </w:r>
      <w:r>
        <w:rPr>
          <w:rFonts w:ascii="Calibri" w:hAnsi="Calibri"/>
        </w:rPr>
        <w:t>,</w:t>
      </w:r>
      <w:r w:rsidRPr="00396459">
        <w:rPr>
          <w:rFonts w:ascii="Calibri" w:hAnsi="Calibri"/>
        </w:rPr>
        <w:t xml:space="preserve"> μάλιστα</w:t>
      </w:r>
      <w:r>
        <w:rPr>
          <w:rFonts w:ascii="Calibri" w:hAnsi="Calibri"/>
        </w:rPr>
        <w:t>,</w:t>
      </w:r>
      <w:r w:rsidRPr="00396459">
        <w:rPr>
          <w:rFonts w:ascii="Calibri" w:hAnsi="Calibri"/>
        </w:rPr>
        <w:t xml:space="preserve"> χωρίς καμία άλλη διοικητική ενέργεια. Η κατεύθυνση των παραπάνω ρυθμίσεων θεωρητικά κινείται προς το σωστό</w:t>
      </w:r>
      <w:r>
        <w:rPr>
          <w:rFonts w:ascii="Calibri" w:hAnsi="Calibri"/>
        </w:rPr>
        <w:t>,</w:t>
      </w:r>
      <w:r w:rsidRPr="00396459">
        <w:rPr>
          <w:rFonts w:ascii="Calibri" w:hAnsi="Calibri"/>
        </w:rPr>
        <w:t xml:space="preserve"> εφόσον ενισχύει τον πειθαρχικό έλεγχο και περιορίζει σίγουρα τα φαινόμενα ατιμωρησίας. </w:t>
      </w:r>
    </w:p>
    <w:p w14:paraId="434B503C" w14:textId="77777777" w:rsidR="00DE36E7" w:rsidRDefault="00DE36E7" w:rsidP="0032233D">
      <w:pPr>
        <w:ind w:firstLine="720"/>
        <w:contextualSpacing/>
        <w:jc w:val="both"/>
        <w:rPr>
          <w:rFonts w:ascii="Calibri" w:hAnsi="Calibri"/>
        </w:rPr>
      </w:pPr>
      <w:r w:rsidRPr="00396459">
        <w:rPr>
          <w:rFonts w:ascii="Calibri" w:hAnsi="Calibri"/>
        </w:rPr>
        <w:t>Ωστόσο</w:t>
      </w:r>
      <w:r>
        <w:rPr>
          <w:rFonts w:ascii="Calibri" w:hAnsi="Calibri"/>
        </w:rPr>
        <w:t>,</w:t>
      </w:r>
      <w:r w:rsidRPr="00396459">
        <w:rPr>
          <w:rFonts w:ascii="Calibri" w:hAnsi="Calibri"/>
        </w:rPr>
        <w:t xml:space="preserve"> η ουσία θα κριθεί στην πράξη</w:t>
      </w:r>
      <w:r>
        <w:rPr>
          <w:rFonts w:ascii="Calibri" w:hAnsi="Calibri"/>
        </w:rPr>
        <w:t>,</w:t>
      </w:r>
      <w:r w:rsidRPr="00396459">
        <w:rPr>
          <w:rFonts w:ascii="Calibri" w:hAnsi="Calibri"/>
        </w:rPr>
        <w:t xml:space="preserve"> δηλαδή</w:t>
      </w:r>
      <w:r>
        <w:rPr>
          <w:rFonts w:ascii="Calibri" w:hAnsi="Calibri"/>
        </w:rPr>
        <w:t>,</w:t>
      </w:r>
      <w:r w:rsidRPr="00396459">
        <w:rPr>
          <w:rFonts w:ascii="Calibri" w:hAnsi="Calibri"/>
        </w:rPr>
        <w:t xml:space="preserve"> στο αν υπάρχει πολιτική βούληση για ορθή και αμερόληπτη εφαρμογή των νόμων</w:t>
      </w:r>
      <w:r>
        <w:rPr>
          <w:rFonts w:ascii="Calibri" w:hAnsi="Calibri"/>
        </w:rPr>
        <w:t>,</w:t>
      </w:r>
      <w:r w:rsidRPr="00396459">
        <w:rPr>
          <w:rFonts w:ascii="Calibri" w:hAnsi="Calibri"/>
        </w:rPr>
        <w:t xml:space="preserve"> χωρίς τα γνωστά </w:t>
      </w:r>
      <w:r>
        <w:rPr>
          <w:rFonts w:ascii="Calibri" w:hAnsi="Calibri"/>
        </w:rPr>
        <w:t>«</w:t>
      </w:r>
      <w:r w:rsidRPr="00396459">
        <w:rPr>
          <w:rFonts w:ascii="Calibri" w:hAnsi="Calibri"/>
        </w:rPr>
        <w:t>παραθυράκια</w:t>
      </w:r>
      <w:r>
        <w:rPr>
          <w:rFonts w:ascii="Calibri" w:hAnsi="Calibri"/>
        </w:rPr>
        <w:t>»</w:t>
      </w:r>
      <w:r w:rsidRPr="00396459">
        <w:rPr>
          <w:rFonts w:ascii="Calibri" w:hAnsi="Calibri"/>
        </w:rPr>
        <w:t xml:space="preserve"> για τους </w:t>
      </w:r>
      <w:r>
        <w:rPr>
          <w:rFonts w:ascii="Calibri" w:hAnsi="Calibri"/>
        </w:rPr>
        <w:t>«</w:t>
      </w:r>
      <w:r w:rsidRPr="00396459">
        <w:rPr>
          <w:rFonts w:ascii="Calibri" w:hAnsi="Calibri"/>
        </w:rPr>
        <w:t>εκλεκτούς</w:t>
      </w:r>
      <w:r>
        <w:rPr>
          <w:rFonts w:ascii="Calibri" w:hAnsi="Calibri"/>
        </w:rPr>
        <w:t>»</w:t>
      </w:r>
      <w:r w:rsidRPr="00396459">
        <w:rPr>
          <w:rFonts w:ascii="Calibri" w:hAnsi="Calibri"/>
        </w:rPr>
        <w:t xml:space="preserve"> της εκάστοτε εξουσίας. </w:t>
      </w:r>
    </w:p>
    <w:p w14:paraId="3B51EEAE" w14:textId="647E02EA" w:rsidR="00DE36E7" w:rsidRDefault="00DE36E7" w:rsidP="0032233D">
      <w:pPr>
        <w:ind w:firstLine="720"/>
        <w:contextualSpacing/>
        <w:jc w:val="both"/>
        <w:rPr>
          <w:rFonts w:ascii="Calibri" w:hAnsi="Calibri"/>
        </w:rPr>
      </w:pPr>
      <w:r w:rsidRPr="00396459">
        <w:rPr>
          <w:rFonts w:ascii="Calibri" w:hAnsi="Calibri"/>
        </w:rPr>
        <w:t>Καταλήγοντας</w:t>
      </w:r>
      <w:r>
        <w:rPr>
          <w:rFonts w:ascii="Calibri" w:hAnsi="Calibri"/>
        </w:rPr>
        <w:t>,</w:t>
      </w:r>
      <w:r w:rsidRPr="00396459">
        <w:rPr>
          <w:rFonts w:ascii="Calibri" w:hAnsi="Calibri"/>
        </w:rPr>
        <w:t xml:space="preserve"> θα λέγαμε ότι πρόκειται για άλλο ένα νομοσχέδιο γεμάτο υποσχέσεις και ευχολόγια</w:t>
      </w:r>
      <w:r>
        <w:rPr>
          <w:rFonts w:ascii="Calibri" w:hAnsi="Calibri"/>
        </w:rPr>
        <w:t>. Στ</w:t>
      </w:r>
      <w:r w:rsidRPr="00396459">
        <w:rPr>
          <w:rFonts w:ascii="Calibri" w:hAnsi="Calibri"/>
        </w:rPr>
        <w:t>α χαρτιά</w:t>
      </w:r>
      <w:r>
        <w:rPr>
          <w:rFonts w:ascii="Calibri" w:hAnsi="Calibri"/>
        </w:rPr>
        <w:t>, κ.</w:t>
      </w:r>
      <w:r w:rsidRPr="00396459">
        <w:rPr>
          <w:rFonts w:ascii="Calibri" w:hAnsi="Calibri"/>
        </w:rPr>
        <w:t xml:space="preserve"> </w:t>
      </w:r>
      <w:r>
        <w:rPr>
          <w:rFonts w:ascii="Calibri" w:hAnsi="Calibri"/>
        </w:rPr>
        <w:t>Υ</w:t>
      </w:r>
      <w:r w:rsidRPr="00396459">
        <w:rPr>
          <w:rFonts w:ascii="Calibri" w:hAnsi="Calibri"/>
        </w:rPr>
        <w:t>πουργ</w:t>
      </w:r>
      <w:r>
        <w:rPr>
          <w:rFonts w:ascii="Calibri" w:hAnsi="Calibri"/>
        </w:rPr>
        <w:t>έ,</w:t>
      </w:r>
      <w:r w:rsidRPr="00396459">
        <w:rPr>
          <w:rFonts w:ascii="Calibri" w:hAnsi="Calibri"/>
        </w:rPr>
        <w:t xml:space="preserve"> όλα φαίνον</w:t>
      </w:r>
      <w:r>
        <w:rPr>
          <w:rFonts w:ascii="Calibri" w:hAnsi="Calibri"/>
        </w:rPr>
        <w:t>ται καλά και εμείς</w:t>
      </w:r>
      <w:r w:rsidR="0096194F">
        <w:rPr>
          <w:rFonts w:ascii="Calibri" w:hAnsi="Calibri"/>
        </w:rPr>
        <w:t>,</w:t>
      </w:r>
      <w:r>
        <w:rPr>
          <w:rFonts w:ascii="Calibri" w:hAnsi="Calibri"/>
        </w:rPr>
        <w:t xml:space="preserve"> θέλουμε ένα Δ</w:t>
      </w:r>
      <w:r w:rsidRPr="00396459">
        <w:rPr>
          <w:rFonts w:ascii="Calibri" w:hAnsi="Calibri"/>
        </w:rPr>
        <w:t>ημόσιο που λειτουργεί με πειθαρχία</w:t>
      </w:r>
      <w:r>
        <w:rPr>
          <w:rFonts w:ascii="Calibri" w:hAnsi="Calibri"/>
        </w:rPr>
        <w:t>,</w:t>
      </w:r>
      <w:r w:rsidRPr="00396459">
        <w:rPr>
          <w:rFonts w:ascii="Calibri" w:hAnsi="Calibri"/>
        </w:rPr>
        <w:t xml:space="preserve"> με κανόνες και με τιμωρία</w:t>
      </w:r>
      <w:r>
        <w:rPr>
          <w:rFonts w:ascii="Calibri" w:hAnsi="Calibri"/>
        </w:rPr>
        <w:t>,</w:t>
      </w:r>
      <w:r w:rsidRPr="00396459">
        <w:rPr>
          <w:rFonts w:ascii="Calibri" w:hAnsi="Calibri"/>
        </w:rPr>
        <w:t xml:space="preserve"> φυσικά</w:t>
      </w:r>
      <w:r>
        <w:rPr>
          <w:rFonts w:ascii="Calibri" w:hAnsi="Calibri"/>
        </w:rPr>
        <w:t>,</w:t>
      </w:r>
      <w:r w:rsidRPr="00396459">
        <w:rPr>
          <w:rFonts w:ascii="Calibri" w:hAnsi="Calibri"/>
        </w:rPr>
        <w:t xml:space="preserve"> για τους επίορκους</w:t>
      </w:r>
      <w:r>
        <w:rPr>
          <w:rFonts w:ascii="Calibri" w:hAnsi="Calibri"/>
        </w:rPr>
        <w:t>,</w:t>
      </w:r>
      <w:r w:rsidRPr="00396459">
        <w:rPr>
          <w:rFonts w:ascii="Calibri" w:hAnsi="Calibri"/>
        </w:rPr>
        <w:t xml:space="preserve"> </w:t>
      </w:r>
      <w:r>
        <w:rPr>
          <w:rFonts w:ascii="Calibri" w:hAnsi="Calibri"/>
        </w:rPr>
        <w:t>α</w:t>
      </w:r>
      <w:r w:rsidRPr="00396459">
        <w:rPr>
          <w:rFonts w:ascii="Calibri" w:hAnsi="Calibri"/>
        </w:rPr>
        <w:t>λλά ξέρουμε</w:t>
      </w:r>
      <w:r>
        <w:rPr>
          <w:rFonts w:ascii="Calibri" w:hAnsi="Calibri"/>
        </w:rPr>
        <w:t>,</w:t>
      </w:r>
      <w:r w:rsidRPr="00396459">
        <w:rPr>
          <w:rFonts w:ascii="Calibri" w:hAnsi="Calibri"/>
        </w:rPr>
        <w:t xml:space="preserve"> δυστυχώς</w:t>
      </w:r>
      <w:r>
        <w:rPr>
          <w:rFonts w:ascii="Calibri" w:hAnsi="Calibri"/>
        </w:rPr>
        <w:t>,</w:t>
      </w:r>
      <w:r w:rsidRPr="00396459">
        <w:rPr>
          <w:rFonts w:ascii="Calibri" w:hAnsi="Calibri"/>
        </w:rPr>
        <w:t xml:space="preserve"> πώς λειτουργεί το Ελληνικό Κράτος τα τελευταία 50 χρόνια. </w:t>
      </w:r>
      <w:r>
        <w:rPr>
          <w:rFonts w:ascii="Calibri" w:hAnsi="Calibri"/>
        </w:rPr>
        <w:t>Ν</w:t>
      </w:r>
      <w:r w:rsidRPr="00396459">
        <w:rPr>
          <w:rFonts w:ascii="Calibri" w:hAnsi="Calibri"/>
        </w:rPr>
        <w:t>όμοι</w:t>
      </w:r>
      <w:r>
        <w:rPr>
          <w:rFonts w:ascii="Calibri" w:hAnsi="Calibri"/>
        </w:rPr>
        <w:t>,</w:t>
      </w:r>
      <w:r w:rsidRPr="00396459">
        <w:rPr>
          <w:rFonts w:ascii="Calibri" w:hAnsi="Calibri"/>
        </w:rPr>
        <w:t xml:space="preserve"> άλλωστε</w:t>
      </w:r>
      <w:r>
        <w:rPr>
          <w:rFonts w:ascii="Calibri" w:hAnsi="Calibri"/>
        </w:rPr>
        <w:t>,</w:t>
      </w:r>
      <w:r w:rsidRPr="00396459">
        <w:rPr>
          <w:rFonts w:ascii="Calibri" w:hAnsi="Calibri"/>
        </w:rPr>
        <w:t xml:space="preserve"> υπήρχαν και από πριν. Αυτό που δεν υπήρχε και ακόμα απουσιάζει είναι η πολιτική βούληση και η πραγματική κάθαρση σε όλο το </w:t>
      </w:r>
      <w:r>
        <w:rPr>
          <w:rFonts w:ascii="Calibri" w:hAnsi="Calibri"/>
        </w:rPr>
        <w:t>Δ</w:t>
      </w:r>
      <w:r w:rsidRPr="00396459">
        <w:rPr>
          <w:rFonts w:ascii="Calibri" w:hAnsi="Calibri"/>
        </w:rPr>
        <w:t xml:space="preserve">ημόσιο τομέα. </w:t>
      </w:r>
    </w:p>
    <w:p w14:paraId="513E5DBB" w14:textId="1AC93026" w:rsidR="00DE36E7" w:rsidRDefault="00DE36E7" w:rsidP="0032233D">
      <w:pPr>
        <w:ind w:firstLine="720"/>
        <w:contextualSpacing/>
        <w:jc w:val="both"/>
        <w:rPr>
          <w:rFonts w:ascii="Calibri" w:hAnsi="Calibri"/>
        </w:rPr>
      </w:pPr>
      <w:r w:rsidRPr="00396459">
        <w:rPr>
          <w:rFonts w:ascii="Calibri" w:hAnsi="Calibri"/>
        </w:rPr>
        <w:t>Στην Ελληνική Λύση αυτό που απαιτούμε και θέλουμε</w:t>
      </w:r>
      <w:r>
        <w:rPr>
          <w:rFonts w:ascii="Calibri" w:hAnsi="Calibri"/>
        </w:rPr>
        <w:t>,</w:t>
      </w:r>
      <w:r w:rsidRPr="00396459">
        <w:rPr>
          <w:rFonts w:ascii="Calibri" w:hAnsi="Calibri"/>
        </w:rPr>
        <w:t xml:space="preserve"> είναι να εφαρμόζεται ο νόμος</w:t>
      </w:r>
      <w:r>
        <w:rPr>
          <w:rFonts w:ascii="Calibri" w:hAnsi="Calibri"/>
        </w:rPr>
        <w:t>.</w:t>
      </w:r>
      <w:r w:rsidRPr="00396459">
        <w:rPr>
          <w:rFonts w:ascii="Calibri" w:hAnsi="Calibri"/>
        </w:rPr>
        <w:t xml:space="preserve"> </w:t>
      </w:r>
      <w:r>
        <w:rPr>
          <w:rFonts w:ascii="Calibri" w:hAnsi="Calibri"/>
        </w:rPr>
        <w:t>Ν</w:t>
      </w:r>
      <w:r w:rsidRPr="00396459">
        <w:rPr>
          <w:rFonts w:ascii="Calibri" w:hAnsi="Calibri"/>
        </w:rPr>
        <w:t>α μην εφαρμόζε</w:t>
      </w:r>
      <w:r>
        <w:rPr>
          <w:rFonts w:ascii="Calibri" w:hAnsi="Calibri"/>
        </w:rPr>
        <w:t>τα</w:t>
      </w:r>
      <w:r w:rsidRPr="00396459">
        <w:rPr>
          <w:rFonts w:ascii="Calibri" w:hAnsi="Calibri"/>
        </w:rPr>
        <w:t>ι το νόμος για τους λίγους</w:t>
      </w:r>
      <w:r>
        <w:rPr>
          <w:rFonts w:ascii="Calibri" w:hAnsi="Calibri"/>
        </w:rPr>
        <w:t>,</w:t>
      </w:r>
      <w:r w:rsidRPr="00396459">
        <w:rPr>
          <w:rFonts w:ascii="Calibri" w:hAnsi="Calibri"/>
        </w:rPr>
        <w:t xml:space="preserve"> αλλά για τους πολλούς ή</w:t>
      </w:r>
      <w:r>
        <w:rPr>
          <w:rFonts w:ascii="Calibri" w:hAnsi="Calibri"/>
        </w:rPr>
        <w:t xml:space="preserve"> -</w:t>
      </w:r>
      <w:r w:rsidRPr="00396459">
        <w:rPr>
          <w:rFonts w:ascii="Calibri" w:hAnsi="Calibri"/>
        </w:rPr>
        <w:t xml:space="preserve"> αν θέλετε</w:t>
      </w:r>
      <w:r>
        <w:rPr>
          <w:rFonts w:ascii="Calibri" w:hAnsi="Calibri"/>
        </w:rPr>
        <w:t xml:space="preserve"> -</w:t>
      </w:r>
      <w:r w:rsidRPr="00396459">
        <w:rPr>
          <w:rFonts w:ascii="Calibri" w:hAnsi="Calibri"/>
        </w:rPr>
        <w:t xml:space="preserve"> για όλους</w:t>
      </w:r>
      <w:r>
        <w:rPr>
          <w:rFonts w:ascii="Calibri" w:hAnsi="Calibri"/>
        </w:rPr>
        <w:t>.</w:t>
      </w:r>
      <w:r w:rsidRPr="00396459">
        <w:rPr>
          <w:rFonts w:ascii="Calibri" w:hAnsi="Calibri"/>
        </w:rPr>
        <w:t xml:space="preserve"> </w:t>
      </w:r>
      <w:r>
        <w:rPr>
          <w:rFonts w:ascii="Calibri" w:hAnsi="Calibri"/>
        </w:rPr>
        <w:t>Ν</w:t>
      </w:r>
      <w:r w:rsidRPr="00396459">
        <w:rPr>
          <w:rFonts w:ascii="Calibri" w:hAnsi="Calibri"/>
        </w:rPr>
        <w:t>α σταματήσουν τα μέσα</w:t>
      </w:r>
      <w:r>
        <w:rPr>
          <w:rFonts w:ascii="Calibri" w:hAnsi="Calibri"/>
        </w:rPr>
        <w:t>,</w:t>
      </w:r>
      <w:r w:rsidRPr="00396459">
        <w:rPr>
          <w:rFonts w:ascii="Calibri" w:hAnsi="Calibri"/>
        </w:rPr>
        <w:t xml:space="preserve"> τα ρουσφέτια και </w:t>
      </w:r>
      <w:r w:rsidR="0096194F">
        <w:rPr>
          <w:rFonts w:ascii="Calibri" w:hAnsi="Calibri"/>
        </w:rPr>
        <w:t>οι</w:t>
      </w:r>
      <w:r w:rsidRPr="00396459">
        <w:rPr>
          <w:rFonts w:ascii="Calibri" w:hAnsi="Calibri"/>
        </w:rPr>
        <w:t xml:space="preserve"> προστατευόμενοι υπάλληλοι</w:t>
      </w:r>
      <w:r>
        <w:rPr>
          <w:rFonts w:ascii="Calibri" w:hAnsi="Calibri"/>
        </w:rPr>
        <w:t>.</w:t>
      </w:r>
      <w:r w:rsidRPr="00396459">
        <w:rPr>
          <w:rFonts w:ascii="Calibri" w:hAnsi="Calibri"/>
        </w:rPr>
        <w:t xml:space="preserve"> </w:t>
      </w:r>
      <w:r>
        <w:rPr>
          <w:rFonts w:ascii="Calibri" w:hAnsi="Calibri"/>
        </w:rPr>
        <w:t>Δ</w:t>
      </w:r>
      <w:r w:rsidRPr="00396459">
        <w:rPr>
          <w:rFonts w:ascii="Calibri" w:hAnsi="Calibri"/>
        </w:rPr>
        <w:t xml:space="preserve">εν είναι δυνατόν να καταδικάζεται κάποιος και να περιμένουμε </w:t>
      </w:r>
      <w:r>
        <w:rPr>
          <w:rFonts w:ascii="Calibri" w:hAnsi="Calibri"/>
        </w:rPr>
        <w:t>2</w:t>
      </w:r>
      <w:r w:rsidRPr="00396459">
        <w:rPr>
          <w:rFonts w:ascii="Calibri" w:hAnsi="Calibri"/>
        </w:rPr>
        <w:t xml:space="preserve"> χρόνια για να φύγει από τη θέση του</w:t>
      </w:r>
      <w:r>
        <w:rPr>
          <w:rFonts w:ascii="Calibri" w:hAnsi="Calibri"/>
        </w:rPr>
        <w:t>,</w:t>
      </w:r>
      <w:r w:rsidRPr="00396459">
        <w:rPr>
          <w:rFonts w:ascii="Calibri" w:hAnsi="Calibri"/>
        </w:rPr>
        <w:t xml:space="preserve"> επειδή εκκρεμούν τυπικές διαδικασίες</w:t>
      </w:r>
      <w:r>
        <w:rPr>
          <w:rFonts w:ascii="Calibri" w:hAnsi="Calibri"/>
        </w:rPr>
        <w:t>.</w:t>
      </w:r>
      <w:r w:rsidRPr="00396459">
        <w:rPr>
          <w:rFonts w:ascii="Calibri" w:hAnsi="Calibri"/>
        </w:rPr>
        <w:t xml:space="preserve"> </w:t>
      </w:r>
      <w:r>
        <w:rPr>
          <w:rFonts w:ascii="Calibri" w:hAnsi="Calibri"/>
        </w:rPr>
        <w:t>Όπως,</w:t>
      </w:r>
      <w:r w:rsidRPr="00396459">
        <w:rPr>
          <w:rFonts w:ascii="Calibri" w:hAnsi="Calibri"/>
        </w:rPr>
        <w:t xml:space="preserve"> κύριοι συνάδελφοι</w:t>
      </w:r>
      <w:r>
        <w:rPr>
          <w:rFonts w:ascii="Calibri" w:hAnsi="Calibri"/>
        </w:rPr>
        <w:t>,</w:t>
      </w:r>
      <w:r w:rsidRPr="00396459">
        <w:rPr>
          <w:rFonts w:ascii="Calibri" w:hAnsi="Calibri"/>
        </w:rPr>
        <w:t xml:space="preserve"> έχουμε δει και στο Δημόσιο Τομέα και</w:t>
      </w:r>
      <w:r>
        <w:rPr>
          <w:rFonts w:ascii="Calibri" w:hAnsi="Calibri"/>
        </w:rPr>
        <w:t>,</w:t>
      </w:r>
      <w:r w:rsidRPr="00396459">
        <w:rPr>
          <w:rFonts w:ascii="Calibri" w:hAnsi="Calibri"/>
        </w:rPr>
        <w:t xml:space="preserve"> κυρίως</w:t>
      </w:r>
      <w:r>
        <w:rPr>
          <w:rFonts w:ascii="Calibri" w:hAnsi="Calibri"/>
        </w:rPr>
        <w:t>, στο Π</w:t>
      </w:r>
      <w:r w:rsidRPr="00396459">
        <w:rPr>
          <w:rFonts w:ascii="Calibri" w:hAnsi="Calibri"/>
        </w:rPr>
        <w:t>αιδείας υποτιθέμενοι δάσκαλοι</w:t>
      </w:r>
      <w:r>
        <w:rPr>
          <w:rFonts w:ascii="Calibri" w:hAnsi="Calibri"/>
        </w:rPr>
        <w:t>,</w:t>
      </w:r>
      <w:r w:rsidRPr="00396459">
        <w:rPr>
          <w:rFonts w:ascii="Calibri" w:hAnsi="Calibri"/>
        </w:rPr>
        <w:t xml:space="preserve"> κάποια τέρατα που διδάσκουν στα </w:t>
      </w:r>
      <w:r>
        <w:rPr>
          <w:rFonts w:ascii="Calibri" w:hAnsi="Calibri"/>
        </w:rPr>
        <w:t>Δημοτικά μας και στα Γυμνάσια και τα Λ</w:t>
      </w:r>
      <w:r w:rsidRPr="00396459">
        <w:rPr>
          <w:rFonts w:ascii="Calibri" w:hAnsi="Calibri"/>
        </w:rPr>
        <w:t>ύκεια</w:t>
      </w:r>
      <w:r>
        <w:rPr>
          <w:rFonts w:ascii="Calibri" w:hAnsi="Calibri"/>
        </w:rPr>
        <w:t>,</w:t>
      </w:r>
      <w:r w:rsidRPr="00396459">
        <w:rPr>
          <w:rFonts w:ascii="Calibri" w:hAnsi="Calibri"/>
        </w:rPr>
        <w:t xml:space="preserve"> να είναι παιδόφιλοι και </w:t>
      </w:r>
      <w:proofErr w:type="spellStart"/>
      <w:r>
        <w:rPr>
          <w:rFonts w:ascii="Calibri" w:hAnsi="Calibri"/>
        </w:rPr>
        <w:t>παιδο</w:t>
      </w:r>
      <w:r w:rsidRPr="00396459">
        <w:rPr>
          <w:rFonts w:ascii="Calibri" w:hAnsi="Calibri"/>
        </w:rPr>
        <w:t>βιαστές</w:t>
      </w:r>
      <w:proofErr w:type="spellEnd"/>
      <w:r>
        <w:rPr>
          <w:rFonts w:ascii="Calibri" w:hAnsi="Calibri"/>
        </w:rPr>
        <w:t>, να συλλαμβάνονται,</w:t>
      </w:r>
      <w:r w:rsidRPr="00396459">
        <w:rPr>
          <w:rFonts w:ascii="Calibri" w:hAnsi="Calibri"/>
        </w:rPr>
        <w:t xml:space="preserve"> </w:t>
      </w:r>
      <w:r>
        <w:rPr>
          <w:rFonts w:ascii="Calibri" w:hAnsi="Calibri"/>
        </w:rPr>
        <w:t>ν</w:t>
      </w:r>
      <w:r w:rsidRPr="00396459">
        <w:rPr>
          <w:rFonts w:ascii="Calibri" w:hAnsi="Calibri"/>
        </w:rPr>
        <w:t xml:space="preserve">α υπάρχουν κατηγορίες </w:t>
      </w:r>
      <w:r>
        <w:rPr>
          <w:rFonts w:ascii="Calibri" w:hAnsi="Calibri"/>
        </w:rPr>
        <w:t>σε</w:t>
      </w:r>
      <w:r w:rsidRPr="00396459">
        <w:rPr>
          <w:rFonts w:ascii="Calibri" w:hAnsi="Calibri"/>
        </w:rPr>
        <w:t xml:space="preserve"> βάρος τους και μέχρι να εκδικαστεί η</w:t>
      </w:r>
      <w:r>
        <w:rPr>
          <w:rFonts w:ascii="Calibri" w:hAnsi="Calibri"/>
        </w:rPr>
        <w:t xml:space="preserve"> όλη</w:t>
      </w:r>
      <w:r w:rsidRPr="00396459">
        <w:rPr>
          <w:rFonts w:ascii="Calibri" w:hAnsi="Calibri"/>
        </w:rPr>
        <w:t xml:space="preserve"> υπόθεση</w:t>
      </w:r>
      <w:r>
        <w:rPr>
          <w:rFonts w:ascii="Calibri" w:hAnsi="Calibri"/>
        </w:rPr>
        <w:t>,</w:t>
      </w:r>
      <w:r w:rsidRPr="00396459">
        <w:rPr>
          <w:rFonts w:ascii="Calibri" w:hAnsi="Calibri"/>
        </w:rPr>
        <w:t xml:space="preserve"> αυτ</w:t>
      </w:r>
      <w:r>
        <w:rPr>
          <w:rFonts w:ascii="Calibri" w:hAnsi="Calibri"/>
        </w:rPr>
        <w:t>οί</w:t>
      </w:r>
      <w:r w:rsidRPr="00396459">
        <w:rPr>
          <w:rFonts w:ascii="Calibri" w:hAnsi="Calibri"/>
        </w:rPr>
        <w:t xml:space="preserve"> να παραμένουν στις θέσεις τους και να διδάσκουν κανονικά στα σχολεία μας. Αυτά είναι ανεπίτρεπτα </w:t>
      </w:r>
      <w:r>
        <w:rPr>
          <w:rFonts w:ascii="Calibri" w:hAnsi="Calibri"/>
        </w:rPr>
        <w:t>πράγματα</w:t>
      </w:r>
      <w:r w:rsidRPr="00396459">
        <w:rPr>
          <w:rFonts w:ascii="Calibri" w:hAnsi="Calibri"/>
        </w:rPr>
        <w:t xml:space="preserve">. </w:t>
      </w:r>
    </w:p>
    <w:p w14:paraId="609EA493" w14:textId="77777777" w:rsidR="00DE36E7" w:rsidRDefault="00DE36E7" w:rsidP="0032233D">
      <w:pPr>
        <w:ind w:firstLine="720"/>
        <w:contextualSpacing/>
        <w:jc w:val="both"/>
        <w:rPr>
          <w:rFonts w:ascii="Calibri" w:hAnsi="Calibri"/>
        </w:rPr>
      </w:pPr>
      <w:r w:rsidRPr="00396459">
        <w:rPr>
          <w:rFonts w:ascii="Calibri" w:hAnsi="Calibri"/>
        </w:rPr>
        <w:t xml:space="preserve">Δε γίνεται να παραιτείται κάποιος λίγο πριν να του ασκηθεί </w:t>
      </w:r>
      <w:r>
        <w:rPr>
          <w:rFonts w:ascii="Calibri" w:hAnsi="Calibri"/>
        </w:rPr>
        <w:t xml:space="preserve">η </w:t>
      </w:r>
      <w:r w:rsidRPr="00396459">
        <w:rPr>
          <w:rFonts w:ascii="Calibri" w:hAnsi="Calibri"/>
        </w:rPr>
        <w:t>δίωξη για να γλιτώσει. Αυτά είναι φαινόμενα που εξευτελίζουν</w:t>
      </w:r>
      <w:r>
        <w:rPr>
          <w:rFonts w:ascii="Calibri" w:hAnsi="Calibri"/>
        </w:rPr>
        <w:t>,</w:t>
      </w:r>
      <w:r w:rsidRPr="00396459">
        <w:rPr>
          <w:rFonts w:ascii="Calibri" w:hAnsi="Calibri"/>
        </w:rPr>
        <w:t xml:space="preserve"> δυστυχώς</w:t>
      </w:r>
      <w:r>
        <w:rPr>
          <w:rFonts w:ascii="Calibri" w:hAnsi="Calibri"/>
        </w:rPr>
        <w:t>,</w:t>
      </w:r>
      <w:r w:rsidRPr="00396459">
        <w:rPr>
          <w:rFonts w:ascii="Calibri" w:hAnsi="Calibri"/>
        </w:rPr>
        <w:t xml:space="preserve"> τη Δημόσια Διοίκηση και προσβάλλουν κάθε έ</w:t>
      </w:r>
      <w:r>
        <w:rPr>
          <w:rFonts w:ascii="Calibri" w:hAnsi="Calibri"/>
        </w:rPr>
        <w:t>ν</w:t>
      </w:r>
      <w:r w:rsidRPr="00396459">
        <w:rPr>
          <w:rFonts w:ascii="Calibri" w:hAnsi="Calibri"/>
        </w:rPr>
        <w:t xml:space="preserve">τιμο Δημόσιο Υπάλληλο και κάθε Έλληνα Πολίτη. Θέλουμε πραγματικές και </w:t>
      </w:r>
      <w:r w:rsidRPr="00396459">
        <w:rPr>
          <w:rFonts w:ascii="Calibri" w:hAnsi="Calibri"/>
        </w:rPr>
        <w:lastRenderedPageBreak/>
        <w:t>ουσιαστικές μεταρρυθμίσεις και επιμένουμε σε αυτό</w:t>
      </w:r>
      <w:r>
        <w:rPr>
          <w:rFonts w:ascii="Calibri" w:hAnsi="Calibri"/>
        </w:rPr>
        <w:t>. Θέλουμε το Δ</w:t>
      </w:r>
      <w:r w:rsidRPr="00396459">
        <w:rPr>
          <w:rFonts w:ascii="Calibri" w:hAnsi="Calibri"/>
        </w:rPr>
        <w:t xml:space="preserve">ημόσιο να πάψει να είναι </w:t>
      </w:r>
      <w:r>
        <w:rPr>
          <w:rFonts w:ascii="Calibri" w:hAnsi="Calibri"/>
        </w:rPr>
        <w:t>«</w:t>
      </w:r>
      <w:r w:rsidRPr="00396459">
        <w:rPr>
          <w:rFonts w:ascii="Calibri" w:hAnsi="Calibri"/>
        </w:rPr>
        <w:t>θερμοκήπιο ατιμωρησίας και κομματικών εξυπηρετήσ</w:t>
      </w:r>
      <w:r>
        <w:rPr>
          <w:rFonts w:ascii="Calibri" w:hAnsi="Calibri"/>
        </w:rPr>
        <w:t>εων»</w:t>
      </w:r>
      <w:r w:rsidRPr="00396459">
        <w:rPr>
          <w:rFonts w:ascii="Calibri" w:hAnsi="Calibri"/>
        </w:rPr>
        <w:t xml:space="preserve">. </w:t>
      </w:r>
    </w:p>
    <w:p w14:paraId="411C8CD8" w14:textId="77777777" w:rsidR="00DE36E7" w:rsidRDefault="00DE36E7" w:rsidP="0032233D">
      <w:pPr>
        <w:ind w:firstLine="720"/>
        <w:contextualSpacing/>
        <w:jc w:val="both"/>
        <w:rPr>
          <w:rFonts w:ascii="Calibri" w:hAnsi="Calibri"/>
        </w:rPr>
      </w:pPr>
      <w:r w:rsidRPr="00396459">
        <w:rPr>
          <w:rFonts w:ascii="Calibri" w:hAnsi="Calibri"/>
        </w:rPr>
        <w:t>Πάμε τώρα στο άρθρο 106</w:t>
      </w:r>
      <w:r>
        <w:rPr>
          <w:rFonts w:ascii="Calibri" w:hAnsi="Calibri"/>
        </w:rPr>
        <w:t>,</w:t>
      </w:r>
      <w:r w:rsidRPr="00396459">
        <w:rPr>
          <w:rFonts w:ascii="Calibri" w:hAnsi="Calibri"/>
        </w:rPr>
        <w:t xml:space="preserve"> το οποίο σχετίζεται με τη διαδικασία διορισμού των επιτυχόντων της προκήρυξης </w:t>
      </w:r>
      <w:r>
        <w:rPr>
          <w:rFonts w:ascii="Calibri" w:hAnsi="Calibri"/>
        </w:rPr>
        <w:t>ΙΚ</w:t>
      </w:r>
      <w:r w:rsidRPr="00396459">
        <w:rPr>
          <w:rFonts w:ascii="Calibri" w:hAnsi="Calibri"/>
        </w:rPr>
        <w:t>224 στη Δημοτική Αστυνομία</w:t>
      </w:r>
      <w:r>
        <w:rPr>
          <w:rFonts w:ascii="Calibri" w:hAnsi="Calibri"/>
        </w:rPr>
        <w:t>,</w:t>
      </w:r>
      <w:r w:rsidRPr="00396459">
        <w:rPr>
          <w:rFonts w:ascii="Calibri" w:hAnsi="Calibri"/>
        </w:rPr>
        <w:t xml:space="preserve"> εισάγοντας ειδική πρόβλεψη παρέκκλισης από τις γενικές διατάξεις περί εισαγωγικής εκπαίδευσης.</w:t>
      </w:r>
    </w:p>
    <w:p w14:paraId="7F541474" w14:textId="77777777" w:rsidR="00DE36E7" w:rsidRPr="00F40ED8" w:rsidRDefault="00DE36E7" w:rsidP="0032233D">
      <w:pPr>
        <w:ind w:firstLine="720"/>
        <w:contextualSpacing/>
        <w:jc w:val="both"/>
        <w:rPr>
          <w:rFonts w:ascii="Calibri" w:hAnsi="Calibri"/>
        </w:rPr>
      </w:pPr>
      <w:r>
        <w:rPr>
          <w:rFonts w:ascii="Calibri" w:hAnsi="Calibri"/>
        </w:rPr>
        <w:t>Κατ</w:t>
      </w:r>
      <w:r w:rsidRPr="00396459">
        <w:rPr>
          <w:rFonts w:ascii="Calibri" w:hAnsi="Calibri"/>
        </w:rPr>
        <w:t>αρχάς</w:t>
      </w:r>
      <w:r>
        <w:rPr>
          <w:rFonts w:ascii="Calibri" w:hAnsi="Calibri"/>
        </w:rPr>
        <w:t>,</w:t>
      </w:r>
      <w:r w:rsidRPr="00396459">
        <w:rPr>
          <w:rFonts w:ascii="Calibri" w:hAnsi="Calibri"/>
        </w:rPr>
        <w:t xml:space="preserve"> είναι θετικό ότι προβλέπεται συγκεκριμένο</w:t>
      </w:r>
      <w:r>
        <w:rPr>
          <w:rFonts w:ascii="Calibri" w:hAnsi="Calibri"/>
        </w:rPr>
        <w:t>,</w:t>
      </w:r>
      <w:r w:rsidRPr="00396459">
        <w:rPr>
          <w:rFonts w:ascii="Calibri" w:hAnsi="Calibri"/>
        </w:rPr>
        <w:t xml:space="preserve"> σύντομο χρονοδιάγραμμα για το διορισμό των επιτυχόντων και την έκδοση πράξεων </w:t>
      </w:r>
      <w:r>
        <w:rPr>
          <w:rFonts w:ascii="Calibri" w:hAnsi="Calibri"/>
        </w:rPr>
        <w:t>αποστ</w:t>
      </w:r>
      <w:r w:rsidRPr="00396459">
        <w:rPr>
          <w:rFonts w:ascii="Calibri" w:hAnsi="Calibri"/>
        </w:rPr>
        <w:t>ρατείας όπου απαιτείται. Αυτό επιταχύνει τις διαδικασίες και αντιμετωπίζει ένα χρόνιο πρόβλημα καθυστερήσεων στο</w:t>
      </w:r>
      <w:r>
        <w:rPr>
          <w:rFonts w:ascii="Calibri" w:hAnsi="Calibri"/>
        </w:rPr>
        <w:t xml:space="preserve"> χώρο του Δ</w:t>
      </w:r>
      <w:r w:rsidRPr="00396459">
        <w:rPr>
          <w:rFonts w:ascii="Calibri" w:hAnsi="Calibri"/>
        </w:rPr>
        <w:t>ημοσίου</w:t>
      </w:r>
      <w:r>
        <w:rPr>
          <w:rFonts w:ascii="Calibri" w:hAnsi="Calibri"/>
        </w:rPr>
        <w:t>.</w:t>
      </w:r>
      <w:r w:rsidRPr="00396459">
        <w:rPr>
          <w:rFonts w:ascii="Calibri" w:hAnsi="Calibri"/>
        </w:rPr>
        <w:t xml:space="preserve"> </w:t>
      </w:r>
      <w:r>
        <w:rPr>
          <w:rFonts w:ascii="Calibri" w:hAnsi="Calibri"/>
        </w:rPr>
        <w:t>Ω</w:t>
      </w:r>
      <w:r w:rsidRPr="00396459">
        <w:rPr>
          <w:rFonts w:ascii="Calibri" w:hAnsi="Calibri"/>
        </w:rPr>
        <w:t>στόσο</w:t>
      </w:r>
      <w:r>
        <w:rPr>
          <w:rFonts w:ascii="Calibri" w:hAnsi="Calibri"/>
        </w:rPr>
        <w:t>,</w:t>
      </w:r>
      <w:r w:rsidRPr="00396459">
        <w:rPr>
          <w:rFonts w:ascii="Calibri" w:hAnsi="Calibri"/>
        </w:rPr>
        <w:t xml:space="preserve"> η νομοθετική παρέκκλιση από την προβλεπόμενη σειρά εκπαίδευσης και αξιολόγησης εγείρει εύλογα ερωτήματα. Η επίσπευση του διορισμού πριν από την επιτυχή ολοκλήρωση της εκπαίδευσης δημιουργεί</w:t>
      </w:r>
      <w:r>
        <w:rPr>
          <w:rFonts w:ascii="Calibri" w:hAnsi="Calibri"/>
        </w:rPr>
        <w:t>,</w:t>
      </w:r>
      <w:r w:rsidRPr="00396459">
        <w:rPr>
          <w:rFonts w:ascii="Calibri" w:hAnsi="Calibri"/>
        </w:rPr>
        <w:t xml:space="preserve"> ενδεχομένως</w:t>
      </w:r>
      <w:r>
        <w:rPr>
          <w:rFonts w:ascii="Calibri" w:hAnsi="Calibri"/>
        </w:rPr>
        <w:t>,</w:t>
      </w:r>
      <w:r w:rsidRPr="00396459">
        <w:rPr>
          <w:rFonts w:ascii="Calibri" w:hAnsi="Calibri"/>
        </w:rPr>
        <w:t xml:space="preserve"> κινδύνους για την ποιότητα της παρεχόμενης υπηρεσίας και υποβαθμίζει το κύρος του θεσμού της Δημοτικής Αστυνομίας</w:t>
      </w:r>
      <w:r>
        <w:rPr>
          <w:rFonts w:ascii="Calibri" w:hAnsi="Calibri"/>
        </w:rPr>
        <w:t>.</w:t>
      </w:r>
    </w:p>
    <w:p w14:paraId="57A1AC1C" w14:textId="77777777" w:rsidR="00DE36E7" w:rsidRDefault="00DE36E7" w:rsidP="0032233D">
      <w:pPr>
        <w:contextualSpacing/>
        <w:jc w:val="both"/>
      </w:pPr>
    </w:p>
    <w:p w14:paraId="7054A5AE" w14:textId="77777777" w:rsidR="00DE36E7" w:rsidRDefault="00DE36E7" w:rsidP="0032233D">
      <w:pPr>
        <w:contextualSpacing/>
        <w:sectPr w:rsidR="00DE36E7">
          <w:headerReference w:type="default" r:id="rId42"/>
          <w:footerReference w:type="default" r:id="rId43"/>
          <w:pgSz w:w="11906" w:h="16838"/>
          <w:pgMar w:top="1440" w:right="1800" w:bottom="1440" w:left="1800" w:header="708" w:footer="708" w:gutter="0"/>
          <w:cols w:space="708"/>
          <w:docGrid w:linePitch="360"/>
        </w:sectPr>
      </w:pPr>
    </w:p>
    <w:p w14:paraId="7A64F98C" w14:textId="0C225D38" w:rsidR="00DE36E7" w:rsidRDefault="00DE36E7" w:rsidP="0032233D">
      <w:pPr>
        <w:spacing w:line="276" w:lineRule="auto"/>
        <w:ind w:firstLine="720"/>
        <w:contextualSpacing/>
        <w:jc w:val="both"/>
        <w:rPr>
          <w:rFonts w:cstheme="minorHAnsi"/>
        </w:rPr>
      </w:pPr>
      <w:r w:rsidRPr="00D252D9">
        <w:rPr>
          <w:rFonts w:cstheme="minorHAnsi"/>
        </w:rPr>
        <w:lastRenderedPageBreak/>
        <w:t>Δεν είναι διαχειριστικά συνετό και σίγουρα όχι πατριωτικά υπεύθυνο να εντάσσονται άτομα στα καθήκοντα του ένστολου προσωπικού με εξουσίες επιβο</w:t>
      </w:r>
      <w:r>
        <w:rPr>
          <w:rFonts w:cstheme="minorHAnsi"/>
        </w:rPr>
        <w:t>λής του νόμου χωρίς πλήρη και ε</w:t>
      </w:r>
      <w:r w:rsidRPr="00D252D9">
        <w:rPr>
          <w:rFonts w:cstheme="minorHAnsi"/>
        </w:rPr>
        <w:t>λεγμένη προετοιμασία</w:t>
      </w:r>
      <w:r>
        <w:rPr>
          <w:rFonts w:cstheme="minorHAnsi"/>
        </w:rPr>
        <w:t>.</w:t>
      </w:r>
      <w:r w:rsidRPr="00D252D9">
        <w:rPr>
          <w:rFonts w:cstheme="minorHAnsi"/>
        </w:rPr>
        <w:t xml:space="preserve"> Επιπλέον</w:t>
      </w:r>
      <w:r>
        <w:rPr>
          <w:rFonts w:cstheme="minorHAnsi"/>
        </w:rPr>
        <w:t>,</w:t>
      </w:r>
      <w:r w:rsidRPr="00D252D9">
        <w:rPr>
          <w:rFonts w:cstheme="minorHAnsi"/>
        </w:rPr>
        <w:t xml:space="preserve"> το γεγονός ότι οι διορισμένοι μπορούν να ασκούν αρμοδιότητες σε δήμους χωρίς υφιστάμενη </w:t>
      </w:r>
      <w:r>
        <w:rPr>
          <w:rFonts w:cstheme="minorHAnsi"/>
        </w:rPr>
        <w:t>Δ</w:t>
      </w:r>
      <w:r w:rsidRPr="00D252D9">
        <w:rPr>
          <w:rFonts w:cstheme="minorHAnsi"/>
        </w:rPr>
        <w:t xml:space="preserve">ημοτική </w:t>
      </w:r>
      <w:r>
        <w:rPr>
          <w:rFonts w:cstheme="minorHAnsi"/>
        </w:rPr>
        <w:t>Α</w:t>
      </w:r>
      <w:r w:rsidRPr="00D252D9">
        <w:rPr>
          <w:rFonts w:cstheme="minorHAnsi"/>
        </w:rPr>
        <w:t>στυνομία</w:t>
      </w:r>
      <w:r>
        <w:rPr>
          <w:rFonts w:cstheme="minorHAnsi"/>
        </w:rPr>
        <w:t>,</w:t>
      </w:r>
      <w:r w:rsidRPr="00D252D9">
        <w:rPr>
          <w:rFonts w:cstheme="minorHAnsi"/>
        </w:rPr>
        <w:t xml:space="preserve"> πριν την επιτυχή ολοκλήρωση της εκπαίδευσής </w:t>
      </w:r>
      <w:r>
        <w:rPr>
          <w:rFonts w:cstheme="minorHAnsi"/>
        </w:rPr>
        <w:t>τους,</w:t>
      </w:r>
      <w:r w:rsidRPr="00D252D9">
        <w:rPr>
          <w:rFonts w:cstheme="minorHAnsi"/>
        </w:rPr>
        <w:t xml:space="preserve"> ενέχει διοικητικούς και νομικούς κινδύνους</w:t>
      </w:r>
      <w:r>
        <w:rPr>
          <w:rFonts w:cstheme="minorHAnsi"/>
        </w:rPr>
        <w:t>.</w:t>
      </w:r>
      <w:r w:rsidRPr="00D252D9">
        <w:rPr>
          <w:rFonts w:cstheme="minorHAnsi"/>
        </w:rPr>
        <w:t xml:space="preserve"> Σε μια εποχή λοιπόν</w:t>
      </w:r>
      <w:r w:rsidR="0096194F">
        <w:rPr>
          <w:rFonts w:cstheme="minorHAnsi"/>
        </w:rPr>
        <w:t>,</w:t>
      </w:r>
      <w:r w:rsidRPr="00D252D9">
        <w:rPr>
          <w:rFonts w:cstheme="minorHAnsi"/>
        </w:rPr>
        <w:t xml:space="preserve"> αυξημένων προκλήσεων για την κοινωνική συνοχή απαιτείται όχι απλώς επείγουσα στελέχωση</w:t>
      </w:r>
      <w:r w:rsidR="0096194F">
        <w:rPr>
          <w:rFonts w:cstheme="minorHAnsi"/>
        </w:rPr>
        <w:t>,</w:t>
      </w:r>
      <w:r w:rsidRPr="00D252D9">
        <w:rPr>
          <w:rFonts w:cstheme="minorHAnsi"/>
        </w:rPr>
        <w:t xml:space="preserve"> αλλά μια ουσιαστική θωράκιση του ρόλου των θεσμών της ασφάλειας</w:t>
      </w:r>
      <w:r>
        <w:rPr>
          <w:rFonts w:cstheme="minorHAnsi"/>
        </w:rPr>
        <w:t>.</w:t>
      </w:r>
    </w:p>
    <w:p w14:paraId="0EC65B16" w14:textId="37BEF550" w:rsidR="00DE36E7" w:rsidRDefault="00DE36E7" w:rsidP="0032233D">
      <w:pPr>
        <w:spacing w:line="276" w:lineRule="auto"/>
        <w:ind w:firstLine="720"/>
        <w:contextualSpacing/>
        <w:jc w:val="both"/>
        <w:rPr>
          <w:rFonts w:cstheme="minorHAnsi"/>
        </w:rPr>
      </w:pPr>
      <w:r w:rsidRPr="00D252D9">
        <w:rPr>
          <w:rFonts w:cstheme="minorHAnsi"/>
        </w:rPr>
        <w:t>Η πρόβλεψη αποβολής από τη θέση λόγω αποτυχίας στην εκπαίδευση είναι σωστή</w:t>
      </w:r>
      <w:r w:rsidR="0096194F">
        <w:rPr>
          <w:rFonts w:cstheme="minorHAnsi"/>
        </w:rPr>
        <w:t>,</w:t>
      </w:r>
      <w:r w:rsidRPr="00D252D9">
        <w:rPr>
          <w:rFonts w:cstheme="minorHAnsi"/>
        </w:rPr>
        <w:t xml:space="preserve"> αλλά δημιουργεί εύλογη αβεβαιότητα για τους ίδιους τους </w:t>
      </w:r>
      <w:r>
        <w:rPr>
          <w:rFonts w:cstheme="minorHAnsi"/>
        </w:rPr>
        <w:t xml:space="preserve">διορισθέντες </w:t>
      </w:r>
      <w:r w:rsidRPr="00D252D9">
        <w:rPr>
          <w:rFonts w:cstheme="minorHAnsi"/>
        </w:rPr>
        <w:t>και για την υπηρεσία στην οποία αυτοί εντάσσονται</w:t>
      </w:r>
      <w:r>
        <w:rPr>
          <w:rFonts w:cstheme="minorHAnsi"/>
        </w:rPr>
        <w:t>.</w:t>
      </w:r>
      <w:r w:rsidRPr="00D252D9">
        <w:rPr>
          <w:rFonts w:cstheme="minorHAnsi"/>
        </w:rPr>
        <w:t xml:space="preserve"> Το κράτος φαίνεται να ενεργεί</w:t>
      </w:r>
      <w:r>
        <w:rPr>
          <w:rFonts w:cstheme="minorHAnsi"/>
        </w:rPr>
        <w:t>,</w:t>
      </w:r>
      <w:r w:rsidRPr="00D252D9">
        <w:rPr>
          <w:rFonts w:cstheme="minorHAnsi"/>
        </w:rPr>
        <w:t xml:space="preserve"> και σε αυτή την περίπτωση</w:t>
      </w:r>
      <w:r>
        <w:rPr>
          <w:rFonts w:cstheme="minorHAnsi"/>
        </w:rPr>
        <w:t>,</w:t>
      </w:r>
      <w:r w:rsidRPr="00D252D9">
        <w:rPr>
          <w:rFonts w:cstheme="minorHAnsi"/>
        </w:rPr>
        <w:t xml:space="preserve"> </w:t>
      </w:r>
      <w:r>
        <w:rPr>
          <w:rFonts w:cstheme="minorHAnsi"/>
        </w:rPr>
        <w:t>δυστυχώς</w:t>
      </w:r>
      <w:r w:rsidR="0096194F">
        <w:rPr>
          <w:rFonts w:cstheme="minorHAnsi"/>
        </w:rPr>
        <w:t>,</w:t>
      </w:r>
      <w:r>
        <w:rPr>
          <w:rFonts w:cstheme="minorHAnsi"/>
        </w:rPr>
        <w:t xml:space="preserve"> με προχειρότητα. Π</w:t>
      </w:r>
      <w:r w:rsidRPr="00D252D9">
        <w:rPr>
          <w:rFonts w:cstheme="minorHAnsi"/>
        </w:rPr>
        <w:t>ροσλαμβάνει πρώτα και ελέγχει μετά</w:t>
      </w:r>
      <w:r>
        <w:rPr>
          <w:rFonts w:cstheme="minorHAnsi"/>
        </w:rPr>
        <w:t>.</w:t>
      </w:r>
      <w:r w:rsidRPr="00D252D9">
        <w:rPr>
          <w:rFonts w:cstheme="minorHAnsi"/>
        </w:rPr>
        <w:t xml:space="preserve"> </w:t>
      </w:r>
      <w:r>
        <w:rPr>
          <w:rFonts w:cstheme="minorHAnsi"/>
        </w:rPr>
        <w:t>Μ</w:t>
      </w:r>
      <w:r w:rsidRPr="00D252D9">
        <w:rPr>
          <w:rFonts w:cstheme="minorHAnsi"/>
        </w:rPr>
        <w:t>ια λογική εντελώς αν</w:t>
      </w:r>
      <w:r>
        <w:rPr>
          <w:rFonts w:cstheme="minorHAnsi"/>
        </w:rPr>
        <w:t>άποδη, π</w:t>
      </w:r>
      <w:r w:rsidRPr="00D252D9">
        <w:rPr>
          <w:rFonts w:cstheme="minorHAnsi"/>
        </w:rPr>
        <w:t>ου δεν αρμόζει σε μια σοβαρή δημόσια διοίκηση</w:t>
      </w:r>
      <w:r>
        <w:rPr>
          <w:rFonts w:cstheme="minorHAnsi"/>
        </w:rPr>
        <w:t>,</w:t>
      </w:r>
      <w:r w:rsidRPr="00D252D9">
        <w:rPr>
          <w:rFonts w:cstheme="minorHAnsi"/>
        </w:rPr>
        <w:t xml:space="preserve"> σε ένα σοβαρό κράτος όπως είναι το δικό </w:t>
      </w:r>
      <w:r>
        <w:rPr>
          <w:rFonts w:cstheme="minorHAnsi"/>
        </w:rPr>
        <w:t>μας,</w:t>
      </w:r>
      <w:r w:rsidRPr="00D252D9">
        <w:rPr>
          <w:rFonts w:cstheme="minorHAnsi"/>
        </w:rPr>
        <w:t xml:space="preserve"> </w:t>
      </w:r>
      <w:r>
        <w:rPr>
          <w:rFonts w:cstheme="minorHAnsi"/>
        </w:rPr>
        <w:t>α</w:t>
      </w:r>
      <w:r w:rsidRPr="00D252D9">
        <w:rPr>
          <w:rFonts w:cstheme="minorHAnsi"/>
        </w:rPr>
        <w:t>ν θέλουμε να λέγεται σοβαρό κράτος</w:t>
      </w:r>
      <w:r>
        <w:rPr>
          <w:rFonts w:cstheme="minorHAnsi"/>
        </w:rPr>
        <w:t>.</w:t>
      </w:r>
      <w:r w:rsidRPr="00D252D9">
        <w:rPr>
          <w:rFonts w:cstheme="minorHAnsi"/>
        </w:rPr>
        <w:t xml:space="preserve"> Αντικειμενικά λοιπόν</w:t>
      </w:r>
      <w:r>
        <w:rPr>
          <w:rFonts w:cstheme="minorHAnsi"/>
        </w:rPr>
        <w:t>,</w:t>
      </w:r>
      <w:r w:rsidRPr="00D252D9">
        <w:rPr>
          <w:rFonts w:cstheme="minorHAnsi"/>
        </w:rPr>
        <w:t xml:space="preserve"> πρόκειται για μια διάταξη με </w:t>
      </w:r>
      <w:r>
        <w:rPr>
          <w:rFonts w:cstheme="minorHAnsi"/>
        </w:rPr>
        <w:t>θετι</w:t>
      </w:r>
      <w:r w:rsidRPr="00D252D9">
        <w:rPr>
          <w:rFonts w:cstheme="minorHAnsi"/>
        </w:rPr>
        <w:t>κό στόχο</w:t>
      </w:r>
      <w:r>
        <w:rPr>
          <w:rFonts w:cstheme="minorHAnsi"/>
        </w:rPr>
        <w:t>,</w:t>
      </w:r>
      <w:r w:rsidRPr="00D252D9">
        <w:rPr>
          <w:rFonts w:cstheme="minorHAnsi"/>
        </w:rPr>
        <w:t xml:space="preserve"> την ταχεία στελέχωση της </w:t>
      </w:r>
      <w:r>
        <w:rPr>
          <w:rFonts w:cstheme="minorHAnsi"/>
        </w:rPr>
        <w:t>Δ</w:t>
      </w:r>
      <w:r w:rsidRPr="00D252D9">
        <w:rPr>
          <w:rFonts w:cstheme="minorHAnsi"/>
        </w:rPr>
        <w:t xml:space="preserve">ημοτικής </w:t>
      </w:r>
      <w:r>
        <w:rPr>
          <w:rFonts w:cstheme="minorHAnsi"/>
        </w:rPr>
        <w:t>Α</w:t>
      </w:r>
      <w:r w:rsidRPr="00D252D9">
        <w:rPr>
          <w:rFonts w:cstheme="minorHAnsi"/>
        </w:rPr>
        <w:t>στυνομίας</w:t>
      </w:r>
      <w:r w:rsidR="0096194F">
        <w:rPr>
          <w:rFonts w:cstheme="minorHAnsi"/>
        </w:rPr>
        <w:t>,</w:t>
      </w:r>
      <w:r w:rsidRPr="00D252D9">
        <w:rPr>
          <w:rFonts w:cstheme="minorHAnsi"/>
        </w:rPr>
        <w:t xml:space="preserve"> αλλά επαναλαμβάνουμε ότι είναι προβληματική στην εφαρμογή</w:t>
      </w:r>
      <w:r>
        <w:rPr>
          <w:rFonts w:cstheme="minorHAnsi"/>
        </w:rPr>
        <w:t xml:space="preserve"> της. Αντί λοιπόν</w:t>
      </w:r>
      <w:r w:rsidR="0096194F">
        <w:rPr>
          <w:rFonts w:cstheme="minorHAnsi"/>
        </w:rPr>
        <w:t>,</w:t>
      </w:r>
      <w:r>
        <w:rPr>
          <w:rFonts w:cstheme="minorHAnsi"/>
        </w:rPr>
        <w:t xml:space="preserve"> να θωρακίσ</w:t>
      </w:r>
      <w:r w:rsidRPr="00D252D9">
        <w:rPr>
          <w:rFonts w:cstheme="minorHAnsi"/>
        </w:rPr>
        <w:t xml:space="preserve">ει τον θεσμό </w:t>
      </w:r>
      <w:r>
        <w:rPr>
          <w:rFonts w:cstheme="minorHAnsi"/>
        </w:rPr>
        <w:t xml:space="preserve">με </w:t>
      </w:r>
      <w:r w:rsidRPr="00D252D9">
        <w:rPr>
          <w:rFonts w:cstheme="minorHAnsi"/>
        </w:rPr>
        <w:t>αυστηρότερ</w:t>
      </w:r>
      <w:r>
        <w:rPr>
          <w:rFonts w:cstheme="minorHAnsi"/>
        </w:rPr>
        <w:t>ε</w:t>
      </w:r>
      <w:r w:rsidRPr="00D252D9">
        <w:rPr>
          <w:rFonts w:cstheme="minorHAnsi"/>
        </w:rPr>
        <w:t>ς διαδικασί</w:t>
      </w:r>
      <w:r>
        <w:rPr>
          <w:rFonts w:cstheme="minorHAnsi"/>
        </w:rPr>
        <w:t>ε</w:t>
      </w:r>
      <w:r w:rsidRPr="00D252D9">
        <w:rPr>
          <w:rFonts w:cstheme="minorHAnsi"/>
        </w:rPr>
        <w:t>ς εκπαίδευσης και ποιοτικής επιλογής</w:t>
      </w:r>
      <w:r>
        <w:rPr>
          <w:rFonts w:cstheme="minorHAnsi"/>
        </w:rPr>
        <w:t>,</w:t>
      </w:r>
      <w:r w:rsidRPr="00D252D9">
        <w:rPr>
          <w:rFonts w:cstheme="minorHAnsi"/>
        </w:rPr>
        <w:t xml:space="preserve"> η </w:t>
      </w:r>
      <w:r>
        <w:rPr>
          <w:rFonts w:cstheme="minorHAnsi"/>
        </w:rPr>
        <w:t>Κ</w:t>
      </w:r>
      <w:r w:rsidRPr="00D252D9">
        <w:rPr>
          <w:rFonts w:cstheme="minorHAnsi"/>
        </w:rPr>
        <w:t xml:space="preserve">υβέρνηση για άλλη μια φορά επιλέγει λύσεις </w:t>
      </w:r>
      <w:proofErr w:type="spellStart"/>
      <w:r w:rsidRPr="00D252D9">
        <w:rPr>
          <w:rFonts w:cstheme="minorHAnsi"/>
        </w:rPr>
        <w:t>fast</w:t>
      </w:r>
      <w:proofErr w:type="spellEnd"/>
      <w:r w:rsidRPr="00D252D9">
        <w:rPr>
          <w:rFonts w:cstheme="minorHAnsi"/>
        </w:rPr>
        <w:t xml:space="preserve"> </w:t>
      </w:r>
      <w:proofErr w:type="spellStart"/>
      <w:r w:rsidRPr="00D252D9">
        <w:rPr>
          <w:rFonts w:cstheme="minorHAnsi"/>
        </w:rPr>
        <w:t>track</w:t>
      </w:r>
      <w:proofErr w:type="spellEnd"/>
      <w:r w:rsidR="0096194F">
        <w:rPr>
          <w:rFonts w:cstheme="minorHAnsi"/>
        </w:rPr>
        <w:t>,</w:t>
      </w:r>
      <w:r w:rsidRPr="00D252D9">
        <w:rPr>
          <w:rFonts w:cstheme="minorHAnsi"/>
        </w:rPr>
        <w:t xml:space="preserve"> που φέ</w:t>
      </w:r>
      <w:r>
        <w:rPr>
          <w:rFonts w:cstheme="minorHAnsi"/>
        </w:rPr>
        <w:t>ρ</w:t>
      </w:r>
      <w:r w:rsidRPr="00D252D9">
        <w:rPr>
          <w:rFonts w:cstheme="minorHAnsi"/>
        </w:rPr>
        <w:t>ουν τον κίνδυνο προχειρότητας</w:t>
      </w:r>
      <w:r>
        <w:rPr>
          <w:rFonts w:cstheme="minorHAnsi"/>
        </w:rPr>
        <w:t>.</w:t>
      </w:r>
      <w:r w:rsidRPr="00D252D9">
        <w:rPr>
          <w:rFonts w:cstheme="minorHAnsi"/>
        </w:rPr>
        <w:t xml:space="preserve"> Οι ανάγκες της τοπικής αυτοδιοίκησης είναι μεν υπαρκτές</w:t>
      </w:r>
      <w:r w:rsidR="009F78E5">
        <w:rPr>
          <w:rFonts w:cstheme="minorHAnsi"/>
        </w:rPr>
        <w:t>,</w:t>
      </w:r>
      <w:r w:rsidRPr="00D252D9">
        <w:rPr>
          <w:rFonts w:cstheme="minorHAnsi"/>
        </w:rPr>
        <w:t xml:space="preserve"> αλλά δεν μπορούν να διορθωθούν με ημίμετρα</w:t>
      </w:r>
      <w:r>
        <w:rPr>
          <w:rFonts w:cstheme="minorHAnsi"/>
        </w:rPr>
        <w:t>.</w:t>
      </w:r>
      <w:r w:rsidRPr="00D252D9">
        <w:rPr>
          <w:rFonts w:cstheme="minorHAnsi"/>
        </w:rPr>
        <w:t xml:space="preserve"> Στην παρούσα λοιπόν</w:t>
      </w:r>
      <w:r w:rsidR="0096194F">
        <w:rPr>
          <w:rFonts w:cstheme="minorHAnsi"/>
        </w:rPr>
        <w:t>,</w:t>
      </w:r>
      <w:r w:rsidRPr="00D252D9">
        <w:rPr>
          <w:rFonts w:cstheme="minorHAnsi"/>
        </w:rPr>
        <w:t xml:space="preserve"> συγκυρία</w:t>
      </w:r>
      <w:r>
        <w:rPr>
          <w:rFonts w:cstheme="minorHAnsi"/>
        </w:rPr>
        <w:t>,</w:t>
      </w:r>
      <w:r w:rsidRPr="00D252D9">
        <w:rPr>
          <w:rFonts w:cstheme="minorHAnsi"/>
        </w:rPr>
        <w:t xml:space="preserve"> όπου η εμπιστοσύνη των πολιτών</w:t>
      </w:r>
      <w:r>
        <w:rPr>
          <w:rFonts w:cstheme="minorHAnsi"/>
        </w:rPr>
        <w:t>, κύριε Πρόεδρε, κυρία Υ</w:t>
      </w:r>
      <w:r w:rsidRPr="00D252D9">
        <w:rPr>
          <w:rFonts w:cstheme="minorHAnsi"/>
        </w:rPr>
        <w:t>πουργέ</w:t>
      </w:r>
      <w:r>
        <w:rPr>
          <w:rFonts w:cstheme="minorHAnsi"/>
        </w:rPr>
        <w:t>, κύριοι</w:t>
      </w:r>
      <w:r w:rsidRPr="00D252D9">
        <w:rPr>
          <w:rFonts w:cstheme="minorHAnsi"/>
        </w:rPr>
        <w:t xml:space="preserve"> συνάδελφοι</w:t>
      </w:r>
      <w:r w:rsidR="0096194F">
        <w:rPr>
          <w:rFonts w:cstheme="minorHAnsi"/>
        </w:rPr>
        <w:t>,</w:t>
      </w:r>
      <w:r w:rsidRPr="00D252D9">
        <w:rPr>
          <w:rFonts w:cstheme="minorHAnsi"/>
        </w:rPr>
        <w:t xml:space="preserve"> προς τη δικαιοσύνη και τους θεσμούς είναι εξαιρετικά εύθραυστη</w:t>
      </w:r>
      <w:r>
        <w:rPr>
          <w:rFonts w:cstheme="minorHAnsi"/>
        </w:rPr>
        <w:t>,</w:t>
      </w:r>
      <w:r w:rsidRPr="00D252D9">
        <w:rPr>
          <w:rFonts w:cstheme="minorHAnsi"/>
        </w:rPr>
        <w:t xml:space="preserve"> </w:t>
      </w:r>
      <w:r>
        <w:rPr>
          <w:rFonts w:cstheme="minorHAnsi"/>
        </w:rPr>
        <w:t>τ</w:t>
      </w:r>
      <w:r w:rsidRPr="00D252D9">
        <w:rPr>
          <w:rFonts w:cstheme="minorHAnsi"/>
        </w:rPr>
        <w:t>έτοιες διατάξεις οφείλουν να είναι διαφανείς</w:t>
      </w:r>
      <w:r>
        <w:rPr>
          <w:rFonts w:cstheme="minorHAnsi"/>
        </w:rPr>
        <w:t>,</w:t>
      </w:r>
      <w:r w:rsidRPr="00D252D9">
        <w:rPr>
          <w:rFonts w:cstheme="minorHAnsi"/>
        </w:rPr>
        <w:t xml:space="preserve"> αυστηρές και ποιοτικά αξιόπιστες και όχι αποσπασματικές</w:t>
      </w:r>
      <w:r>
        <w:rPr>
          <w:rFonts w:cstheme="minorHAnsi"/>
        </w:rPr>
        <w:t>,</w:t>
      </w:r>
      <w:r w:rsidRPr="00D252D9">
        <w:rPr>
          <w:rFonts w:cstheme="minorHAnsi"/>
        </w:rPr>
        <w:t xml:space="preserve"> με ένα πολιτικό άρωμα και μια λειτουργική προχειρότητα</w:t>
      </w:r>
      <w:r>
        <w:rPr>
          <w:rFonts w:cstheme="minorHAnsi"/>
        </w:rPr>
        <w:t>.</w:t>
      </w:r>
      <w:r w:rsidRPr="00D252D9">
        <w:rPr>
          <w:rFonts w:cstheme="minorHAnsi"/>
        </w:rPr>
        <w:t xml:space="preserve"> </w:t>
      </w:r>
    </w:p>
    <w:p w14:paraId="6AA10BC5" w14:textId="77777777" w:rsidR="00DE36E7" w:rsidRDefault="00DE36E7" w:rsidP="0032233D">
      <w:pPr>
        <w:spacing w:line="276" w:lineRule="auto"/>
        <w:ind w:firstLine="720"/>
        <w:contextualSpacing/>
        <w:jc w:val="both"/>
        <w:rPr>
          <w:rFonts w:cstheme="minorHAnsi"/>
        </w:rPr>
      </w:pPr>
      <w:r w:rsidRPr="00D252D9">
        <w:rPr>
          <w:rFonts w:cstheme="minorHAnsi"/>
        </w:rPr>
        <w:t>Επιφυλασσόμαστε</w:t>
      </w:r>
      <w:r>
        <w:rPr>
          <w:rFonts w:cstheme="minorHAnsi"/>
        </w:rPr>
        <w:t>, κύριε Πρόεδρε,</w:t>
      </w:r>
      <w:r w:rsidRPr="00D252D9">
        <w:rPr>
          <w:rFonts w:cstheme="minorHAnsi"/>
        </w:rPr>
        <w:t xml:space="preserve"> για άλλη μια φορά</w:t>
      </w:r>
      <w:r w:rsidR="009F78E5">
        <w:rPr>
          <w:rFonts w:cstheme="minorHAnsi"/>
        </w:rPr>
        <w:t>,</w:t>
      </w:r>
      <w:r w:rsidRPr="00D252D9">
        <w:rPr>
          <w:rFonts w:cstheme="minorHAnsi"/>
        </w:rPr>
        <w:t xml:space="preserve"> </w:t>
      </w:r>
      <w:r>
        <w:rPr>
          <w:rFonts w:cstheme="minorHAnsi"/>
        </w:rPr>
        <w:t>για</w:t>
      </w:r>
      <w:r w:rsidRPr="00D252D9">
        <w:rPr>
          <w:rFonts w:cstheme="minorHAnsi"/>
        </w:rPr>
        <w:t xml:space="preserve"> την </w:t>
      </w:r>
      <w:r>
        <w:rPr>
          <w:rFonts w:cstheme="minorHAnsi"/>
        </w:rPr>
        <w:t>Ο</w:t>
      </w:r>
      <w:r w:rsidRPr="00D252D9">
        <w:rPr>
          <w:rFonts w:cstheme="minorHAnsi"/>
        </w:rPr>
        <w:t>λομέλεια</w:t>
      </w:r>
      <w:r>
        <w:rPr>
          <w:rFonts w:cstheme="minorHAnsi"/>
        </w:rPr>
        <w:t>.</w:t>
      </w:r>
      <w:r w:rsidRPr="00D252D9">
        <w:rPr>
          <w:rFonts w:cstheme="minorHAnsi"/>
        </w:rPr>
        <w:t xml:space="preserve"> </w:t>
      </w:r>
    </w:p>
    <w:p w14:paraId="3F4D67EC" w14:textId="77777777" w:rsidR="00DE36E7" w:rsidRDefault="00DE36E7" w:rsidP="0032233D">
      <w:pPr>
        <w:spacing w:line="276" w:lineRule="auto"/>
        <w:ind w:firstLine="720"/>
        <w:contextualSpacing/>
        <w:jc w:val="both"/>
        <w:rPr>
          <w:rFonts w:cstheme="minorHAnsi"/>
        </w:rPr>
      </w:pPr>
      <w:r>
        <w:rPr>
          <w:rFonts w:cstheme="minorHAnsi"/>
        </w:rPr>
        <w:t>Σ</w:t>
      </w:r>
      <w:r w:rsidRPr="00D252D9">
        <w:rPr>
          <w:rFonts w:cstheme="minorHAnsi"/>
        </w:rPr>
        <w:t>ας ευχαριστώ πολύ</w:t>
      </w:r>
      <w:r>
        <w:rPr>
          <w:rFonts w:cstheme="minorHAnsi"/>
        </w:rPr>
        <w:t>.</w:t>
      </w:r>
      <w:r w:rsidRPr="00D252D9">
        <w:rPr>
          <w:rFonts w:cstheme="minorHAnsi"/>
        </w:rPr>
        <w:t xml:space="preserve"> </w:t>
      </w:r>
    </w:p>
    <w:p w14:paraId="112DF770" w14:textId="2CA0580E" w:rsidR="0075307B" w:rsidRPr="006223DC" w:rsidRDefault="0075307B" w:rsidP="0075307B">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t xml:space="preserve">Στο σημείο αυτό γίνεται η </w:t>
      </w:r>
      <w:proofErr w:type="spellStart"/>
      <w:r>
        <w:rPr>
          <w:rFonts w:cstheme="minorHAnsi"/>
        </w:rPr>
        <w:t>β΄</w:t>
      </w:r>
      <w:proofErr w:type="spellEnd"/>
      <w:r>
        <w:rPr>
          <w:rFonts w:cstheme="minorHAnsi"/>
        </w:rPr>
        <w:t xml:space="preserve">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4B24D7">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Μπαρτζώκας Αναστάσιος, Μπουκώρος Χρήστος, Νικολακόπουλος Ανδρέας, Οικονόμου Βασίλειος, </w:t>
      </w:r>
      <w:r w:rsidRPr="006223DC">
        <w:rPr>
          <w:rFonts w:cs="Calibri"/>
        </w:rPr>
        <w:t>Οικονόμου Ιωάννης (Γιάννης)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004B24D7">
        <w:rPr>
          <w:rFonts w:cs="Calibri"/>
        </w:rPr>
        <w:t>Χρηστίδης Παύλος</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w:t>
      </w:r>
      <w:r w:rsidRPr="006223DC">
        <w:rPr>
          <w:rFonts w:cs="Calibri"/>
        </w:rPr>
        <w:t>Ψυχογιός Γεώργιος</w:t>
      </w:r>
      <w:r>
        <w:rPr>
          <w:rFonts w:cs="Calibri"/>
        </w:rPr>
        <w:t xml:space="preserve">, </w:t>
      </w:r>
      <w:r w:rsidR="004B24D7">
        <w:rPr>
          <w:rFonts w:cs="Calibri"/>
        </w:rPr>
        <w:t>Δελής Ιωάννης</w:t>
      </w:r>
      <w:r>
        <w:rPr>
          <w:rFonts w:cs="Calibri"/>
        </w:rPr>
        <w:t xml:space="preserve">, </w:t>
      </w:r>
      <w:r w:rsidRPr="006223DC">
        <w:rPr>
          <w:rFonts w:cs="Calibri"/>
        </w:rPr>
        <w:t>Κανέλλη Γαρυφαλλιά (Λιάνα)</w:t>
      </w:r>
      <w:r>
        <w:rPr>
          <w:rFonts w:cs="Calibri"/>
        </w:rPr>
        <w:t xml:space="preserve">, </w:t>
      </w:r>
      <w:r w:rsidR="004B24D7">
        <w:rPr>
          <w:rFonts w:cs="Calibri"/>
        </w:rPr>
        <w:t>Μεταξάς Βασίλειος</w:t>
      </w:r>
      <w:r>
        <w:rPr>
          <w:rFonts w:cs="Calibri"/>
        </w:rPr>
        <w:t xml:space="preserve">, </w:t>
      </w:r>
      <w:r w:rsidR="004B24D7">
        <w:rPr>
          <w:rFonts w:cs="Calibri"/>
        </w:rPr>
        <w:t>Στολτίδης Λεωνίδας</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004B24D7">
        <w:rPr>
          <w:rFonts w:cs="Calibri"/>
        </w:rPr>
        <w:t>Φωτίου Θεανώ</w:t>
      </w:r>
      <w:r>
        <w:rPr>
          <w:rFonts w:cs="Calibri"/>
        </w:rPr>
        <w:t xml:space="preserve">,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17989D08" w14:textId="070773EE" w:rsidR="00DE36E7" w:rsidRDefault="00DE36E7" w:rsidP="0032233D">
      <w:pPr>
        <w:spacing w:line="276" w:lineRule="auto"/>
        <w:ind w:firstLine="720"/>
        <w:contextualSpacing/>
        <w:jc w:val="both"/>
        <w:rPr>
          <w:rFonts w:cstheme="minorHAnsi"/>
        </w:rPr>
      </w:pPr>
      <w:r w:rsidRPr="00AA3191">
        <w:rPr>
          <w:rFonts w:cstheme="minorHAnsi"/>
          <w:b/>
        </w:rPr>
        <w:t>ΑΝΑΣΤΑΣΙΟΣ ΜΠΑΡΤΖΩΚΑΣ (Πρόεδρος της Επιτροπής):</w:t>
      </w:r>
      <w:r>
        <w:rPr>
          <w:rFonts w:cstheme="minorHAnsi"/>
          <w:b/>
        </w:rPr>
        <w:t xml:space="preserve"> </w:t>
      </w:r>
      <w:r>
        <w:rPr>
          <w:rFonts w:cstheme="minorHAnsi"/>
        </w:rPr>
        <w:t>Έ</w:t>
      </w:r>
      <w:r w:rsidRPr="00D252D9">
        <w:rPr>
          <w:rFonts w:cstheme="minorHAnsi"/>
        </w:rPr>
        <w:t xml:space="preserve">χει ζητήσει η κυρία </w:t>
      </w:r>
      <w:r>
        <w:rPr>
          <w:rFonts w:cstheme="minorHAnsi"/>
        </w:rPr>
        <w:t>Καραγεωργοπούλου από τη</w:t>
      </w:r>
      <w:r w:rsidRPr="00D252D9">
        <w:rPr>
          <w:rFonts w:cstheme="minorHAnsi"/>
        </w:rPr>
        <w:t xml:space="preserve">ν </w:t>
      </w:r>
      <w:r>
        <w:rPr>
          <w:rFonts w:cstheme="minorHAnsi"/>
        </w:rPr>
        <w:t>«Π</w:t>
      </w:r>
      <w:r w:rsidRPr="00D252D9">
        <w:rPr>
          <w:rFonts w:cstheme="minorHAnsi"/>
        </w:rPr>
        <w:t xml:space="preserve">λεύση </w:t>
      </w:r>
      <w:r>
        <w:rPr>
          <w:rFonts w:cstheme="minorHAnsi"/>
        </w:rPr>
        <w:t>Ε</w:t>
      </w:r>
      <w:r w:rsidRPr="00D252D9">
        <w:rPr>
          <w:rFonts w:cstheme="minorHAnsi"/>
        </w:rPr>
        <w:t>λευθερίας</w:t>
      </w:r>
      <w:r>
        <w:rPr>
          <w:rFonts w:cstheme="minorHAnsi"/>
        </w:rPr>
        <w:t>»</w:t>
      </w:r>
      <w:r w:rsidRPr="00D252D9">
        <w:rPr>
          <w:rFonts w:cstheme="minorHAnsi"/>
        </w:rPr>
        <w:t xml:space="preserve"> να προηγηθεί</w:t>
      </w:r>
      <w:r w:rsidR="00EE550C">
        <w:rPr>
          <w:rFonts w:cstheme="minorHAnsi"/>
        </w:rPr>
        <w:t>,</w:t>
      </w:r>
      <w:r w:rsidRPr="00D252D9">
        <w:rPr>
          <w:rFonts w:cstheme="minorHAnsi"/>
        </w:rPr>
        <w:t xml:space="preserve"> γιατί έχει σοβαρό λόγο κοινοβουλευτικό</w:t>
      </w:r>
      <w:r>
        <w:rPr>
          <w:rFonts w:cstheme="minorHAnsi"/>
        </w:rPr>
        <w:t>.</w:t>
      </w:r>
      <w:r w:rsidRPr="00D252D9">
        <w:rPr>
          <w:rFonts w:cstheme="minorHAnsi"/>
        </w:rPr>
        <w:t xml:space="preserve"> </w:t>
      </w:r>
      <w:r>
        <w:rPr>
          <w:rFonts w:cstheme="minorHAnsi"/>
        </w:rPr>
        <w:t>Ε</w:t>
      </w:r>
      <w:r w:rsidRPr="00D252D9">
        <w:rPr>
          <w:rFonts w:cstheme="minorHAnsi"/>
        </w:rPr>
        <w:t>υγενικά</w:t>
      </w:r>
      <w:r>
        <w:rPr>
          <w:rFonts w:cstheme="minorHAnsi"/>
        </w:rPr>
        <w:t>,</w:t>
      </w:r>
      <w:r w:rsidRPr="00D252D9">
        <w:rPr>
          <w:rFonts w:cstheme="minorHAnsi"/>
        </w:rPr>
        <w:t xml:space="preserve"> και η κυρία </w:t>
      </w:r>
      <w:r>
        <w:rPr>
          <w:rFonts w:cstheme="minorHAnsi"/>
        </w:rPr>
        <w:t xml:space="preserve">Κουρουπάκη </w:t>
      </w:r>
      <w:r w:rsidRPr="00D252D9">
        <w:rPr>
          <w:rFonts w:cstheme="minorHAnsi"/>
        </w:rPr>
        <w:t xml:space="preserve">και η κυρία </w:t>
      </w:r>
      <w:r>
        <w:rPr>
          <w:rFonts w:cstheme="minorHAnsi"/>
        </w:rPr>
        <w:t>Φ</w:t>
      </w:r>
      <w:r w:rsidRPr="00D252D9">
        <w:rPr>
          <w:rFonts w:cstheme="minorHAnsi"/>
        </w:rPr>
        <w:t xml:space="preserve">ωτίου παραχωρούν τις θέσεις </w:t>
      </w:r>
      <w:r>
        <w:rPr>
          <w:rFonts w:cstheme="minorHAnsi"/>
        </w:rPr>
        <w:t>τους.</w:t>
      </w:r>
      <w:r w:rsidRPr="00D252D9">
        <w:rPr>
          <w:rFonts w:cstheme="minorHAnsi"/>
        </w:rPr>
        <w:t xml:space="preserve"> </w:t>
      </w:r>
    </w:p>
    <w:p w14:paraId="54CCFCA5" w14:textId="77777777" w:rsidR="00DE36E7" w:rsidRDefault="00DE36E7" w:rsidP="0032233D">
      <w:pPr>
        <w:spacing w:line="276" w:lineRule="auto"/>
        <w:ind w:firstLine="720"/>
        <w:contextualSpacing/>
        <w:rPr>
          <w:rFonts w:cstheme="minorHAnsi"/>
        </w:rPr>
      </w:pPr>
      <w:r>
        <w:rPr>
          <w:rFonts w:cstheme="minorHAnsi"/>
        </w:rPr>
        <w:t xml:space="preserve">Οπότε, </w:t>
      </w:r>
      <w:r w:rsidRPr="00D252D9">
        <w:rPr>
          <w:rFonts w:cstheme="minorHAnsi"/>
        </w:rPr>
        <w:t xml:space="preserve">κυρία </w:t>
      </w:r>
      <w:r>
        <w:rPr>
          <w:rFonts w:cstheme="minorHAnsi"/>
        </w:rPr>
        <w:t xml:space="preserve">Καραγεωργοπούλου, έχετε </w:t>
      </w:r>
      <w:r w:rsidRPr="00D252D9">
        <w:rPr>
          <w:rFonts w:cstheme="minorHAnsi"/>
        </w:rPr>
        <w:t>το</w:t>
      </w:r>
      <w:r w:rsidR="009F78E5">
        <w:rPr>
          <w:rFonts w:cstheme="minorHAnsi"/>
        </w:rPr>
        <w:t>ν</w:t>
      </w:r>
      <w:r w:rsidRPr="00D252D9">
        <w:rPr>
          <w:rFonts w:cstheme="minorHAnsi"/>
        </w:rPr>
        <w:t xml:space="preserve"> λόγο </w:t>
      </w:r>
      <w:r>
        <w:rPr>
          <w:rFonts w:cstheme="minorHAnsi"/>
        </w:rPr>
        <w:t xml:space="preserve">για δεκαπέντε λεπτά. </w:t>
      </w:r>
    </w:p>
    <w:p w14:paraId="57051D62" w14:textId="7AA184BF" w:rsidR="00DE36E7" w:rsidRDefault="00DE36E7" w:rsidP="0032233D">
      <w:pPr>
        <w:ind w:firstLine="720"/>
        <w:contextualSpacing/>
        <w:jc w:val="both"/>
        <w:rPr>
          <w:rFonts w:cstheme="minorHAnsi"/>
        </w:rPr>
      </w:pPr>
      <w:r w:rsidRPr="00AA3191">
        <w:rPr>
          <w:rFonts w:cstheme="minorHAnsi"/>
          <w:b/>
        </w:rPr>
        <w:t>ΕΛΕΝΗ ΚΑΡΑΓΕΩΡΓΟΠΟΥΛΟΥ (Ειδική Αγορήτρια της Κ.Ο. «</w:t>
      </w:r>
      <w:hyperlink r:id="rId44" w:history="1">
        <w:r w:rsidRPr="00AA3191">
          <w:rPr>
            <w:rFonts w:cstheme="minorHAnsi"/>
            <w:b/>
          </w:rPr>
          <w:t>ΠΛΕΥΣΗ ΕΛΕΥΘΕΡΙΑΣ-ΖΩΗ ΚΩΝΣΤΑΝΤΟΠΟΥΛΟΥ</w:t>
        </w:r>
      </w:hyperlink>
      <w:r w:rsidRPr="00AA3191">
        <w:rPr>
          <w:rFonts w:cstheme="minorHAnsi"/>
          <w:b/>
        </w:rPr>
        <w:t>»):</w:t>
      </w:r>
      <w:r>
        <w:rPr>
          <w:rFonts w:cstheme="minorHAnsi"/>
          <w:b/>
        </w:rPr>
        <w:t xml:space="preserve"> </w:t>
      </w:r>
      <w:r w:rsidRPr="00C5360F">
        <w:rPr>
          <w:rFonts w:cstheme="minorHAnsi"/>
        </w:rPr>
        <w:t>Ευχαριστώ πολύ τις συναδέ</w:t>
      </w:r>
      <w:r w:rsidR="00EE550C">
        <w:rPr>
          <w:rFonts w:cstheme="minorHAnsi"/>
        </w:rPr>
        <w:t>λ</w:t>
      </w:r>
      <w:r w:rsidRPr="00C5360F">
        <w:rPr>
          <w:rFonts w:cstheme="minorHAnsi"/>
        </w:rPr>
        <w:t xml:space="preserve">φους. </w:t>
      </w:r>
      <w:r>
        <w:rPr>
          <w:rFonts w:cstheme="minorHAnsi"/>
        </w:rPr>
        <w:t>Ευχαριστώ, κύριε Πρόεδρε.</w:t>
      </w:r>
    </w:p>
    <w:p w14:paraId="7A451177" w14:textId="77777777" w:rsidR="00DE36E7" w:rsidRDefault="00DE36E7" w:rsidP="0032233D">
      <w:pPr>
        <w:spacing w:line="276" w:lineRule="auto"/>
        <w:contextualSpacing/>
        <w:rPr>
          <w:rFonts w:cstheme="minorHAnsi"/>
        </w:rPr>
      </w:pPr>
      <w:r>
        <w:rPr>
          <w:rFonts w:cstheme="minorHAnsi"/>
        </w:rPr>
        <w:t>Π</w:t>
      </w:r>
      <w:r w:rsidRPr="00D252D9">
        <w:rPr>
          <w:rFonts w:cstheme="minorHAnsi"/>
        </w:rPr>
        <w:t>ράγματι</w:t>
      </w:r>
      <w:r>
        <w:rPr>
          <w:rFonts w:cstheme="minorHAnsi"/>
        </w:rPr>
        <w:t>,</w:t>
      </w:r>
      <w:r w:rsidRPr="00D252D9">
        <w:rPr>
          <w:rFonts w:cstheme="minorHAnsi"/>
        </w:rPr>
        <w:t xml:space="preserve"> εί</w:t>
      </w:r>
      <w:r>
        <w:rPr>
          <w:rFonts w:cstheme="minorHAnsi"/>
        </w:rPr>
        <w:t>μ</w:t>
      </w:r>
      <w:r w:rsidRPr="00D252D9">
        <w:rPr>
          <w:rFonts w:cstheme="minorHAnsi"/>
        </w:rPr>
        <w:t xml:space="preserve">αι </w:t>
      </w:r>
      <w:r>
        <w:rPr>
          <w:rFonts w:cstheme="minorHAnsi"/>
        </w:rPr>
        <w:t>Κ</w:t>
      </w:r>
      <w:r w:rsidRPr="00D252D9">
        <w:rPr>
          <w:rFonts w:cstheme="minorHAnsi"/>
        </w:rPr>
        <w:t xml:space="preserve">οινοβουλευτική </w:t>
      </w:r>
      <w:r>
        <w:rPr>
          <w:rFonts w:cstheme="minorHAnsi"/>
        </w:rPr>
        <w:t>Ε</w:t>
      </w:r>
      <w:r w:rsidRPr="00D252D9">
        <w:rPr>
          <w:rFonts w:cstheme="minorHAnsi"/>
        </w:rPr>
        <w:t xml:space="preserve">κπρόσωπος στην </w:t>
      </w:r>
      <w:r>
        <w:rPr>
          <w:rFonts w:cstheme="minorHAnsi"/>
        </w:rPr>
        <w:t>Ο</w:t>
      </w:r>
      <w:r w:rsidRPr="00D252D9">
        <w:rPr>
          <w:rFonts w:cstheme="minorHAnsi"/>
        </w:rPr>
        <w:t>λομέλεια και θα πρέπει να κατέβω σε λίγο</w:t>
      </w:r>
      <w:r>
        <w:rPr>
          <w:rFonts w:cstheme="minorHAnsi"/>
        </w:rPr>
        <w:t>.</w:t>
      </w:r>
      <w:r w:rsidRPr="00D252D9">
        <w:rPr>
          <w:rFonts w:cstheme="minorHAnsi"/>
        </w:rPr>
        <w:t xml:space="preserve"> </w:t>
      </w:r>
    </w:p>
    <w:p w14:paraId="46BBEC67" w14:textId="3803D350" w:rsidR="00DE36E7" w:rsidRDefault="00DE36E7" w:rsidP="0032233D">
      <w:pPr>
        <w:spacing w:line="276" w:lineRule="auto"/>
        <w:ind w:firstLine="720"/>
        <w:contextualSpacing/>
        <w:jc w:val="both"/>
        <w:rPr>
          <w:rFonts w:cstheme="minorHAnsi"/>
        </w:rPr>
      </w:pPr>
      <w:r w:rsidRPr="00D252D9">
        <w:rPr>
          <w:rFonts w:cstheme="minorHAnsi"/>
        </w:rPr>
        <w:t xml:space="preserve">Χαιρετίζουμε την πορεία αλληλεγγύης προς το λαό της </w:t>
      </w:r>
      <w:r>
        <w:rPr>
          <w:rFonts w:cstheme="minorHAnsi"/>
        </w:rPr>
        <w:t>Π</w:t>
      </w:r>
      <w:r w:rsidRPr="00D252D9">
        <w:rPr>
          <w:rFonts w:cstheme="minorHAnsi"/>
        </w:rPr>
        <w:t xml:space="preserve">αλαιστίνης από τους πολίτες της </w:t>
      </w:r>
      <w:r>
        <w:rPr>
          <w:rFonts w:cstheme="minorHAnsi"/>
        </w:rPr>
        <w:t>Ρ</w:t>
      </w:r>
      <w:r w:rsidRPr="00D252D9">
        <w:rPr>
          <w:rFonts w:cstheme="minorHAnsi"/>
        </w:rPr>
        <w:t>όδου</w:t>
      </w:r>
      <w:r>
        <w:rPr>
          <w:rFonts w:cstheme="minorHAnsi"/>
        </w:rPr>
        <w:t>.</w:t>
      </w:r>
      <w:r w:rsidRPr="00D252D9">
        <w:rPr>
          <w:rFonts w:cstheme="minorHAnsi"/>
        </w:rPr>
        <w:t xml:space="preserve"> Ενώνουμε μαζί τους τη φωνή </w:t>
      </w:r>
      <w:r>
        <w:rPr>
          <w:rFonts w:cstheme="minorHAnsi"/>
        </w:rPr>
        <w:t>μας,</w:t>
      </w:r>
      <w:r w:rsidRPr="00D252D9">
        <w:rPr>
          <w:rFonts w:cstheme="minorHAnsi"/>
        </w:rPr>
        <w:t xml:space="preserve"> λέγοντας πως ούτε στη </w:t>
      </w:r>
      <w:r>
        <w:rPr>
          <w:rFonts w:cstheme="minorHAnsi"/>
        </w:rPr>
        <w:t>Ρ</w:t>
      </w:r>
      <w:r w:rsidRPr="00D252D9">
        <w:rPr>
          <w:rFonts w:cstheme="minorHAnsi"/>
        </w:rPr>
        <w:t>όδο ούτε πουθενά</w:t>
      </w:r>
      <w:r>
        <w:rPr>
          <w:rFonts w:cstheme="minorHAnsi"/>
        </w:rPr>
        <w:t>,</w:t>
      </w:r>
      <w:r w:rsidRPr="00D252D9">
        <w:rPr>
          <w:rFonts w:cstheme="minorHAnsi"/>
        </w:rPr>
        <w:t xml:space="preserve"> </w:t>
      </w:r>
      <w:r>
        <w:rPr>
          <w:rFonts w:cstheme="minorHAnsi"/>
        </w:rPr>
        <w:t xml:space="preserve">με </w:t>
      </w:r>
      <w:r w:rsidRPr="00D252D9">
        <w:rPr>
          <w:rFonts w:cstheme="minorHAnsi"/>
        </w:rPr>
        <w:t xml:space="preserve">την </w:t>
      </w:r>
      <w:r>
        <w:rPr>
          <w:rFonts w:cstheme="minorHAnsi"/>
        </w:rPr>
        <w:t>Π</w:t>
      </w:r>
      <w:r w:rsidRPr="00D252D9">
        <w:rPr>
          <w:rFonts w:cstheme="minorHAnsi"/>
        </w:rPr>
        <w:t>αλαιστίνη ως τη λευτεριά</w:t>
      </w:r>
      <w:r>
        <w:rPr>
          <w:rFonts w:cstheme="minorHAnsi"/>
        </w:rPr>
        <w:t>.</w:t>
      </w:r>
      <w:r w:rsidRPr="00D252D9">
        <w:rPr>
          <w:rFonts w:cstheme="minorHAnsi"/>
        </w:rPr>
        <w:t xml:space="preserve"> </w:t>
      </w:r>
      <w:r>
        <w:rPr>
          <w:rFonts w:cstheme="minorHAnsi"/>
        </w:rPr>
        <w:t>Π</w:t>
      </w:r>
      <w:r w:rsidRPr="00D252D9">
        <w:rPr>
          <w:rFonts w:cstheme="minorHAnsi"/>
        </w:rPr>
        <w:t xml:space="preserve">λην </w:t>
      </w:r>
      <w:r>
        <w:rPr>
          <w:rFonts w:cstheme="minorHAnsi"/>
        </w:rPr>
        <w:t>όμως,</w:t>
      </w:r>
      <w:r w:rsidRPr="00D252D9">
        <w:rPr>
          <w:rFonts w:cstheme="minorHAnsi"/>
        </w:rPr>
        <w:t xml:space="preserve"> οφείλουμε να αναφέρουμε και ζητάμε λογοδοσία από την </w:t>
      </w:r>
      <w:r>
        <w:rPr>
          <w:rFonts w:cstheme="minorHAnsi"/>
        </w:rPr>
        <w:t>Κ</w:t>
      </w:r>
      <w:r w:rsidRPr="00D252D9">
        <w:rPr>
          <w:rFonts w:cstheme="minorHAnsi"/>
        </w:rPr>
        <w:t xml:space="preserve">υβέρνηση για το γεγονός ότι συνελήφθησαν απρόκλητα και με πολλαπλές πράξεις βίας και καταστολής από τα </w:t>
      </w:r>
      <w:r>
        <w:rPr>
          <w:rFonts w:cstheme="minorHAnsi"/>
        </w:rPr>
        <w:t>ΜΑΤ,</w:t>
      </w:r>
      <w:r w:rsidRPr="00D252D9">
        <w:rPr>
          <w:rFonts w:cstheme="minorHAnsi"/>
        </w:rPr>
        <w:t xml:space="preserve"> ειρηνικοί διαδηλωτές πριν ακόμη φτάσουν στο λιμάνι της </w:t>
      </w:r>
      <w:r>
        <w:rPr>
          <w:rFonts w:cstheme="minorHAnsi"/>
        </w:rPr>
        <w:t>Ρ</w:t>
      </w:r>
      <w:r w:rsidRPr="00D252D9">
        <w:rPr>
          <w:rFonts w:cstheme="minorHAnsi"/>
        </w:rPr>
        <w:t>όδου</w:t>
      </w:r>
      <w:r>
        <w:rPr>
          <w:rFonts w:cstheme="minorHAnsi"/>
        </w:rPr>
        <w:t>.</w:t>
      </w:r>
      <w:r w:rsidRPr="00D252D9">
        <w:rPr>
          <w:rFonts w:cstheme="minorHAnsi"/>
        </w:rPr>
        <w:t xml:space="preserve"> </w:t>
      </w:r>
      <w:r>
        <w:rPr>
          <w:rFonts w:cstheme="minorHAnsi"/>
        </w:rPr>
        <w:t>Έ</w:t>
      </w:r>
      <w:r w:rsidRPr="00D252D9">
        <w:rPr>
          <w:rFonts w:cstheme="minorHAnsi"/>
        </w:rPr>
        <w:t>τσι έχετε αποφασίσει</w:t>
      </w:r>
      <w:r>
        <w:rPr>
          <w:rFonts w:cstheme="minorHAnsi"/>
        </w:rPr>
        <w:t>;</w:t>
      </w:r>
      <w:r w:rsidRPr="00D252D9">
        <w:rPr>
          <w:rFonts w:cstheme="minorHAnsi"/>
        </w:rPr>
        <w:t xml:space="preserve"> </w:t>
      </w:r>
      <w:r>
        <w:rPr>
          <w:rFonts w:cstheme="minorHAnsi"/>
        </w:rPr>
        <w:t>Ό</w:t>
      </w:r>
      <w:r w:rsidRPr="00D252D9">
        <w:rPr>
          <w:rFonts w:cstheme="minorHAnsi"/>
        </w:rPr>
        <w:t xml:space="preserve">τι θα </w:t>
      </w:r>
      <w:proofErr w:type="spellStart"/>
      <w:r w:rsidRPr="00D252D9">
        <w:rPr>
          <w:rFonts w:cstheme="minorHAnsi"/>
        </w:rPr>
        <w:t>ποινικοποιείτ</w:t>
      </w:r>
      <w:r>
        <w:rPr>
          <w:rFonts w:cstheme="minorHAnsi"/>
        </w:rPr>
        <w:t>ε</w:t>
      </w:r>
      <w:proofErr w:type="spellEnd"/>
      <w:r w:rsidRPr="00D252D9">
        <w:rPr>
          <w:rFonts w:cstheme="minorHAnsi"/>
        </w:rPr>
        <w:t xml:space="preserve"> κάθε είδους διαδήλωση</w:t>
      </w:r>
      <w:r>
        <w:rPr>
          <w:rFonts w:cstheme="minorHAnsi"/>
        </w:rPr>
        <w:t>,</w:t>
      </w:r>
      <w:r w:rsidRPr="00D252D9">
        <w:rPr>
          <w:rFonts w:cstheme="minorHAnsi"/>
        </w:rPr>
        <w:t xml:space="preserve"> έκφραση γνώμης</w:t>
      </w:r>
      <w:r>
        <w:rPr>
          <w:rFonts w:cstheme="minorHAnsi"/>
        </w:rPr>
        <w:t>,</w:t>
      </w:r>
      <w:r w:rsidRPr="00D252D9">
        <w:rPr>
          <w:rFonts w:cstheme="minorHAnsi"/>
        </w:rPr>
        <w:t xml:space="preserve"> συμμετοχή</w:t>
      </w:r>
      <w:r>
        <w:rPr>
          <w:rFonts w:cstheme="minorHAnsi"/>
        </w:rPr>
        <w:t>ς,</w:t>
      </w:r>
      <w:r w:rsidRPr="00D252D9">
        <w:rPr>
          <w:rFonts w:cstheme="minorHAnsi"/>
        </w:rPr>
        <w:t xml:space="preserve"> κάθε είδους συμμετοχή σε ειρηνική διαδήλωση</w:t>
      </w:r>
      <w:r>
        <w:rPr>
          <w:rFonts w:cstheme="minorHAnsi"/>
        </w:rPr>
        <w:t>,</w:t>
      </w:r>
      <w:r w:rsidRPr="00D252D9">
        <w:rPr>
          <w:rFonts w:cstheme="minorHAnsi"/>
        </w:rPr>
        <w:t xml:space="preserve"> </w:t>
      </w:r>
      <w:r>
        <w:rPr>
          <w:rFonts w:cstheme="minorHAnsi"/>
        </w:rPr>
        <w:t>σ</w:t>
      </w:r>
      <w:r w:rsidRPr="00D252D9">
        <w:rPr>
          <w:rFonts w:cstheme="minorHAnsi"/>
        </w:rPr>
        <w:t xml:space="preserve">ε απόλυτη εναρμόνιση με το άρθρο 11 του </w:t>
      </w:r>
      <w:r>
        <w:rPr>
          <w:rFonts w:cstheme="minorHAnsi"/>
        </w:rPr>
        <w:t>Σ</w:t>
      </w:r>
      <w:r w:rsidRPr="00D252D9">
        <w:rPr>
          <w:rFonts w:cstheme="minorHAnsi"/>
        </w:rPr>
        <w:t>υντάγματος</w:t>
      </w:r>
      <w:r w:rsidR="00EC6148">
        <w:rPr>
          <w:rFonts w:cstheme="minorHAnsi"/>
        </w:rPr>
        <w:t>,</w:t>
      </w:r>
      <w:r w:rsidRPr="00D252D9">
        <w:rPr>
          <w:rFonts w:cstheme="minorHAnsi"/>
        </w:rPr>
        <w:t xml:space="preserve"> που αφορά στο δικαίωμα του </w:t>
      </w:r>
      <w:proofErr w:type="spellStart"/>
      <w:r w:rsidRPr="00D252D9">
        <w:rPr>
          <w:rFonts w:cstheme="minorHAnsi"/>
        </w:rPr>
        <w:lastRenderedPageBreak/>
        <w:t>συνέρχεσθαι</w:t>
      </w:r>
      <w:proofErr w:type="spellEnd"/>
      <w:r>
        <w:rPr>
          <w:rFonts w:cstheme="minorHAnsi"/>
        </w:rPr>
        <w:t>;</w:t>
      </w:r>
      <w:r w:rsidRPr="00D252D9">
        <w:rPr>
          <w:rFonts w:cstheme="minorHAnsi"/>
        </w:rPr>
        <w:t xml:space="preserve"> Με ποια αιτιολογημένη απόφαση η αστυνομική αρχή </w:t>
      </w:r>
      <w:proofErr w:type="spellStart"/>
      <w:r w:rsidRPr="00D252D9">
        <w:rPr>
          <w:rFonts w:cstheme="minorHAnsi"/>
        </w:rPr>
        <w:t>παρενέβη</w:t>
      </w:r>
      <w:proofErr w:type="spellEnd"/>
      <w:r>
        <w:rPr>
          <w:rFonts w:cstheme="minorHAnsi"/>
        </w:rPr>
        <w:t>,</w:t>
      </w:r>
      <w:r w:rsidRPr="00D252D9">
        <w:rPr>
          <w:rFonts w:cstheme="minorHAnsi"/>
        </w:rPr>
        <w:t xml:space="preserve"> κατέστειλε τη διαδήλωση και συνέλαβε</w:t>
      </w:r>
      <w:r w:rsidR="00EC6148">
        <w:rPr>
          <w:rFonts w:cstheme="minorHAnsi"/>
        </w:rPr>
        <w:t>,</w:t>
      </w:r>
      <w:r w:rsidRPr="00D252D9">
        <w:rPr>
          <w:rFonts w:cstheme="minorHAnsi"/>
        </w:rPr>
        <w:t xml:space="preserve"> με βίαιο τρόπο</w:t>
      </w:r>
      <w:r w:rsidR="00EC6148">
        <w:rPr>
          <w:rFonts w:cstheme="minorHAnsi"/>
        </w:rPr>
        <w:t>,</w:t>
      </w:r>
      <w:r w:rsidRPr="00D252D9">
        <w:rPr>
          <w:rFonts w:cstheme="minorHAnsi"/>
        </w:rPr>
        <w:t xml:space="preserve"> διαδηλωτές</w:t>
      </w:r>
      <w:r>
        <w:rPr>
          <w:rFonts w:cstheme="minorHAnsi"/>
        </w:rPr>
        <w:t>;</w:t>
      </w:r>
      <w:r w:rsidRPr="00D252D9">
        <w:rPr>
          <w:rFonts w:cstheme="minorHAnsi"/>
        </w:rPr>
        <w:t xml:space="preserve"> Ανάμεσα σε αυτούς βρίσκεται και ιδρυτικό στέλεχος της </w:t>
      </w:r>
      <w:r>
        <w:rPr>
          <w:rFonts w:cstheme="minorHAnsi"/>
        </w:rPr>
        <w:t>Π</w:t>
      </w:r>
      <w:r w:rsidRPr="00D252D9">
        <w:rPr>
          <w:rFonts w:cstheme="minorHAnsi"/>
        </w:rPr>
        <w:t xml:space="preserve">λεύσης </w:t>
      </w:r>
      <w:r>
        <w:rPr>
          <w:rFonts w:cstheme="minorHAnsi"/>
        </w:rPr>
        <w:t>Ε</w:t>
      </w:r>
      <w:r w:rsidRPr="00D252D9">
        <w:rPr>
          <w:rFonts w:cstheme="minorHAnsi"/>
        </w:rPr>
        <w:t>λευθερίας</w:t>
      </w:r>
      <w:r>
        <w:rPr>
          <w:rFonts w:cstheme="minorHAnsi"/>
        </w:rPr>
        <w:t>, η</w:t>
      </w:r>
      <w:r w:rsidRPr="00D252D9">
        <w:rPr>
          <w:rFonts w:cstheme="minorHAnsi"/>
        </w:rPr>
        <w:t xml:space="preserve"> </w:t>
      </w:r>
      <w:r>
        <w:rPr>
          <w:rFonts w:cstheme="minorHAnsi"/>
        </w:rPr>
        <w:t>Ε</w:t>
      </w:r>
      <w:r w:rsidRPr="00D252D9">
        <w:rPr>
          <w:rFonts w:cstheme="minorHAnsi"/>
        </w:rPr>
        <w:t xml:space="preserve">υαγγελία </w:t>
      </w:r>
      <w:proofErr w:type="spellStart"/>
      <w:r>
        <w:rPr>
          <w:rFonts w:cstheme="minorHAnsi"/>
        </w:rPr>
        <w:t>Π</w:t>
      </w:r>
      <w:r w:rsidRPr="00D252D9">
        <w:rPr>
          <w:rFonts w:cstheme="minorHAnsi"/>
        </w:rPr>
        <w:t>αν</w:t>
      </w:r>
      <w:r>
        <w:rPr>
          <w:rFonts w:cstheme="minorHAnsi"/>
        </w:rPr>
        <w:t>αή</w:t>
      </w:r>
      <w:proofErr w:type="spellEnd"/>
      <w:r>
        <w:rPr>
          <w:rFonts w:cstheme="minorHAnsi"/>
        </w:rPr>
        <w:t>. Έ</w:t>
      </w:r>
      <w:r w:rsidRPr="00D252D9">
        <w:rPr>
          <w:rFonts w:cstheme="minorHAnsi"/>
        </w:rPr>
        <w:t>χουμε απόλυτη γνώση του τι ακριβώς έχει συμβεί</w:t>
      </w:r>
      <w:r>
        <w:rPr>
          <w:rFonts w:cstheme="minorHAnsi"/>
        </w:rPr>
        <w:t>.</w:t>
      </w:r>
      <w:r w:rsidRPr="00D252D9">
        <w:rPr>
          <w:rFonts w:cstheme="minorHAnsi"/>
        </w:rPr>
        <w:t xml:space="preserve"> </w:t>
      </w:r>
      <w:r>
        <w:rPr>
          <w:rFonts w:cstheme="minorHAnsi"/>
        </w:rPr>
        <w:t>Κ</w:t>
      </w:r>
      <w:r w:rsidRPr="00D252D9">
        <w:rPr>
          <w:rFonts w:cstheme="minorHAnsi"/>
        </w:rPr>
        <w:t>αι την άσκηση απρόκλητης βίας</w:t>
      </w:r>
      <w:r>
        <w:rPr>
          <w:rFonts w:cstheme="minorHAnsi"/>
        </w:rPr>
        <w:t>.</w:t>
      </w:r>
      <w:r w:rsidRPr="00D252D9">
        <w:rPr>
          <w:rFonts w:cstheme="minorHAnsi"/>
        </w:rPr>
        <w:t xml:space="preserve"> Είναι ντροπή</w:t>
      </w:r>
      <w:r>
        <w:rPr>
          <w:rFonts w:cstheme="minorHAnsi"/>
        </w:rPr>
        <w:t>.</w:t>
      </w:r>
      <w:r w:rsidRPr="00D252D9">
        <w:rPr>
          <w:rFonts w:cstheme="minorHAnsi"/>
        </w:rPr>
        <w:t xml:space="preserve"> </w:t>
      </w:r>
    </w:p>
    <w:p w14:paraId="32691418" w14:textId="05CE8420" w:rsidR="00DE36E7" w:rsidRDefault="00DE36E7" w:rsidP="0032233D">
      <w:pPr>
        <w:spacing w:line="276" w:lineRule="auto"/>
        <w:ind w:firstLine="720"/>
        <w:contextualSpacing/>
        <w:jc w:val="both"/>
        <w:rPr>
          <w:rFonts w:cstheme="minorHAnsi"/>
        </w:rPr>
      </w:pPr>
      <w:r w:rsidRPr="00D252D9">
        <w:rPr>
          <w:rFonts w:cstheme="minorHAnsi"/>
        </w:rPr>
        <w:t>Στον ίδιο χρόνο</w:t>
      </w:r>
      <w:r>
        <w:rPr>
          <w:rFonts w:cstheme="minorHAnsi"/>
        </w:rPr>
        <w:t>,</w:t>
      </w:r>
      <w:r w:rsidRPr="00D252D9">
        <w:rPr>
          <w:rFonts w:cstheme="minorHAnsi"/>
        </w:rPr>
        <w:t xml:space="preserve"> στην καρδιά της </w:t>
      </w:r>
      <w:r>
        <w:rPr>
          <w:rFonts w:cstheme="minorHAnsi"/>
        </w:rPr>
        <w:t>Α</w:t>
      </w:r>
      <w:r w:rsidRPr="00D252D9">
        <w:rPr>
          <w:rFonts w:cstheme="minorHAnsi"/>
        </w:rPr>
        <w:t>θήνας</w:t>
      </w:r>
      <w:r>
        <w:rPr>
          <w:rFonts w:cstheme="minorHAnsi"/>
        </w:rPr>
        <w:t>,</w:t>
      </w:r>
      <w:r w:rsidRPr="00D252D9">
        <w:rPr>
          <w:rFonts w:cstheme="minorHAnsi"/>
        </w:rPr>
        <w:t xml:space="preserve"> καίγεται ένας ακόμα πνεύμονας</w:t>
      </w:r>
      <w:r>
        <w:rPr>
          <w:rFonts w:cstheme="minorHAnsi"/>
        </w:rPr>
        <w:t>.</w:t>
      </w:r>
      <w:r w:rsidRPr="00D252D9">
        <w:rPr>
          <w:rFonts w:cstheme="minorHAnsi"/>
        </w:rPr>
        <w:t xml:space="preserve"> Ο πλούτος της χώρας μας ξεριζ</w:t>
      </w:r>
      <w:r>
        <w:rPr>
          <w:rFonts w:cstheme="minorHAnsi"/>
        </w:rPr>
        <w:t xml:space="preserve">ώνεται ή </w:t>
      </w:r>
      <w:r w:rsidRPr="00D252D9">
        <w:rPr>
          <w:rFonts w:cstheme="minorHAnsi"/>
        </w:rPr>
        <w:t>καταστρέφεται σε μια κόλαση πυρός και εσείς κοιτάτε αδιάφορα</w:t>
      </w:r>
      <w:r>
        <w:rPr>
          <w:rFonts w:cstheme="minorHAnsi"/>
        </w:rPr>
        <w:t>.</w:t>
      </w:r>
      <w:r w:rsidRPr="00D252D9">
        <w:rPr>
          <w:rFonts w:cstheme="minorHAnsi"/>
        </w:rPr>
        <w:t xml:space="preserve"> Ο σχεδιασμός λεηλασίας περιλαμβάνει τη μεταφορά κρατικών επιχειρήσεων σε ιδιώτες</w:t>
      </w:r>
      <w:r>
        <w:rPr>
          <w:rFonts w:cstheme="minorHAnsi"/>
        </w:rPr>
        <w:t>,</w:t>
      </w:r>
      <w:r w:rsidRPr="00D252D9">
        <w:rPr>
          <w:rFonts w:cstheme="minorHAnsi"/>
        </w:rPr>
        <w:t xml:space="preserve"> ιδιωτικές εταιρείες που χειραγωγούν</w:t>
      </w:r>
      <w:r>
        <w:rPr>
          <w:rFonts w:cstheme="minorHAnsi"/>
        </w:rPr>
        <w:t>ται</w:t>
      </w:r>
      <w:r w:rsidRPr="00D252D9">
        <w:rPr>
          <w:rFonts w:cstheme="minorHAnsi"/>
        </w:rPr>
        <w:t xml:space="preserve"> και κατευθύνονται από ξένα συμφέροντα</w:t>
      </w:r>
      <w:r>
        <w:rPr>
          <w:rFonts w:cstheme="minorHAnsi"/>
        </w:rPr>
        <w:t>.</w:t>
      </w:r>
      <w:r w:rsidRPr="00D252D9">
        <w:rPr>
          <w:rFonts w:cstheme="minorHAnsi"/>
        </w:rPr>
        <w:t xml:space="preserve"> </w:t>
      </w:r>
      <w:r>
        <w:rPr>
          <w:rFonts w:cstheme="minorHAnsi"/>
        </w:rPr>
        <w:t>Κι</w:t>
      </w:r>
      <w:r w:rsidRPr="00D252D9">
        <w:rPr>
          <w:rFonts w:cstheme="minorHAnsi"/>
        </w:rPr>
        <w:t xml:space="preserve"> έχουμε βαθιές ουλές από τα βασανιστήρια της πολυετούς κρίσης</w:t>
      </w:r>
      <w:r>
        <w:rPr>
          <w:rFonts w:cstheme="minorHAnsi"/>
        </w:rPr>
        <w:t xml:space="preserve">. Κι έρχεστε </w:t>
      </w:r>
      <w:r w:rsidRPr="00D252D9">
        <w:rPr>
          <w:rFonts w:cstheme="minorHAnsi"/>
        </w:rPr>
        <w:t>να συμπληρώσετε το κακό</w:t>
      </w:r>
      <w:r w:rsidR="00EC6148">
        <w:rPr>
          <w:rFonts w:cstheme="minorHAnsi"/>
        </w:rPr>
        <w:t>,</w:t>
      </w:r>
      <w:r w:rsidRPr="00D252D9">
        <w:rPr>
          <w:rFonts w:cstheme="minorHAnsi"/>
        </w:rPr>
        <w:t xml:space="preserve"> με ένα σχέδιο εξυπηρέτησης νέων ιδιοκτητών</w:t>
      </w:r>
      <w:r>
        <w:rPr>
          <w:rFonts w:cstheme="minorHAnsi"/>
        </w:rPr>
        <w:t>,</w:t>
      </w:r>
      <w:r w:rsidRPr="00D252D9">
        <w:rPr>
          <w:rFonts w:cstheme="minorHAnsi"/>
        </w:rPr>
        <w:t xml:space="preserve"> με απολύσεις</w:t>
      </w:r>
      <w:r>
        <w:rPr>
          <w:rFonts w:cstheme="minorHAnsi"/>
        </w:rPr>
        <w:t>,</w:t>
      </w:r>
      <w:r w:rsidRPr="00D252D9">
        <w:rPr>
          <w:rFonts w:cstheme="minorHAnsi"/>
        </w:rPr>
        <w:t xml:space="preserve"> αυστηρούς νόμους απορρύθμισης του δημόσιου τομέα</w:t>
      </w:r>
      <w:r>
        <w:rPr>
          <w:rFonts w:cstheme="minorHAnsi"/>
        </w:rPr>
        <w:t>,</w:t>
      </w:r>
      <w:r w:rsidRPr="00D252D9">
        <w:rPr>
          <w:rFonts w:cstheme="minorHAnsi"/>
        </w:rPr>
        <w:t xml:space="preserve"> εξώθηση του πληθυσμού κάτω από τα όρια της φτώχειας</w:t>
      </w:r>
      <w:r>
        <w:rPr>
          <w:rFonts w:cstheme="minorHAnsi"/>
        </w:rPr>
        <w:t>,</w:t>
      </w:r>
      <w:r w:rsidRPr="00D252D9">
        <w:rPr>
          <w:rFonts w:cstheme="minorHAnsi"/>
        </w:rPr>
        <w:t xml:space="preserve"> επιβάλλοντας λαθραία ιδιωτικοποίηση σε όλους τους τομείς</w:t>
      </w:r>
      <w:r>
        <w:rPr>
          <w:rFonts w:cstheme="minorHAnsi"/>
        </w:rPr>
        <w:t>,</w:t>
      </w:r>
      <w:r w:rsidRPr="00D252D9">
        <w:rPr>
          <w:rFonts w:cstheme="minorHAnsi"/>
        </w:rPr>
        <w:t xml:space="preserve"> ενόσω η χώρα βρίσκεται σε κατάσταση σοκ από τη δικτατορία του οικονομικού πολέμου</w:t>
      </w:r>
      <w:r>
        <w:rPr>
          <w:rFonts w:cstheme="minorHAnsi"/>
        </w:rPr>
        <w:t>.</w:t>
      </w:r>
      <w:r w:rsidRPr="00D252D9">
        <w:rPr>
          <w:rFonts w:cstheme="minorHAnsi"/>
        </w:rPr>
        <w:t xml:space="preserve"> </w:t>
      </w:r>
    </w:p>
    <w:p w14:paraId="0434AD0C" w14:textId="77777777" w:rsidR="00DE36E7" w:rsidRDefault="00DE36E7" w:rsidP="0032233D">
      <w:pPr>
        <w:contextualSpacing/>
      </w:pPr>
    </w:p>
    <w:p w14:paraId="73DF4E0B" w14:textId="77777777" w:rsidR="00DE36E7" w:rsidRDefault="00DE36E7" w:rsidP="0032233D">
      <w:pPr>
        <w:contextualSpacing/>
        <w:sectPr w:rsidR="00DE36E7">
          <w:headerReference w:type="default" r:id="rId45"/>
          <w:pgSz w:w="11906" w:h="16838"/>
          <w:pgMar w:top="1440" w:right="1800" w:bottom="1440" w:left="1800" w:header="708" w:footer="708" w:gutter="0"/>
          <w:cols w:space="708"/>
          <w:docGrid w:linePitch="360"/>
        </w:sectPr>
      </w:pPr>
    </w:p>
    <w:p w14:paraId="680C1070" w14:textId="36E010C9" w:rsidR="00EC6148" w:rsidRDefault="00DE36E7" w:rsidP="0032233D">
      <w:pPr>
        <w:spacing w:line="276" w:lineRule="auto"/>
        <w:ind w:firstLine="720"/>
        <w:contextualSpacing/>
        <w:jc w:val="both"/>
        <w:rPr>
          <w:rFonts w:cstheme="minorHAnsi"/>
        </w:rPr>
      </w:pPr>
      <w:r w:rsidRPr="00E7006A">
        <w:rPr>
          <w:rFonts w:cstheme="minorHAnsi"/>
        </w:rPr>
        <w:lastRenderedPageBreak/>
        <w:t xml:space="preserve">Σας καλούμε να αποσύρετε το παρόν </w:t>
      </w:r>
      <w:r>
        <w:rPr>
          <w:rFonts w:cstheme="minorHAnsi"/>
        </w:rPr>
        <w:t>«</w:t>
      </w:r>
      <w:proofErr w:type="spellStart"/>
      <w:r>
        <w:rPr>
          <w:rFonts w:cstheme="minorHAnsi"/>
        </w:rPr>
        <w:t>τρομό</w:t>
      </w:r>
      <w:r w:rsidRPr="00E7006A">
        <w:rPr>
          <w:rFonts w:cstheme="minorHAnsi"/>
        </w:rPr>
        <w:t>νομοσχέδιο</w:t>
      </w:r>
      <w:proofErr w:type="spellEnd"/>
      <w:r>
        <w:rPr>
          <w:rFonts w:cstheme="minorHAnsi"/>
        </w:rPr>
        <w:t>»</w:t>
      </w:r>
      <w:r w:rsidRPr="00E7006A">
        <w:rPr>
          <w:rFonts w:cstheme="minorHAnsi"/>
        </w:rPr>
        <w:t xml:space="preserve"> που προαναγγέλλει μία ακόμη δυστοκία</w:t>
      </w:r>
      <w:r>
        <w:rPr>
          <w:rFonts w:cstheme="minorHAnsi"/>
        </w:rPr>
        <w:t>,</w:t>
      </w:r>
      <w:r w:rsidRPr="00E7006A">
        <w:rPr>
          <w:rFonts w:cstheme="minorHAnsi"/>
        </w:rPr>
        <w:t xml:space="preserve"> δείχνοντας μία από τις χειρότερες όψεις της πολιτικής σας εμπλουτίζοντας τα εργαλεία πλήρους υποταγής στο κράτος </w:t>
      </w:r>
      <w:r>
        <w:rPr>
          <w:rFonts w:cstheme="minorHAnsi"/>
        </w:rPr>
        <w:t>«</w:t>
      </w:r>
      <w:r w:rsidRPr="00E7006A">
        <w:rPr>
          <w:rFonts w:cstheme="minorHAnsi"/>
        </w:rPr>
        <w:t>επιχειρηματία</w:t>
      </w:r>
      <w:r>
        <w:rPr>
          <w:rFonts w:cstheme="minorHAnsi"/>
        </w:rPr>
        <w:t>» με την προληπτική πειθάρχηση,</w:t>
      </w:r>
      <w:r w:rsidRPr="00E7006A">
        <w:rPr>
          <w:rFonts w:cstheme="minorHAnsi"/>
        </w:rPr>
        <w:t xml:space="preserve"> το χτύπημα της συνδικαλιστικής δράσης</w:t>
      </w:r>
      <w:r>
        <w:rPr>
          <w:rFonts w:cstheme="minorHAnsi"/>
        </w:rPr>
        <w:t>,</w:t>
      </w:r>
      <w:r w:rsidRPr="00E7006A">
        <w:rPr>
          <w:rFonts w:cstheme="minorHAnsi"/>
        </w:rPr>
        <w:t xml:space="preserve"> τη φίμωση κάθε αντιπολιτευτικής φωνής</w:t>
      </w:r>
      <w:r>
        <w:rPr>
          <w:rFonts w:cstheme="minorHAnsi"/>
        </w:rPr>
        <w:t>,</w:t>
      </w:r>
      <w:r w:rsidRPr="00E7006A">
        <w:rPr>
          <w:rFonts w:cstheme="minorHAnsi"/>
        </w:rPr>
        <w:t xml:space="preserve"> την προληπτική καταστολή των εργαζομένων</w:t>
      </w:r>
      <w:r>
        <w:rPr>
          <w:rFonts w:cstheme="minorHAnsi"/>
        </w:rPr>
        <w:t>.</w:t>
      </w:r>
      <w:r w:rsidRPr="00E7006A">
        <w:rPr>
          <w:rFonts w:cstheme="minorHAnsi"/>
        </w:rPr>
        <w:t xml:space="preserve"> Το σχέ</w:t>
      </w:r>
      <w:r>
        <w:rPr>
          <w:rFonts w:cstheme="minorHAnsi"/>
        </w:rPr>
        <w:t xml:space="preserve">διο νόμου εισάγει σειρά </w:t>
      </w:r>
      <w:proofErr w:type="spellStart"/>
      <w:r>
        <w:rPr>
          <w:rFonts w:cstheme="minorHAnsi"/>
        </w:rPr>
        <w:t>αυστηροποιημένων</w:t>
      </w:r>
      <w:proofErr w:type="spellEnd"/>
      <w:r>
        <w:rPr>
          <w:rFonts w:cstheme="minorHAnsi"/>
        </w:rPr>
        <w:t xml:space="preserve"> </w:t>
      </w:r>
      <w:r w:rsidRPr="00E7006A">
        <w:rPr>
          <w:rFonts w:cstheme="minorHAnsi"/>
        </w:rPr>
        <w:t xml:space="preserve">και ενίοτε </w:t>
      </w:r>
      <w:r>
        <w:rPr>
          <w:rFonts w:cstheme="minorHAnsi"/>
        </w:rPr>
        <w:t xml:space="preserve">αόριστων </w:t>
      </w:r>
      <w:r w:rsidRPr="00E7006A">
        <w:rPr>
          <w:rFonts w:cstheme="minorHAnsi"/>
        </w:rPr>
        <w:t>διατάξεων που ενέχουν σοβαρούς κ</w:t>
      </w:r>
      <w:r>
        <w:rPr>
          <w:rFonts w:cstheme="minorHAnsi"/>
        </w:rPr>
        <w:t>ινδύνους για την προστασία των Συνταγματικών και Θεμελιωδών Δικαιωμάτων των Δημοσίων Υ</w:t>
      </w:r>
      <w:r w:rsidRPr="00E7006A">
        <w:rPr>
          <w:rFonts w:cstheme="minorHAnsi"/>
        </w:rPr>
        <w:t>παλλήλων</w:t>
      </w:r>
      <w:r>
        <w:rPr>
          <w:rFonts w:cstheme="minorHAnsi"/>
        </w:rPr>
        <w:t>.</w:t>
      </w:r>
      <w:r w:rsidRPr="00E7006A">
        <w:rPr>
          <w:rFonts w:cstheme="minorHAnsi"/>
        </w:rPr>
        <w:t xml:space="preserve"> Πο</w:t>
      </w:r>
      <w:r>
        <w:rPr>
          <w:rFonts w:cstheme="minorHAnsi"/>
        </w:rPr>
        <w:t>λλές από αυτές παραβιάζουν την Αρχή της Α</w:t>
      </w:r>
      <w:r w:rsidRPr="00E7006A">
        <w:rPr>
          <w:rFonts w:cstheme="minorHAnsi"/>
        </w:rPr>
        <w:t>ναλογικότητας</w:t>
      </w:r>
      <w:r>
        <w:rPr>
          <w:rFonts w:cstheme="minorHAnsi"/>
        </w:rPr>
        <w:t>, συγκρούονται με τη Ν</w:t>
      </w:r>
      <w:r w:rsidRPr="00E7006A">
        <w:rPr>
          <w:rFonts w:cstheme="minorHAnsi"/>
        </w:rPr>
        <w:t xml:space="preserve">ομολογία του </w:t>
      </w:r>
      <w:r>
        <w:rPr>
          <w:rFonts w:cstheme="minorHAnsi"/>
        </w:rPr>
        <w:t>ΕΔΔΑ και τον Χάρτη Θεμελιωδών Δ</w:t>
      </w:r>
      <w:r w:rsidRPr="00E7006A">
        <w:rPr>
          <w:rFonts w:cstheme="minorHAnsi"/>
        </w:rPr>
        <w:t>ικαιωμάτω</w:t>
      </w:r>
      <w:r>
        <w:rPr>
          <w:rFonts w:cstheme="minorHAnsi"/>
        </w:rPr>
        <w:t>ν της Ευρωπαϊκής Έ</w:t>
      </w:r>
      <w:r w:rsidRPr="00E7006A">
        <w:rPr>
          <w:rFonts w:cstheme="minorHAnsi"/>
        </w:rPr>
        <w:t>νωσης</w:t>
      </w:r>
      <w:r>
        <w:rPr>
          <w:rFonts w:cstheme="minorHAnsi"/>
        </w:rPr>
        <w:t>.</w:t>
      </w:r>
    </w:p>
    <w:p w14:paraId="58C1EE09" w14:textId="6F126C46" w:rsidR="00DE36E7" w:rsidRDefault="00DE36E7" w:rsidP="0032233D">
      <w:pPr>
        <w:spacing w:line="276" w:lineRule="auto"/>
        <w:ind w:firstLine="720"/>
        <w:contextualSpacing/>
        <w:jc w:val="both"/>
        <w:rPr>
          <w:rFonts w:cstheme="minorHAnsi"/>
        </w:rPr>
      </w:pPr>
      <w:r>
        <w:rPr>
          <w:rFonts w:cstheme="minorHAnsi"/>
        </w:rPr>
        <w:t>Ά</w:t>
      </w:r>
      <w:r w:rsidRPr="00E7006A">
        <w:rPr>
          <w:rFonts w:cstheme="minorHAnsi"/>
        </w:rPr>
        <w:t xml:space="preserve">ρθρο 3 </w:t>
      </w:r>
      <w:r>
        <w:rPr>
          <w:rFonts w:cstheme="minorHAnsi"/>
        </w:rPr>
        <w:t>«Κωλύματα Δ</w:t>
      </w:r>
      <w:r w:rsidRPr="00E7006A">
        <w:rPr>
          <w:rFonts w:cstheme="minorHAnsi"/>
        </w:rPr>
        <w:t>ιορισμού</w:t>
      </w:r>
      <w:r>
        <w:rPr>
          <w:rFonts w:cstheme="minorHAnsi"/>
        </w:rPr>
        <w:t>». Τ</w:t>
      </w:r>
      <w:r w:rsidRPr="00E7006A">
        <w:rPr>
          <w:rFonts w:cstheme="minorHAnsi"/>
        </w:rPr>
        <w:t>ο άρθρο 3 του νομοσχεδίου υπό το πρόσχημα της ενίσχυσης της αξιοκρατίας εισάγει ένα εξαιρετικά αυστηρό και απόλυτο πλαίσιο αποκλεισμού από το δημόσιο ακόμα και σε στάδια ποινικής διαδικασίας πριν από τελεσίδικη κρίση</w:t>
      </w:r>
      <w:r>
        <w:rPr>
          <w:rFonts w:cstheme="minorHAnsi"/>
        </w:rPr>
        <w:t>.</w:t>
      </w:r>
      <w:r w:rsidRPr="00E7006A">
        <w:rPr>
          <w:rFonts w:cstheme="minorHAnsi"/>
        </w:rPr>
        <w:t xml:space="preserve"> Η επέκταση των χρημάτων και στις περιπτώσεις απόπειρας </w:t>
      </w:r>
      <w:r>
        <w:rPr>
          <w:rFonts w:cstheme="minorHAnsi"/>
        </w:rPr>
        <w:t xml:space="preserve">ή </w:t>
      </w:r>
      <w:r w:rsidRPr="00E7006A">
        <w:rPr>
          <w:rFonts w:cstheme="minorHAnsi"/>
        </w:rPr>
        <w:t>συμμετοχής χωρίς τελεσίδικη δικαστική αξιολόγηση της ενοχής</w:t>
      </w:r>
      <w:r w:rsidR="00EC6148">
        <w:rPr>
          <w:rFonts w:cstheme="minorHAnsi"/>
        </w:rPr>
        <w:t>,</w:t>
      </w:r>
      <w:r w:rsidRPr="00E7006A">
        <w:rPr>
          <w:rFonts w:cstheme="minorHAnsi"/>
        </w:rPr>
        <w:t xml:space="preserve"> συνιστά επικίνδυνη αποδυνάμωση του τεκμηρίου αθωότητας</w:t>
      </w:r>
      <w:r>
        <w:rPr>
          <w:rFonts w:cstheme="minorHAnsi"/>
        </w:rPr>
        <w:t>, απλουστε</w:t>
      </w:r>
      <w:r w:rsidRPr="00E7006A">
        <w:rPr>
          <w:rFonts w:cstheme="minorHAnsi"/>
        </w:rPr>
        <w:t xml:space="preserve">υτική εξίσωση ποινικής </w:t>
      </w:r>
      <w:r>
        <w:rPr>
          <w:rFonts w:cstheme="minorHAnsi"/>
        </w:rPr>
        <w:t xml:space="preserve">υπόνοιας </w:t>
      </w:r>
      <w:r w:rsidRPr="00E7006A">
        <w:rPr>
          <w:rFonts w:cstheme="minorHAnsi"/>
        </w:rPr>
        <w:t>με αποδεδειγμένη υπαιτιότητα</w:t>
      </w:r>
      <w:r>
        <w:rPr>
          <w:rFonts w:cstheme="minorHAnsi"/>
        </w:rPr>
        <w:t>.</w:t>
      </w:r>
      <w:r w:rsidRPr="00E7006A">
        <w:rPr>
          <w:rFonts w:cstheme="minorHAnsi"/>
        </w:rPr>
        <w:t xml:space="preserve"> Η νομοθετική αυτή τάση σε συνδυασμό με την αυτοματοποιημένη διοικητική αποβολή από το δημόσιο σε άλλες διατάξεις</w:t>
      </w:r>
      <w:r>
        <w:rPr>
          <w:rFonts w:cstheme="minorHAnsi"/>
        </w:rPr>
        <w:t>,</w:t>
      </w:r>
      <w:r w:rsidRPr="00E7006A">
        <w:rPr>
          <w:rFonts w:cstheme="minorHAnsi"/>
        </w:rPr>
        <w:t xml:space="preserve"> ά</w:t>
      </w:r>
      <w:r>
        <w:rPr>
          <w:rFonts w:cstheme="minorHAnsi"/>
        </w:rPr>
        <w:t>ρθρα</w:t>
      </w:r>
      <w:r w:rsidRPr="00E7006A">
        <w:rPr>
          <w:rFonts w:cstheme="minorHAnsi"/>
        </w:rPr>
        <w:t xml:space="preserve"> 45</w:t>
      </w:r>
      <w:r>
        <w:rPr>
          <w:rFonts w:cstheme="minorHAnsi"/>
        </w:rPr>
        <w:t xml:space="preserve"> και </w:t>
      </w:r>
      <w:r w:rsidRPr="00E7006A">
        <w:rPr>
          <w:rFonts w:cstheme="minorHAnsi"/>
        </w:rPr>
        <w:t>48</w:t>
      </w:r>
      <w:r>
        <w:rPr>
          <w:rFonts w:cstheme="minorHAnsi"/>
        </w:rPr>
        <w:t>,</w:t>
      </w:r>
      <w:r w:rsidRPr="00E7006A">
        <w:rPr>
          <w:rFonts w:cstheme="minorHAnsi"/>
        </w:rPr>
        <w:t xml:space="preserve"> διαμορφώνει ένα </w:t>
      </w:r>
      <w:r>
        <w:rPr>
          <w:rFonts w:cstheme="minorHAnsi"/>
        </w:rPr>
        <w:t>ελ</w:t>
      </w:r>
      <w:r w:rsidRPr="00E7006A">
        <w:rPr>
          <w:rFonts w:cstheme="minorHAnsi"/>
        </w:rPr>
        <w:t>αστικό φόβητρο πλαίσιο χωρίς εγγυήσεις για την αναλογικότητα και την ανθρώπινη αξιοπρέπεια του υπαλλήλου</w:t>
      </w:r>
      <w:r>
        <w:rPr>
          <w:rFonts w:cstheme="minorHAnsi"/>
        </w:rPr>
        <w:t>.</w:t>
      </w:r>
      <w:r w:rsidRPr="00E7006A">
        <w:rPr>
          <w:rFonts w:cstheme="minorHAnsi"/>
        </w:rPr>
        <w:t xml:space="preserve"> Στην πράξη</w:t>
      </w:r>
      <w:r w:rsidR="00EC6148">
        <w:rPr>
          <w:rFonts w:cstheme="minorHAnsi"/>
        </w:rPr>
        <w:t>,</w:t>
      </w:r>
      <w:r w:rsidRPr="00E7006A">
        <w:rPr>
          <w:rFonts w:cstheme="minorHAnsi"/>
        </w:rPr>
        <w:t xml:space="preserve"> η διάταξη επιτρέπει τον αποκλεισμό υποψηφίων από το δημόσιο</w:t>
      </w:r>
      <w:r w:rsidR="00EC6148">
        <w:rPr>
          <w:rFonts w:cstheme="minorHAnsi"/>
        </w:rPr>
        <w:t>,</w:t>
      </w:r>
      <w:r w:rsidRPr="00E7006A">
        <w:rPr>
          <w:rFonts w:cstheme="minorHAnsi"/>
        </w:rPr>
        <w:t xml:space="preserve"> πριν υπάρξει οποιαδή</w:t>
      </w:r>
      <w:r>
        <w:rPr>
          <w:rFonts w:cstheme="minorHAnsi"/>
        </w:rPr>
        <w:t>ποτε αποδεδειγμένη υπαιτιότητα ή</w:t>
      </w:r>
      <w:r w:rsidRPr="00E7006A">
        <w:rPr>
          <w:rFonts w:cstheme="minorHAnsi"/>
        </w:rPr>
        <w:t xml:space="preserve"> παραβίαση με μόνη βάση την άσκηση δίωξης </w:t>
      </w:r>
      <w:r>
        <w:rPr>
          <w:rFonts w:cstheme="minorHAnsi"/>
        </w:rPr>
        <w:t xml:space="preserve">ή </w:t>
      </w:r>
      <w:r w:rsidRPr="00E7006A">
        <w:rPr>
          <w:rFonts w:cstheme="minorHAnsi"/>
        </w:rPr>
        <w:t xml:space="preserve">την έκδοση </w:t>
      </w:r>
      <w:r>
        <w:rPr>
          <w:rFonts w:cstheme="minorHAnsi"/>
        </w:rPr>
        <w:t xml:space="preserve">Κλητηρίου Θεσπίσματος </w:t>
      </w:r>
      <w:r w:rsidRPr="00E7006A">
        <w:rPr>
          <w:rFonts w:cstheme="minorHAnsi"/>
        </w:rPr>
        <w:t>χωρίς τελεσίδικη κρίση</w:t>
      </w:r>
      <w:r>
        <w:rPr>
          <w:rFonts w:cstheme="minorHAnsi"/>
        </w:rPr>
        <w:t>.</w:t>
      </w:r>
      <w:r w:rsidRPr="00E7006A">
        <w:rPr>
          <w:rFonts w:cstheme="minorHAnsi"/>
        </w:rPr>
        <w:t xml:space="preserve"> Η επιλογή αυτή εισάγει καθεστώς προληπτικού στιγ</w:t>
      </w:r>
      <w:r>
        <w:rPr>
          <w:rFonts w:cstheme="minorHAnsi"/>
        </w:rPr>
        <w:t>ματισμού που δεν συναντάται σε Ευρωπαϊκές Δ</w:t>
      </w:r>
      <w:r w:rsidRPr="00E7006A">
        <w:rPr>
          <w:rFonts w:cstheme="minorHAnsi"/>
        </w:rPr>
        <w:t>ημοκρατίες</w:t>
      </w:r>
      <w:r>
        <w:rPr>
          <w:rFonts w:cstheme="minorHAnsi"/>
        </w:rPr>
        <w:t>,</w:t>
      </w:r>
      <w:r w:rsidRPr="00E7006A">
        <w:rPr>
          <w:rFonts w:cstheme="minorHAnsi"/>
        </w:rPr>
        <w:t xml:space="preserve"> </w:t>
      </w:r>
      <w:proofErr w:type="spellStart"/>
      <w:r w:rsidRPr="00E7006A">
        <w:rPr>
          <w:rFonts w:cstheme="minorHAnsi"/>
        </w:rPr>
        <w:t>αποδομεί</w:t>
      </w:r>
      <w:proofErr w:type="spellEnd"/>
      <w:r w:rsidRPr="00E7006A">
        <w:rPr>
          <w:rFonts w:cstheme="minorHAnsi"/>
        </w:rPr>
        <w:t xml:space="preserve"> τις θεμελιώδεις εγγυήσεις του </w:t>
      </w:r>
      <w:r>
        <w:rPr>
          <w:rFonts w:cstheme="minorHAnsi"/>
        </w:rPr>
        <w:t>Ποινικού Κράτους Δ</w:t>
      </w:r>
      <w:r w:rsidRPr="00E7006A">
        <w:rPr>
          <w:rFonts w:cstheme="minorHAnsi"/>
        </w:rPr>
        <w:t>ικαίου</w:t>
      </w:r>
      <w:r>
        <w:rPr>
          <w:rFonts w:cstheme="minorHAnsi"/>
        </w:rPr>
        <w:t>.</w:t>
      </w:r>
      <w:r w:rsidRPr="00E7006A">
        <w:rPr>
          <w:rFonts w:cstheme="minorHAnsi"/>
        </w:rPr>
        <w:t xml:space="preserve"> </w:t>
      </w:r>
    </w:p>
    <w:p w14:paraId="22D5BACB" w14:textId="77412117" w:rsidR="00DE36E7" w:rsidRDefault="00DE36E7" w:rsidP="0032233D">
      <w:pPr>
        <w:spacing w:line="276" w:lineRule="auto"/>
        <w:ind w:firstLine="720"/>
        <w:contextualSpacing/>
        <w:jc w:val="both"/>
        <w:rPr>
          <w:rFonts w:cstheme="minorHAnsi"/>
        </w:rPr>
      </w:pPr>
      <w:r>
        <w:rPr>
          <w:rFonts w:cstheme="minorHAnsi"/>
        </w:rPr>
        <w:t>Ά</w:t>
      </w:r>
      <w:r w:rsidRPr="00E7006A">
        <w:rPr>
          <w:rFonts w:cstheme="minorHAnsi"/>
        </w:rPr>
        <w:t>ρθρο 7</w:t>
      </w:r>
      <w:r>
        <w:rPr>
          <w:rFonts w:cstheme="minorHAnsi"/>
        </w:rPr>
        <w:t>, προβλέπει την αυτόματη θέση σε αργία υπάλληλου</w:t>
      </w:r>
      <w:r w:rsidRPr="00E7006A">
        <w:rPr>
          <w:rFonts w:cstheme="minorHAnsi"/>
        </w:rPr>
        <w:t xml:space="preserve"> </w:t>
      </w:r>
      <w:r>
        <w:rPr>
          <w:rFonts w:cstheme="minorHAnsi"/>
        </w:rPr>
        <w:t>από την υπηρεσία σε περιπτώσεις</w:t>
      </w:r>
      <w:r w:rsidRPr="00E7006A">
        <w:rPr>
          <w:rFonts w:cstheme="minorHAnsi"/>
        </w:rPr>
        <w:t xml:space="preserve"> άσκησης ποινικής δίωξης για ορισμένα αδικήμα</w:t>
      </w:r>
      <w:r>
        <w:rPr>
          <w:rFonts w:cstheme="minorHAnsi"/>
        </w:rPr>
        <w:t>τα ή</w:t>
      </w:r>
      <w:r w:rsidRPr="00E7006A">
        <w:rPr>
          <w:rFonts w:cstheme="minorHAnsi"/>
        </w:rPr>
        <w:t xml:space="preserve"> επιβολή περιοριστικών όρων ακόμη και χωρίς παραπομπή σε δίκη </w:t>
      </w:r>
      <w:r>
        <w:rPr>
          <w:rFonts w:cstheme="minorHAnsi"/>
        </w:rPr>
        <w:t xml:space="preserve">ή </w:t>
      </w:r>
      <w:r w:rsidRPr="00E7006A">
        <w:rPr>
          <w:rFonts w:cstheme="minorHAnsi"/>
        </w:rPr>
        <w:t>τελεσίδικη απόφαση</w:t>
      </w:r>
      <w:r>
        <w:rPr>
          <w:rFonts w:cstheme="minorHAnsi"/>
        </w:rPr>
        <w:t>. Η</w:t>
      </w:r>
      <w:r w:rsidRPr="00E7006A">
        <w:rPr>
          <w:rFonts w:cstheme="minorHAnsi"/>
        </w:rPr>
        <w:t xml:space="preserve"> διαστολή του πλαισίου της αυτοδίκαιης αργίας </w:t>
      </w:r>
      <w:r>
        <w:rPr>
          <w:rFonts w:cstheme="minorHAnsi"/>
        </w:rPr>
        <w:t>σ</w:t>
      </w:r>
      <w:r w:rsidRPr="00E7006A">
        <w:rPr>
          <w:rFonts w:cstheme="minorHAnsi"/>
        </w:rPr>
        <w:t>το άρθρο 7 και οποιοδήποτε κακούργημα ανεξαρτήτως σχέσης με την υπηρεσία σε συνδυασμό με την πρόβλεψη ότι η επάνοδος στα καθήκοντά συνδέεται μόνο με τελεσίδικη αθώωσή επιφέρει σοβαρή διατάραξη της ισορροπίας μεταξύ υπηρεσιακής πειθαρχίας και συνταγματικών εγγυήσεων</w:t>
      </w:r>
      <w:r>
        <w:rPr>
          <w:rFonts w:cstheme="minorHAnsi"/>
        </w:rPr>
        <w:t>.</w:t>
      </w:r>
      <w:r w:rsidRPr="00E7006A">
        <w:rPr>
          <w:rFonts w:cstheme="minorHAnsi"/>
        </w:rPr>
        <w:t xml:space="preserve"> Η εξαίρεση κάθε διοικητικής κρίσης</w:t>
      </w:r>
      <w:r>
        <w:rPr>
          <w:rFonts w:cstheme="minorHAnsi"/>
        </w:rPr>
        <w:t>,</w:t>
      </w:r>
      <w:r w:rsidRPr="00E7006A">
        <w:rPr>
          <w:rFonts w:cstheme="minorHAnsi"/>
        </w:rPr>
        <w:t xml:space="preserve"> η αυτοδίκαιη</w:t>
      </w:r>
      <w:r>
        <w:rPr>
          <w:rFonts w:cstheme="minorHAnsi"/>
        </w:rPr>
        <w:t xml:space="preserve"> θέση σε</w:t>
      </w:r>
      <w:r w:rsidRPr="00E7006A">
        <w:rPr>
          <w:rFonts w:cstheme="minorHAnsi"/>
        </w:rPr>
        <w:t xml:space="preserve"> αργία με μόνο το στοιχείο της άσκησης δίωξης και η μακρόχρονη απομάκρυνση του υπαλλήλου</w:t>
      </w:r>
      <w:r>
        <w:rPr>
          <w:rFonts w:cstheme="minorHAnsi"/>
        </w:rPr>
        <w:t>, α</w:t>
      </w:r>
      <w:r w:rsidRPr="00E7006A">
        <w:rPr>
          <w:rFonts w:cstheme="minorHAnsi"/>
        </w:rPr>
        <w:t>κόμη κι αν αθωωθεί πρωτοδίκως</w:t>
      </w:r>
      <w:r>
        <w:rPr>
          <w:rFonts w:cstheme="minorHAnsi"/>
        </w:rPr>
        <w:t>,</w:t>
      </w:r>
      <w:r w:rsidRPr="00E7006A">
        <w:rPr>
          <w:rFonts w:cstheme="minorHAnsi"/>
        </w:rPr>
        <w:t xml:space="preserve"> προσβάλλουν το τεκμήριο αθωότητας στο άρθρο 6 </w:t>
      </w:r>
      <w:r>
        <w:rPr>
          <w:rFonts w:cstheme="minorHAnsi"/>
        </w:rPr>
        <w:t>της ΕΣΔΔΑ,</w:t>
      </w:r>
      <w:r w:rsidRPr="00E7006A">
        <w:rPr>
          <w:rFonts w:cstheme="minorHAnsi"/>
        </w:rPr>
        <w:t xml:space="preserve"> την αναλογικότητα</w:t>
      </w:r>
      <w:r>
        <w:rPr>
          <w:rFonts w:cstheme="minorHAnsi"/>
        </w:rPr>
        <w:t>,</w:t>
      </w:r>
      <w:r w:rsidRPr="00E7006A">
        <w:rPr>
          <w:rFonts w:cstheme="minorHAnsi"/>
        </w:rPr>
        <w:t xml:space="preserve"> την αρχή της αναστολής εφαρμογής δυσμενών διοικητικών μέτρων έως την έκδοση οριστικής απόφασης</w:t>
      </w:r>
      <w:r>
        <w:rPr>
          <w:rFonts w:cstheme="minorHAnsi"/>
        </w:rPr>
        <w:t>.</w:t>
      </w:r>
      <w:r w:rsidRPr="00E7006A">
        <w:rPr>
          <w:rFonts w:cstheme="minorHAnsi"/>
        </w:rPr>
        <w:t xml:space="preserve"> Πρόκειται για υπέρμετρη επέκταση της αργίας</w:t>
      </w:r>
      <w:r w:rsidR="00EC6148">
        <w:rPr>
          <w:rFonts w:cstheme="minorHAnsi"/>
        </w:rPr>
        <w:t>,</w:t>
      </w:r>
      <w:r w:rsidRPr="00E7006A">
        <w:rPr>
          <w:rFonts w:cstheme="minorHAnsi"/>
        </w:rPr>
        <w:t xml:space="preserve"> σε βάρος των θεμελιωδών εγγ</w:t>
      </w:r>
      <w:r>
        <w:rPr>
          <w:rFonts w:cstheme="minorHAnsi"/>
        </w:rPr>
        <w:t>υήσεων που οφείλετ</w:t>
      </w:r>
      <w:r w:rsidR="00EC6148">
        <w:rPr>
          <w:rFonts w:cstheme="minorHAnsi"/>
        </w:rPr>
        <w:t>ε</w:t>
      </w:r>
      <w:r>
        <w:rPr>
          <w:rFonts w:cstheme="minorHAnsi"/>
        </w:rPr>
        <w:t xml:space="preserve"> και οφείλουμε</w:t>
      </w:r>
      <w:r w:rsidRPr="00E7006A">
        <w:rPr>
          <w:rFonts w:cstheme="minorHAnsi"/>
        </w:rPr>
        <w:t xml:space="preserve"> στους υπαλλήλους</w:t>
      </w:r>
      <w:r>
        <w:rPr>
          <w:rFonts w:cstheme="minorHAnsi"/>
        </w:rPr>
        <w:t>.</w:t>
      </w:r>
      <w:r w:rsidRPr="00E7006A">
        <w:rPr>
          <w:rFonts w:cstheme="minorHAnsi"/>
        </w:rPr>
        <w:t xml:space="preserve"> Δημιουργείται έτσι ένας σοβαρός κίνδυνος επιλεκτικής </w:t>
      </w:r>
      <w:r>
        <w:rPr>
          <w:rFonts w:cstheme="minorHAnsi"/>
        </w:rPr>
        <w:t xml:space="preserve">ή </w:t>
      </w:r>
      <w:r w:rsidRPr="00E7006A">
        <w:rPr>
          <w:rFonts w:cstheme="minorHAnsi"/>
        </w:rPr>
        <w:t>καταχρηστικής εφαρμογής</w:t>
      </w:r>
      <w:r>
        <w:rPr>
          <w:rFonts w:cstheme="minorHAnsi"/>
        </w:rPr>
        <w:t>.</w:t>
      </w:r>
      <w:r w:rsidRPr="00E7006A">
        <w:rPr>
          <w:rFonts w:cstheme="minorHAnsi"/>
        </w:rPr>
        <w:t xml:space="preserve"> Η εκτελεστική εξουσία μέσω </w:t>
      </w:r>
      <w:r>
        <w:rPr>
          <w:rFonts w:cstheme="minorHAnsi"/>
        </w:rPr>
        <w:t>Πειθ</w:t>
      </w:r>
      <w:r w:rsidRPr="00E7006A">
        <w:rPr>
          <w:rFonts w:cstheme="minorHAnsi"/>
        </w:rPr>
        <w:t xml:space="preserve">αρχικής ιεραρχίας μπορεί με επικίνδυνες κατασκευές να αξιοποιήσει την απλή κίνηση ποινικής διαδικασίας για πολιτικούς </w:t>
      </w:r>
      <w:r>
        <w:rPr>
          <w:rFonts w:cstheme="minorHAnsi"/>
        </w:rPr>
        <w:t xml:space="preserve">ή εκφοβιστικούς </w:t>
      </w:r>
      <w:r w:rsidRPr="00E7006A">
        <w:rPr>
          <w:rFonts w:cstheme="minorHAnsi"/>
        </w:rPr>
        <w:t>σκοπούς</w:t>
      </w:r>
      <w:r>
        <w:rPr>
          <w:rFonts w:cstheme="minorHAnsi"/>
        </w:rPr>
        <w:t>,</w:t>
      </w:r>
      <w:r w:rsidRPr="00E7006A">
        <w:rPr>
          <w:rFonts w:cstheme="minorHAnsi"/>
        </w:rPr>
        <w:t xml:space="preserve"> ιδιαίτερα σε περιπτώσεις υπαλλήλων που ασκούν καθήκοντα ευθύνης </w:t>
      </w:r>
      <w:r>
        <w:rPr>
          <w:rFonts w:cstheme="minorHAnsi"/>
        </w:rPr>
        <w:t xml:space="preserve">ή </w:t>
      </w:r>
      <w:r w:rsidRPr="00E7006A">
        <w:rPr>
          <w:rFonts w:cstheme="minorHAnsi"/>
        </w:rPr>
        <w:t>ελέγχου</w:t>
      </w:r>
      <w:r>
        <w:rPr>
          <w:rFonts w:cstheme="minorHAnsi"/>
        </w:rPr>
        <w:t>.</w:t>
      </w:r>
      <w:r w:rsidRPr="00E7006A">
        <w:rPr>
          <w:rFonts w:cstheme="minorHAnsi"/>
        </w:rPr>
        <w:t xml:space="preserve"> </w:t>
      </w:r>
      <w:r>
        <w:rPr>
          <w:rFonts w:cstheme="minorHAnsi"/>
        </w:rPr>
        <w:t>Σ</w:t>
      </w:r>
      <w:r w:rsidRPr="00E7006A">
        <w:rPr>
          <w:rFonts w:cstheme="minorHAnsi"/>
        </w:rPr>
        <w:t xml:space="preserve">αφώς δεν προβλέπεται προηγούμενη ακρόαση του υπαλλήλου κατά παράβαση του άρθρου 20 παράγραφος 2 του </w:t>
      </w:r>
      <w:r>
        <w:rPr>
          <w:rFonts w:cstheme="minorHAnsi"/>
        </w:rPr>
        <w:t>Συντάγματος και της Νομολογίας του Συμβουλίου της Ε</w:t>
      </w:r>
      <w:r w:rsidRPr="00E7006A">
        <w:rPr>
          <w:rFonts w:cstheme="minorHAnsi"/>
        </w:rPr>
        <w:t>πικρατείας</w:t>
      </w:r>
      <w:r>
        <w:rPr>
          <w:rFonts w:cstheme="minorHAnsi"/>
        </w:rPr>
        <w:t>.</w:t>
      </w:r>
      <w:r w:rsidRPr="00E7006A">
        <w:rPr>
          <w:rFonts w:cstheme="minorHAnsi"/>
        </w:rPr>
        <w:t xml:space="preserve"> </w:t>
      </w:r>
    </w:p>
    <w:p w14:paraId="7C6BCA52" w14:textId="189F5D6E" w:rsidR="00DE36E7" w:rsidRPr="00E7006A" w:rsidRDefault="00DE36E7" w:rsidP="0032233D">
      <w:pPr>
        <w:spacing w:line="276" w:lineRule="auto"/>
        <w:ind w:firstLine="720"/>
        <w:contextualSpacing/>
        <w:jc w:val="both"/>
        <w:rPr>
          <w:rFonts w:cstheme="minorHAnsi"/>
        </w:rPr>
      </w:pPr>
      <w:r>
        <w:rPr>
          <w:rFonts w:cstheme="minorHAnsi"/>
        </w:rPr>
        <w:lastRenderedPageBreak/>
        <w:t>Ά</w:t>
      </w:r>
      <w:r w:rsidRPr="00E7006A">
        <w:rPr>
          <w:rFonts w:cstheme="minorHAnsi"/>
        </w:rPr>
        <w:t>ρθρο 61</w:t>
      </w:r>
      <w:r>
        <w:rPr>
          <w:rFonts w:cstheme="minorHAnsi"/>
        </w:rPr>
        <w:t>,</w:t>
      </w:r>
      <w:r w:rsidRPr="00E7006A">
        <w:rPr>
          <w:rFonts w:cstheme="minorHAnsi"/>
        </w:rPr>
        <w:t xml:space="preserve"> </w:t>
      </w:r>
      <w:r>
        <w:rPr>
          <w:rFonts w:cstheme="minorHAnsi"/>
        </w:rPr>
        <w:t>«</w:t>
      </w:r>
      <w:r w:rsidRPr="00E7006A">
        <w:rPr>
          <w:rFonts w:cstheme="minorHAnsi"/>
        </w:rPr>
        <w:t>πειθαρχικές ποινές για μη συμμόρφωση με διαδικασίες αξιολόγησης</w:t>
      </w:r>
      <w:r>
        <w:rPr>
          <w:rFonts w:cstheme="minorHAnsi"/>
        </w:rPr>
        <w:t>».</w:t>
      </w:r>
      <w:r w:rsidRPr="00E7006A">
        <w:rPr>
          <w:rFonts w:cstheme="minorHAnsi"/>
        </w:rPr>
        <w:t xml:space="preserve"> Η πρόβλεψη υποχρεωτικής επιβολής αυστηρής πειθαρχικής ποινής</w:t>
      </w:r>
      <w:r>
        <w:rPr>
          <w:rFonts w:cstheme="minorHAnsi"/>
        </w:rPr>
        <w:t>,</w:t>
      </w:r>
      <w:r w:rsidRPr="00E7006A">
        <w:rPr>
          <w:rFonts w:cstheme="minorHAnsi"/>
        </w:rPr>
        <w:t xml:space="preserve"> πρόστιμο δύο μηνών αποδοχών τουλάχιστον σε υπαλλήλους που δεν συμμετέχουν σε </w:t>
      </w:r>
      <w:r>
        <w:rPr>
          <w:rFonts w:cstheme="minorHAnsi"/>
        </w:rPr>
        <w:t>αξιολο</w:t>
      </w:r>
      <w:r w:rsidRPr="00E7006A">
        <w:rPr>
          <w:rFonts w:cstheme="minorHAnsi"/>
        </w:rPr>
        <w:t>γικές διαδικασίες</w:t>
      </w:r>
      <w:r>
        <w:rPr>
          <w:rFonts w:cstheme="minorHAnsi"/>
        </w:rPr>
        <w:t>, αξιολόγηση,</w:t>
      </w:r>
      <w:r w:rsidRPr="00E7006A">
        <w:rPr>
          <w:rFonts w:cstheme="minorHAnsi"/>
        </w:rPr>
        <w:t xml:space="preserve"> στοχοθεσία</w:t>
      </w:r>
      <w:r>
        <w:rPr>
          <w:rFonts w:cstheme="minorHAnsi"/>
        </w:rPr>
        <w:t>,</w:t>
      </w:r>
      <w:r w:rsidRPr="00E7006A">
        <w:rPr>
          <w:rFonts w:cstheme="minorHAnsi"/>
        </w:rPr>
        <w:t xml:space="preserve"> επιμόρφωση</w:t>
      </w:r>
      <w:r>
        <w:rPr>
          <w:rFonts w:cstheme="minorHAnsi"/>
        </w:rPr>
        <w:t>,</w:t>
      </w:r>
      <w:r w:rsidRPr="00E7006A">
        <w:rPr>
          <w:rFonts w:cstheme="minorHAnsi"/>
        </w:rPr>
        <w:t xml:space="preserve"> καθώς και η δυνατότητα επιβολής οριστικής παύσης σε περί</w:t>
      </w:r>
      <w:r>
        <w:rPr>
          <w:rFonts w:cstheme="minorHAnsi"/>
        </w:rPr>
        <w:t>πτωση υποτροπής παραβιάζει την Αρχή της Α</w:t>
      </w:r>
      <w:r w:rsidRPr="00E7006A">
        <w:rPr>
          <w:rFonts w:cstheme="minorHAnsi"/>
        </w:rPr>
        <w:t>ναλογικότητας</w:t>
      </w:r>
      <w:r>
        <w:rPr>
          <w:rFonts w:cstheme="minorHAnsi"/>
        </w:rPr>
        <w:t>,</w:t>
      </w:r>
      <w:r w:rsidRPr="00E7006A">
        <w:rPr>
          <w:rFonts w:cstheme="minorHAnsi"/>
        </w:rPr>
        <w:t xml:space="preserve"> όπως αυτή προστατεύεται</w:t>
      </w:r>
      <w:r>
        <w:rPr>
          <w:rFonts w:cstheme="minorHAnsi"/>
        </w:rPr>
        <w:t xml:space="preserve"> στο άρθρο 25 παράγραφος 1 του Σ</w:t>
      </w:r>
      <w:r w:rsidRPr="00E7006A">
        <w:rPr>
          <w:rFonts w:cstheme="minorHAnsi"/>
        </w:rPr>
        <w:t>υντάγματος</w:t>
      </w:r>
      <w:r>
        <w:rPr>
          <w:rFonts w:cstheme="minorHAnsi"/>
        </w:rPr>
        <w:t>,</w:t>
      </w:r>
      <w:r w:rsidRPr="00E7006A">
        <w:rPr>
          <w:rFonts w:cstheme="minorHAnsi"/>
        </w:rPr>
        <w:t xml:space="preserve"> </w:t>
      </w:r>
      <w:r>
        <w:rPr>
          <w:rFonts w:cstheme="minorHAnsi"/>
        </w:rPr>
        <w:t>σ</w:t>
      </w:r>
      <w:r w:rsidRPr="00E7006A">
        <w:rPr>
          <w:rFonts w:cstheme="minorHAnsi"/>
        </w:rPr>
        <w:t>τ</w:t>
      </w:r>
      <w:r>
        <w:rPr>
          <w:rFonts w:cstheme="minorHAnsi"/>
        </w:rPr>
        <w:t>ο άρθρο 52 του Χάρτη Θεμελιωδών Δικαιωμάτων της Ευρωπαϊκής Έ</w:t>
      </w:r>
      <w:r w:rsidRPr="00E7006A">
        <w:rPr>
          <w:rFonts w:cstheme="minorHAnsi"/>
        </w:rPr>
        <w:t>νωσης που απαιτεί οι περιορισμοί να σέβονται τον πυρήνα του δικαιώματος και να είναι κατάλληλοι</w:t>
      </w:r>
      <w:r>
        <w:rPr>
          <w:rFonts w:cstheme="minorHAnsi"/>
        </w:rPr>
        <w:t>,</w:t>
      </w:r>
      <w:r w:rsidRPr="00E7006A">
        <w:rPr>
          <w:rFonts w:cstheme="minorHAnsi"/>
        </w:rPr>
        <w:t xml:space="preserve"> αναγκαίοι και </w:t>
      </w:r>
      <w:r>
        <w:rPr>
          <w:rFonts w:cstheme="minorHAnsi"/>
        </w:rPr>
        <w:t>ανάλογοι και στη νομολογία του Δικαστηρίου της Ευρωπαϊκής Έ</w:t>
      </w:r>
      <w:r w:rsidRPr="00E7006A">
        <w:rPr>
          <w:rFonts w:cstheme="minorHAnsi"/>
        </w:rPr>
        <w:t>νωσης</w:t>
      </w:r>
      <w:r w:rsidR="00EC6148">
        <w:rPr>
          <w:rFonts w:cstheme="minorHAnsi"/>
        </w:rPr>
        <w:t>,</w:t>
      </w:r>
      <w:r w:rsidRPr="00E7006A">
        <w:rPr>
          <w:rFonts w:cstheme="minorHAnsi"/>
        </w:rPr>
        <w:t xml:space="preserve"> σύμφωνα με την οποία κάθε διοικητική κύρωση πρέπει να εξετάζει τις ειδικές περιστάσεις</w:t>
      </w:r>
      <w:r>
        <w:rPr>
          <w:rFonts w:cstheme="minorHAnsi"/>
        </w:rPr>
        <w:t>, τ</w:t>
      </w:r>
      <w:r w:rsidRPr="00E7006A">
        <w:rPr>
          <w:rFonts w:cstheme="minorHAnsi"/>
        </w:rPr>
        <w:t>ο μέτρο της υπαιτιότητας και τις συνέπειες της ποινής</w:t>
      </w:r>
      <w:r>
        <w:rPr>
          <w:rFonts w:cstheme="minorHAnsi"/>
        </w:rPr>
        <w:t>. Η</w:t>
      </w:r>
      <w:r w:rsidRPr="00E7006A">
        <w:rPr>
          <w:rFonts w:cstheme="minorHAnsi"/>
        </w:rPr>
        <w:t xml:space="preserve"> απολυτό</w:t>
      </w:r>
      <w:r>
        <w:rPr>
          <w:rFonts w:cstheme="minorHAnsi"/>
        </w:rPr>
        <w:t>τητα</w:t>
      </w:r>
      <w:r w:rsidRPr="00E7006A">
        <w:rPr>
          <w:rFonts w:cstheme="minorHAnsi"/>
        </w:rPr>
        <w:t xml:space="preserve"> της ποινής αντιβαίνει στο κράτος δικαίου καθώς δεν προβλέπεται δικαίωμα ακρόασης </w:t>
      </w:r>
      <w:r>
        <w:rPr>
          <w:rFonts w:cstheme="minorHAnsi"/>
        </w:rPr>
        <w:t xml:space="preserve">με </w:t>
      </w:r>
      <w:r w:rsidRPr="00E7006A">
        <w:rPr>
          <w:rFonts w:cstheme="minorHAnsi"/>
        </w:rPr>
        <w:t>ουσιαστική στάθμιση εξηγήσεων</w:t>
      </w:r>
      <w:r>
        <w:rPr>
          <w:rFonts w:cstheme="minorHAnsi"/>
        </w:rPr>
        <w:t>,</w:t>
      </w:r>
      <w:r w:rsidRPr="00E7006A">
        <w:rPr>
          <w:rFonts w:cstheme="minorHAnsi"/>
        </w:rPr>
        <w:t xml:space="preserve"> όπως </w:t>
      </w:r>
      <w:r>
        <w:rPr>
          <w:rFonts w:cstheme="minorHAnsi"/>
        </w:rPr>
        <w:t>απαιτείται από το άρθρο 41 του Χάρτη Θεμελιωδών Δικαιωμάτων της Ευρωπαϊκής Έ</w:t>
      </w:r>
      <w:r w:rsidRPr="00E7006A">
        <w:rPr>
          <w:rFonts w:cstheme="minorHAnsi"/>
        </w:rPr>
        <w:t>νωσης</w:t>
      </w:r>
      <w:r>
        <w:rPr>
          <w:rFonts w:cstheme="minorHAnsi"/>
        </w:rPr>
        <w:t>,</w:t>
      </w:r>
      <w:r w:rsidRPr="00E7006A">
        <w:rPr>
          <w:rFonts w:cstheme="minorHAnsi"/>
        </w:rPr>
        <w:t xml:space="preserve"> δεν λαμβάνονται υπόψη ενδεδειγμένες αντικειμενικές δυσκολίες</w:t>
      </w:r>
      <w:r>
        <w:rPr>
          <w:rFonts w:cstheme="minorHAnsi"/>
        </w:rPr>
        <w:t>,</w:t>
      </w:r>
      <w:r w:rsidRPr="00E7006A">
        <w:rPr>
          <w:rFonts w:cstheme="minorHAnsi"/>
        </w:rPr>
        <w:t xml:space="preserve"> όπως είναι η υγεία</w:t>
      </w:r>
      <w:r>
        <w:rPr>
          <w:rFonts w:cstheme="minorHAnsi"/>
        </w:rPr>
        <w:t>,</w:t>
      </w:r>
      <w:r w:rsidRPr="00E7006A">
        <w:rPr>
          <w:rFonts w:cstheme="minorHAnsi"/>
        </w:rPr>
        <w:t xml:space="preserve"> τα τεχνικά προβλήματα</w:t>
      </w:r>
      <w:r>
        <w:rPr>
          <w:rFonts w:cstheme="minorHAnsi"/>
        </w:rPr>
        <w:t>,</w:t>
      </w:r>
      <w:r w:rsidRPr="00E7006A">
        <w:rPr>
          <w:rFonts w:cstheme="minorHAnsi"/>
        </w:rPr>
        <w:t xml:space="preserve"> η έλλειψη πληροφόρησης</w:t>
      </w:r>
      <w:r>
        <w:rPr>
          <w:rFonts w:cstheme="minorHAnsi"/>
        </w:rPr>
        <w:t>. Η</w:t>
      </w:r>
      <w:r w:rsidRPr="00E7006A">
        <w:rPr>
          <w:rFonts w:cstheme="minorHAnsi"/>
        </w:rPr>
        <w:t xml:space="preserve"> κύρωση ενδέχεται να λειτουργεί κατασταλτικά </w:t>
      </w:r>
      <w:r>
        <w:rPr>
          <w:rFonts w:cstheme="minorHAnsi"/>
        </w:rPr>
        <w:t xml:space="preserve">έναντι </w:t>
      </w:r>
      <w:r w:rsidRPr="00E7006A">
        <w:rPr>
          <w:rFonts w:cstheme="minorHAnsi"/>
        </w:rPr>
        <w:t xml:space="preserve">θεμιτής επαγγελματικής έκφρασης </w:t>
      </w:r>
      <w:r>
        <w:rPr>
          <w:rFonts w:cstheme="minorHAnsi"/>
        </w:rPr>
        <w:t xml:space="preserve">ή </w:t>
      </w:r>
      <w:r w:rsidRPr="00E7006A">
        <w:rPr>
          <w:rFonts w:cstheme="minorHAnsi"/>
        </w:rPr>
        <w:t>διαφωνίας</w:t>
      </w:r>
      <w:r>
        <w:rPr>
          <w:rFonts w:cstheme="minorHAnsi"/>
        </w:rPr>
        <w:t>, ιδίως σε ένα Σ</w:t>
      </w:r>
      <w:r w:rsidRPr="00E7006A">
        <w:rPr>
          <w:rFonts w:cstheme="minorHAnsi"/>
        </w:rPr>
        <w:t>ύστημα όπου η αξιολόγηση είναι εργαλείο εσωτερικής πολιτικής</w:t>
      </w:r>
      <w:r>
        <w:rPr>
          <w:rFonts w:cstheme="minorHAnsi"/>
        </w:rPr>
        <w:t>.</w:t>
      </w:r>
      <w:r w:rsidRPr="00E7006A">
        <w:rPr>
          <w:rFonts w:cstheme="minorHAnsi"/>
        </w:rPr>
        <w:t xml:space="preserve"> </w:t>
      </w:r>
    </w:p>
    <w:p w14:paraId="4E3D9E0E" w14:textId="77777777" w:rsidR="00DE36E7" w:rsidRDefault="00DE36E7" w:rsidP="0032233D">
      <w:pPr>
        <w:contextualSpacing/>
      </w:pPr>
    </w:p>
    <w:p w14:paraId="2CE55914" w14:textId="77777777" w:rsidR="00DE36E7" w:rsidRDefault="00DE36E7" w:rsidP="0032233D">
      <w:pPr>
        <w:contextualSpacing/>
        <w:sectPr w:rsidR="00DE36E7">
          <w:headerReference w:type="default" r:id="rId46"/>
          <w:footerReference w:type="default" r:id="rId47"/>
          <w:pgSz w:w="11906" w:h="16838"/>
          <w:pgMar w:top="1440" w:right="1800" w:bottom="1440" w:left="1800" w:header="708" w:footer="708" w:gutter="0"/>
          <w:cols w:space="708"/>
          <w:docGrid w:linePitch="360"/>
        </w:sectPr>
      </w:pPr>
    </w:p>
    <w:p w14:paraId="75970D82" w14:textId="761CBABC" w:rsidR="00DE36E7" w:rsidRDefault="00DE36E7" w:rsidP="0032233D">
      <w:pPr>
        <w:spacing w:line="276" w:lineRule="auto"/>
        <w:ind w:firstLine="851"/>
        <w:contextualSpacing/>
        <w:jc w:val="both"/>
        <w:rPr>
          <w:rFonts w:cstheme="minorHAnsi"/>
        </w:rPr>
      </w:pPr>
      <w:r>
        <w:rPr>
          <w:rFonts w:cstheme="minorHAnsi"/>
        </w:rPr>
        <w:lastRenderedPageBreak/>
        <w:t>Κατά συνέπεια, η διάταξη</w:t>
      </w:r>
      <w:r w:rsidRPr="00027414">
        <w:rPr>
          <w:rFonts w:cstheme="minorHAnsi"/>
        </w:rPr>
        <w:t xml:space="preserve"> οπωσδήποτε πρέπει να τροποποιηθεί </w:t>
      </w:r>
      <w:r>
        <w:rPr>
          <w:rFonts w:cstheme="minorHAnsi"/>
        </w:rPr>
        <w:t xml:space="preserve">ή </w:t>
      </w:r>
      <w:r w:rsidRPr="00027414">
        <w:rPr>
          <w:rFonts w:cstheme="minorHAnsi"/>
        </w:rPr>
        <w:t>να αποσυρθεί</w:t>
      </w:r>
      <w:r>
        <w:rPr>
          <w:rFonts w:cstheme="minorHAnsi"/>
        </w:rPr>
        <w:t>.</w:t>
      </w:r>
      <w:r w:rsidRPr="00027414">
        <w:rPr>
          <w:rFonts w:cstheme="minorHAnsi"/>
        </w:rPr>
        <w:t xml:space="preserve"> Η</w:t>
      </w:r>
      <w:r>
        <w:rPr>
          <w:rFonts w:cstheme="minorHAnsi"/>
        </w:rPr>
        <w:t xml:space="preserve"> </w:t>
      </w:r>
      <w:r w:rsidRPr="00027414">
        <w:rPr>
          <w:rFonts w:cstheme="minorHAnsi"/>
        </w:rPr>
        <w:t xml:space="preserve">δημόσια διοίκηση οφείλει να στηρίζεται στην </w:t>
      </w:r>
      <w:r>
        <w:rPr>
          <w:rFonts w:cstheme="minorHAnsi"/>
        </w:rPr>
        <w:t>πειθώ,</w:t>
      </w:r>
      <w:r w:rsidRPr="00027414">
        <w:rPr>
          <w:rFonts w:cstheme="minorHAnsi"/>
        </w:rPr>
        <w:t xml:space="preserve"> τη διαφάνεια</w:t>
      </w:r>
      <w:r>
        <w:rPr>
          <w:rFonts w:cstheme="minorHAnsi"/>
        </w:rPr>
        <w:t>,</w:t>
      </w:r>
      <w:r w:rsidRPr="00027414">
        <w:rPr>
          <w:rFonts w:cstheme="minorHAnsi"/>
        </w:rPr>
        <w:t xml:space="preserve"> τη </w:t>
      </w:r>
      <w:proofErr w:type="spellStart"/>
      <w:r w:rsidRPr="00027414">
        <w:rPr>
          <w:rFonts w:cstheme="minorHAnsi"/>
        </w:rPr>
        <w:t>συμμετοχ</w:t>
      </w:r>
      <w:r>
        <w:rPr>
          <w:rFonts w:cstheme="minorHAnsi"/>
        </w:rPr>
        <w:t>ικότητα</w:t>
      </w:r>
      <w:proofErr w:type="spellEnd"/>
      <w:r>
        <w:rPr>
          <w:rFonts w:cstheme="minorHAnsi"/>
        </w:rPr>
        <w:t>,</w:t>
      </w:r>
      <w:r w:rsidRPr="00027414">
        <w:rPr>
          <w:rFonts w:cstheme="minorHAnsi"/>
        </w:rPr>
        <w:t xml:space="preserve"> όχι στην καταστολή και τον εκφοβισμό</w:t>
      </w:r>
      <w:r>
        <w:rPr>
          <w:rFonts w:cstheme="minorHAnsi"/>
        </w:rPr>
        <w:t>.</w:t>
      </w:r>
      <w:r w:rsidRPr="00027414">
        <w:rPr>
          <w:rFonts w:cstheme="minorHAnsi"/>
        </w:rPr>
        <w:t xml:space="preserve"> Το προτεινόμενο ά</w:t>
      </w:r>
      <w:r>
        <w:rPr>
          <w:rFonts w:cstheme="minorHAnsi"/>
        </w:rPr>
        <w:t>ρθρο</w:t>
      </w:r>
      <w:r w:rsidRPr="00027414">
        <w:rPr>
          <w:rFonts w:cstheme="minorHAnsi"/>
        </w:rPr>
        <w:t xml:space="preserve"> μετατρέπει την αξιολόγηση σε μηχανισμό επιβολής και συμμόρφωσης</w:t>
      </w:r>
      <w:r>
        <w:rPr>
          <w:rFonts w:cstheme="minorHAnsi"/>
        </w:rPr>
        <w:t xml:space="preserve">, </w:t>
      </w:r>
      <w:proofErr w:type="spellStart"/>
      <w:r>
        <w:rPr>
          <w:rFonts w:cstheme="minorHAnsi"/>
        </w:rPr>
        <w:t>εργαλειοποι</w:t>
      </w:r>
      <w:r w:rsidRPr="00027414">
        <w:rPr>
          <w:rFonts w:cstheme="minorHAnsi"/>
        </w:rPr>
        <w:t>ώντας</w:t>
      </w:r>
      <w:proofErr w:type="spellEnd"/>
      <w:r w:rsidRPr="00027414">
        <w:rPr>
          <w:rFonts w:cstheme="minorHAnsi"/>
        </w:rPr>
        <w:t xml:space="preserve"> το πειθαρχικό δίκαιο κατά συνταγματικά κατοχυρωμένων δικαιωμάτων</w:t>
      </w:r>
      <w:r>
        <w:rPr>
          <w:rFonts w:cstheme="minorHAnsi"/>
        </w:rPr>
        <w:t>.</w:t>
      </w:r>
      <w:r w:rsidRPr="00027414">
        <w:rPr>
          <w:rFonts w:cstheme="minorHAnsi"/>
        </w:rPr>
        <w:t xml:space="preserve"> </w:t>
      </w:r>
    </w:p>
    <w:p w14:paraId="3EEE2BBD" w14:textId="4D660748" w:rsidR="00DE36E7" w:rsidRDefault="00DE36E7" w:rsidP="0032233D">
      <w:pPr>
        <w:spacing w:line="276" w:lineRule="auto"/>
        <w:ind w:firstLine="851"/>
        <w:contextualSpacing/>
        <w:jc w:val="both"/>
        <w:rPr>
          <w:rFonts w:cstheme="minorHAnsi"/>
        </w:rPr>
      </w:pPr>
      <w:r w:rsidRPr="00027414">
        <w:rPr>
          <w:rFonts w:cstheme="minorHAnsi"/>
        </w:rPr>
        <w:t>Παρατηρούμε υπερβολική αυστηρότητα</w:t>
      </w:r>
      <w:r>
        <w:rPr>
          <w:rFonts w:cstheme="minorHAnsi"/>
        </w:rPr>
        <w:t>,</w:t>
      </w:r>
      <w:r w:rsidRPr="00027414">
        <w:rPr>
          <w:rFonts w:cstheme="minorHAnsi"/>
        </w:rPr>
        <w:t xml:space="preserve"> αντίθεση με την αρχή της αναλογικότητας</w:t>
      </w:r>
      <w:r>
        <w:rPr>
          <w:rFonts w:cstheme="minorHAnsi"/>
        </w:rPr>
        <w:t>.</w:t>
      </w:r>
      <w:r w:rsidRPr="00027414">
        <w:rPr>
          <w:rFonts w:cstheme="minorHAnsi"/>
        </w:rPr>
        <w:t xml:space="preserve"> Η ποινή απόλυσης για διοικητική παράλειψη χωρίς</w:t>
      </w:r>
      <w:r>
        <w:rPr>
          <w:rFonts w:cstheme="minorHAnsi"/>
        </w:rPr>
        <w:t xml:space="preserve"> στοιχείο δόλου ή</w:t>
      </w:r>
      <w:r w:rsidRPr="00027414">
        <w:rPr>
          <w:rFonts w:cstheme="minorHAnsi"/>
        </w:rPr>
        <w:t xml:space="preserve"> ηθική</w:t>
      </w:r>
      <w:r>
        <w:rPr>
          <w:rFonts w:cstheme="minorHAnsi"/>
        </w:rPr>
        <w:t>ς</w:t>
      </w:r>
      <w:r w:rsidRPr="00027414">
        <w:rPr>
          <w:rFonts w:cstheme="minorHAnsi"/>
        </w:rPr>
        <w:t xml:space="preserve"> απαξία</w:t>
      </w:r>
      <w:r>
        <w:rPr>
          <w:rFonts w:cstheme="minorHAnsi"/>
        </w:rPr>
        <w:t>ς.</w:t>
      </w:r>
      <w:r w:rsidRPr="00027414">
        <w:rPr>
          <w:rFonts w:cstheme="minorHAnsi"/>
        </w:rPr>
        <w:t xml:space="preserve"> Η εφαρμογή της ως άνω κύρωσης για διοικητική παράλειψ</w:t>
      </w:r>
      <w:r>
        <w:rPr>
          <w:rFonts w:cstheme="minorHAnsi"/>
        </w:rPr>
        <w:t>η σε</w:t>
      </w:r>
      <w:r w:rsidRPr="00027414">
        <w:rPr>
          <w:rFonts w:cstheme="minorHAnsi"/>
        </w:rPr>
        <w:t xml:space="preserve"> αξιολογική διαδικασία διαβρώνει τη διάκριση μεταξύ πειθαρχικών βαθμίδων και αντιστρατεύεται το πνεύμα του άρθρου 52 παράγραφος 1 του χάρτη θεμελιωδών δικαιωμάτων</w:t>
      </w:r>
      <w:r>
        <w:rPr>
          <w:rFonts w:cstheme="minorHAnsi"/>
        </w:rPr>
        <w:t>,</w:t>
      </w:r>
      <w:r w:rsidRPr="00027414">
        <w:rPr>
          <w:rFonts w:cstheme="minorHAnsi"/>
        </w:rPr>
        <w:t xml:space="preserve"> που απαιτεί εγγυήσεις δίκαιης διαδικασίας</w:t>
      </w:r>
      <w:r>
        <w:rPr>
          <w:rFonts w:cstheme="minorHAnsi"/>
        </w:rPr>
        <w:t>.</w:t>
      </w:r>
      <w:r w:rsidRPr="00027414">
        <w:rPr>
          <w:rFonts w:cstheme="minorHAnsi"/>
        </w:rPr>
        <w:t xml:space="preserve"> Η σύν</w:t>
      </w:r>
      <w:r>
        <w:rPr>
          <w:rFonts w:cstheme="minorHAnsi"/>
        </w:rPr>
        <w:t>δ</w:t>
      </w:r>
      <w:r w:rsidRPr="00027414">
        <w:rPr>
          <w:rFonts w:cstheme="minorHAnsi"/>
        </w:rPr>
        <w:t xml:space="preserve">εση </w:t>
      </w:r>
      <w:r>
        <w:rPr>
          <w:rFonts w:cstheme="minorHAnsi"/>
        </w:rPr>
        <w:t>αξ</w:t>
      </w:r>
      <w:r w:rsidRPr="00027414">
        <w:rPr>
          <w:rFonts w:cstheme="minorHAnsi"/>
        </w:rPr>
        <w:t>ιολογικών διαδικασιών με πειθαρχικές ποινές εξόντωσης μπορεί να εκληφθεί ως μηχανισμός συμμόρφωσης μέσω φόβου</w:t>
      </w:r>
      <w:r>
        <w:rPr>
          <w:rFonts w:cstheme="minorHAnsi"/>
        </w:rPr>
        <w:t>,</w:t>
      </w:r>
      <w:r w:rsidRPr="00027414">
        <w:rPr>
          <w:rFonts w:cstheme="minorHAnsi"/>
        </w:rPr>
        <w:t xml:space="preserve"> ιδιαίτερα σε περιβάλλοντα όπου η αξιολόγηση συνδέεται με υποκειμενικές κρίσεις</w:t>
      </w:r>
      <w:r>
        <w:rPr>
          <w:rFonts w:cstheme="minorHAnsi"/>
        </w:rPr>
        <w:t>.</w:t>
      </w:r>
      <w:r w:rsidRPr="00027414">
        <w:rPr>
          <w:rFonts w:cstheme="minorHAnsi"/>
        </w:rPr>
        <w:t xml:space="preserve"> Θα υπάρξει οπωσδήποτε πίεση στην ελευθερία έκφρασης </w:t>
      </w:r>
      <w:r w:rsidR="00017709">
        <w:rPr>
          <w:rFonts w:cstheme="minorHAnsi"/>
        </w:rPr>
        <w:t>ή</w:t>
      </w:r>
      <w:r w:rsidRPr="00027414">
        <w:rPr>
          <w:rFonts w:cstheme="minorHAnsi"/>
        </w:rPr>
        <w:t xml:space="preserve"> επαγγελματική συνείδηση </w:t>
      </w:r>
      <w:r>
        <w:rPr>
          <w:rFonts w:cstheme="minorHAnsi"/>
        </w:rPr>
        <w:t>των υπαλλήλων.</w:t>
      </w:r>
      <w:r w:rsidRPr="00027414">
        <w:rPr>
          <w:rFonts w:cstheme="minorHAnsi"/>
        </w:rPr>
        <w:t xml:space="preserve"> Αναδρομική εφαρμογή</w:t>
      </w:r>
      <w:r>
        <w:rPr>
          <w:rFonts w:cstheme="minorHAnsi"/>
        </w:rPr>
        <w:t xml:space="preserve">; Δεν </w:t>
      </w:r>
      <w:r w:rsidRPr="00027414">
        <w:rPr>
          <w:rFonts w:cstheme="minorHAnsi"/>
        </w:rPr>
        <w:t>υπάρχει πρόβλημα ασφάλειας δικαίου</w:t>
      </w:r>
      <w:r>
        <w:rPr>
          <w:rFonts w:cstheme="minorHAnsi"/>
        </w:rPr>
        <w:t>;</w:t>
      </w:r>
      <w:r w:rsidRPr="00027414">
        <w:rPr>
          <w:rFonts w:cstheme="minorHAnsi"/>
        </w:rPr>
        <w:t xml:space="preserve"> Η διάταξη εφαρμόζεται ήδη από την αξιολογική περίοδο του 2025</w:t>
      </w:r>
      <w:r>
        <w:rPr>
          <w:rFonts w:cstheme="minorHAnsi"/>
        </w:rPr>
        <w:t>, π</w:t>
      </w:r>
      <w:r w:rsidRPr="00027414">
        <w:rPr>
          <w:rFonts w:cstheme="minorHAnsi"/>
        </w:rPr>
        <w:t xml:space="preserve">αρότι ακόμα δεν έχουν δημοσιευθεί οι </w:t>
      </w:r>
      <w:proofErr w:type="spellStart"/>
      <w:r w:rsidRPr="00027414">
        <w:rPr>
          <w:rFonts w:cstheme="minorHAnsi"/>
        </w:rPr>
        <w:t>εφαρμοστικές</w:t>
      </w:r>
      <w:proofErr w:type="spellEnd"/>
      <w:r w:rsidRPr="00027414">
        <w:rPr>
          <w:rFonts w:cstheme="minorHAnsi"/>
        </w:rPr>
        <w:t xml:space="preserve"> αποφάσεις</w:t>
      </w:r>
      <w:r>
        <w:rPr>
          <w:rFonts w:cstheme="minorHAnsi"/>
        </w:rPr>
        <w:t>,</w:t>
      </w:r>
      <w:r w:rsidRPr="00027414">
        <w:rPr>
          <w:rFonts w:cstheme="minorHAnsi"/>
        </w:rPr>
        <w:t xml:space="preserve"> δεν έχει παρασχεθεί χρόνος ενημέρωσης</w:t>
      </w:r>
      <w:r>
        <w:rPr>
          <w:rFonts w:cstheme="minorHAnsi"/>
        </w:rPr>
        <w:t>,</w:t>
      </w:r>
      <w:r w:rsidRPr="00027414">
        <w:rPr>
          <w:rFonts w:cstheme="minorHAnsi"/>
        </w:rPr>
        <w:t xml:space="preserve"> εκπαίδευσης των υπαλλήλων</w:t>
      </w:r>
      <w:r>
        <w:rPr>
          <w:rFonts w:cstheme="minorHAnsi"/>
        </w:rPr>
        <w:t>.</w:t>
      </w:r>
      <w:r w:rsidRPr="00027414">
        <w:rPr>
          <w:rFonts w:cstheme="minorHAnsi"/>
        </w:rPr>
        <w:t xml:space="preserve"> Ά</w:t>
      </w:r>
      <w:r>
        <w:rPr>
          <w:rFonts w:cstheme="minorHAnsi"/>
        </w:rPr>
        <w:t>ρα,</w:t>
      </w:r>
      <w:r w:rsidRPr="00027414">
        <w:rPr>
          <w:rFonts w:cstheme="minorHAnsi"/>
        </w:rPr>
        <w:t xml:space="preserve"> το άρθρο 61 στην πραγματικότητα πρέπει να αναθεωρηθεί ριζικά</w:t>
      </w:r>
      <w:r>
        <w:rPr>
          <w:rFonts w:cstheme="minorHAnsi"/>
        </w:rPr>
        <w:t>,</w:t>
      </w:r>
      <w:r w:rsidRPr="00027414">
        <w:rPr>
          <w:rFonts w:cstheme="minorHAnsi"/>
        </w:rPr>
        <w:t xml:space="preserve"> ώστε να προβλέπει </w:t>
      </w:r>
      <w:r>
        <w:rPr>
          <w:rFonts w:cstheme="minorHAnsi"/>
        </w:rPr>
        <w:t>α</w:t>
      </w:r>
      <w:r w:rsidRPr="00027414">
        <w:rPr>
          <w:rFonts w:cstheme="minorHAnsi"/>
        </w:rPr>
        <w:t>ναλογικό εύρος ποινών με κλιμάκωση</w:t>
      </w:r>
      <w:r>
        <w:rPr>
          <w:rFonts w:cstheme="minorHAnsi"/>
        </w:rPr>
        <w:t>,</w:t>
      </w:r>
      <w:r w:rsidRPr="00027414">
        <w:rPr>
          <w:rFonts w:cstheme="minorHAnsi"/>
        </w:rPr>
        <w:t xml:space="preserve"> να περιορίσει την επιβολή απόλυσης σε ακραίες διαπιστωμένα επίμονες και δόλιες περιπτώσεις και να διασφαλίσει δικαίωμα ακρόασης</w:t>
      </w:r>
      <w:r>
        <w:rPr>
          <w:rFonts w:cstheme="minorHAnsi"/>
        </w:rPr>
        <w:t>,</w:t>
      </w:r>
      <w:r w:rsidRPr="00027414">
        <w:rPr>
          <w:rFonts w:cstheme="minorHAnsi"/>
        </w:rPr>
        <w:t xml:space="preserve"> τεκμηρίωση υπαιτιότητας και εξέταση ειδικών περιστάσεων</w:t>
      </w:r>
      <w:r>
        <w:rPr>
          <w:rFonts w:cstheme="minorHAnsi"/>
        </w:rPr>
        <w:t>.</w:t>
      </w:r>
      <w:r w:rsidRPr="00027414">
        <w:rPr>
          <w:rFonts w:cstheme="minorHAnsi"/>
        </w:rPr>
        <w:t xml:space="preserve"> </w:t>
      </w:r>
    </w:p>
    <w:p w14:paraId="5210C0B5" w14:textId="5E32301E" w:rsidR="00DE36E7" w:rsidRDefault="00DE36E7" w:rsidP="0032233D">
      <w:pPr>
        <w:spacing w:line="276" w:lineRule="auto"/>
        <w:ind w:firstLine="851"/>
        <w:contextualSpacing/>
        <w:jc w:val="both"/>
        <w:rPr>
          <w:rFonts w:cstheme="minorHAnsi"/>
        </w:rPr>
      </w:pPr>
      <w:r w:rsidRPr="00027414">
        <w:rPr>
          <w:rFonts w:cstheme="minorHAnsi"/>
        </w:rPr>
        <w:t>Στο άρθρο 40</w:t>
      </w:r>
      <w:r>
        <w:rPr>
          <w:rFonts w:cstheme="minorHAnsi"/>
        </w:rPr>
        <w:t>,</w:t>
      </w:r>
      <w:r w:rsidRPr="00027414">
        <w:rPr>
          <w:rFonts w:cstheme="minorHAnsi"/>
        </w:rPr>
        <w:t xml:space="preserve"> δυνατότητα κοινοποιήσ</w:t>
      </w:r>
      <w:r>
        <w:rPr>
          <w:rFonts w:cstheme="minorHAnsi"/>
        </w:rPr>
        <w:t>εων</w:t>
      </w:r>
      <w:r w:rsidRPr="00027414">
        <w:rPr>
          <w:rFonts w:cstheme="minorHAnsi"/>
        </w:rPr>
        <w:t xml:space="preserve"> στον πειθαρχικ</w:t>
      </w:r>
      <w:r>
        <w:rPr>
          <w:rFonts w:cstheme="minorHAnsi"/>
        </w:rPr>
        <w:t>ώς διωκόμενο</w:t>
      </w:r>
      <w:r w:rsidRPr="00027414">
        <w:rPr>
          <w:rFonts w:cstheme="minorHAnsi"/>
        </w:rPr>
        <w:t xml:space="preserve"> με ηλεκτρονικά μέσα</w:t>
      </w:r>
      <w:r>
        <w:rPr>
          <w:rFonts w:cstheme="minorHAnsi"/>
        </w:rPr>
        <w:t>,</w:t>
      </w:r>
      <w:r w:rsidRPr="00027414">
        <w:rPr>
          <w:rFonts w:cstheme="minorHAnsi"/>
        </w:rPr>
        <w:t xml:space="preserve"> που αντικαθιστά το άρθρο 138 του κώδικα κατάστασης δημοσίων πολιτικών διοικητικών υπαλλήλων και υπαλλήλων νομικών προσώπων δημοσίου δικαίου</w:t>
      </w:r>
      <w:r>
        <w:rPr>
          <w:rFonts w:cstheme="minorHAnsi"/>
        </w:rPr>
        <w:t>.</w:t>
      </w:r>
      <w:r w:rsidRPr="00027414">
        <w:rPr>
          <w:rFonts w:cstheme="minorHAnsi"/>
        </w:rPr>
        <w:t xml:space="preserve"> Η ανάλυση συνεπειών ρύθμισης προβλέπει την απλούστευση της πειθαρχικής διαδικασίας μέσω ηλεκτρονικής επίδοσης</w:t>
      </w:r>
      <w:r>
        <w:rPr>
          <w:rFonts w:cstheme="minorHAnsi"/>
        </w:rPr>
        <w:t>,</w:t>
      </w:r>
      <w:r w:rsidRPr="00027414">
        <w:rPr>
          <w:rFonts w:cstheme="minorHAnsi"/>
        </w:rPr>
        <w:t xml:space="preserve"> μας λέ</w:t>
      </w:r>
      <w:r>
        <w:rPr>
          <w:rFonts w:cstheme="minorHAnsi"/>
        </w:rPr>
        <w:t>τ</w:t>
      </w:r>
      <w:r w:rsidRPr="00027414">
        <w:rPr>
          <w:rFonts w:cstheme="minorHAnsi"/>
        </w:rPr>
        <w:t>ε</w:t>
      </w:r>
      <w:r>
        <w:rPr>
          <w:rFonts w:cstheme="minorHAnsi"/>
        </w:rPr>
        <w:t>.</w:t>
      </w:r>
      <w:r w:rsidRPr="00027414">
        <w:rPr>
          <w:rFonts w:cstheme="minorHAnsi"/>
        </w:rPr>
        <w:t xml:space="preserve"> Αυτό όμως δε διασφαλίζει ουσιώδεις εγγυήσεις του δικαιώματος προηγούμενης ακρόασης και πραγματικής γνώσης της πειθαρχικής διαδικασίας από τον υπάλληλο</w:t>
      </w:r>
      <w:r>
        <w:rPr>
          <w:rFonts w:cstheme="minorHAnsi"/>
        </w:rPr>
        <w:t>.</w:t>
      </w:r>
      <w:r w:rsidRPr="00027414">
        <w:rPr>
          <w:rFonts w:cstheme="minorHAnsi"/>
        </w:rPr>
        <w:t xml:space="preserve"> Το ίδιο συνέβη και στο τελευταίο νομοσχέδιο του Υπουργείου Δικαιοσύνης</w:t>
      </w:r>
      <w:r w:rsidR="00017709">
        <w:rPr>
          <w:rFonts w:cstheme="minorHAnsi"/>
        </w:rPr>
        <w:t>,</w:t>
      </w:r>
      <w:r w:rsidRPr="00027414">
        <w:rPr>
          <w:rFonts w:cstheme="minorHAnsi"/>
        </w:rPr>
        <w:t xml:space="preserve"> που αφορούσε σε επιδόσεις σε έγκλειστο</w:t>
      </w:r>
      <w:r>
        <w:rPr>
          <w:rFonts w:cstheme="minorHAnsi"/>
        </w:rPr>
        <w:t>υ</w:t>
      </w:r>
      <w:r w:rsidRPr="00027414">
        <w:rPr>
          <w:rFonts w:cstheme="minorHAnsi"/>
        </w:rPr>
        <w:t>ς των φυλακών</w:t>
      </w:r>
      <w:r>
        <w:rPr>
          <w:rFonts w:cstheme="minorHAnsi"/>
        </w:rPr>
        <w:t>.</w:t>
      </w:r>
      <w:r w:rsidRPr="00027414">
        <w:rPr>
          <w:rFonts w:cstheme="minorHAnsi"/>
        </w:rPr>
        <w:t xml:space="preserve"> Υπάρχει ένα πλάσμα δικαίου δηλαδή</w:t>
      </w:r>
      <w:r>
        <w:rPr>
          <w:rFonts w:cstheme="minorHAnsi"/>
        </w:rPr>
        <w:t>,</w:t>
      </w:r>
      <w:r w:rsidRPr="00027414">
        <w:rPr>
          <w:rFonts w:cstheme="minorHAnsi"/>
        </w:rPr>
        <w:t xml:space="preserve"> κατά τεκμήριο </w:t>
      </w:r>
      <w:r>
        <w:rPr>
          <w:rFonts w:cstheme="minorHAnsi"/>
        </w:rPr>
        <w:t>κάποιο</w:t>
      </w:r>
      <w:r w:rsidRPr="00027414">
        <w:rPr>
          <w:rFonts w:cstheme="minorHAnsi"/>
        </w:rPr>
        <w:t>ς γνωρίζει</w:t>
      </w:r>
      <w:r>
        <w:rPr>
          <w:rFonts w:cstheme="minorHAnsi"/>
        </w:rPr>
        <w:t>.</w:t>
      </w:r>
      <w:r w:rsidRPr="00027414">
        <w:rPr>
          <w:rFonts w:cstheme="minorHAnsi"/>
        </w:rPr>
        <w:t xml:space="preserve"> Είναι δυνατόν</w:t>
      </w:r>
      <w:r>
        <w:rPr>
          <w:rFonts w:cstheme="minorHAnsi"/>
        </w:rPr>
        <w:t xml:space="preserve"> να</w:t>
      </w:r>
      <w:r w:rsidRPr="00C26687">
        <w:t xml:space="preserve"> </w:t>
      </w:r>
      <w:proofErr w:type="spellStart"/>
      <w:r w:rsidRPr="00C26687">
        <w:rPr>
          <w:rFonts w:cstheme="minorHAnsi"/>
        </w:rPr>
        <w:t>απόλλυ</w:t>
      </w:r>
      <w:r>
        <w:rPr>
          <w:rFonts w:cstheme="minorHAnsi"/>
        </w:rPr>
        <w:t>ν</w:t>
      </w:r>
      <w:r w:rsidRPr="00C26687">
        <w:rPr>
          <w:rFonts w:cstheme="minorHAnsi"/>
        </w:rPr>
        <w:t>ται</w:t>
      </w:r>
      <w:proofErr w:type="spellEnd"/>
      <w:r w:rsidRPr="00027414">
        <w:rPr>
          <w:rFonts w:cstheme="minorHAnsi"/>
        </w:rPr>
        <w:t xml:space="preserve"> δικαιώματα πολύ βασικά με τεκμήρια γνώσης</w:t>
      </w:r>
      <w:r>
        <w:rPr>
          <w:rFonts w:cstheme="minorHAnsi"/>
        </w:rPr>
        <w:t>;</w:t>
      </w:r>
      <w:r w:rsidRPr="00027414">
        <w:rPr>
          <w:rFonts w:cstheme="minorHAnsi"/>
        </w:rPr>
        <w:t xml:space="preserve"> Η </w:t>
      </w:r>
      <w:proofErr w:type="spellStart"/>
      <w:r w:rsidRPr="00027414">
        <w:rPr>
          <w:rFonts w:cstheme="minorHAnsi"/>
        </w:rPr>
        <w:t>τεκμ</w:t>
      </w:r>
      <w:r>
        <w:rPr>
          <w:rFonts w:cstheme="minorHAnsi"/>
        </w:rPr>
        <w:t>αι</w:t>
      </w:r>
      <w:r w:rsidRPr="00027414">
        <w:rPr>
          <w:rFonts w:cstheme="minorHAnsi"/>
        </w:rPr>
        <w:t>ρ</w:t>
      </w:r>
      <w:r>
        <w:rPr>
          <w:rFonts w:cstheme="minorHAnsi"/>
        </w:rPr>
        <w:t>όμε</w:t>
      </w:r>
      <w:r w:rsidRPr="00027414">
        <w:rPr>
          <w:rFonts w:cstheme="minorHAnsi"/>
        </w:rPr>
        <w:t>νη</w:t>
      </w:r>
      <w:proofErr w:type="spellEnd"/>
      <w:r w:rsidRPr="00027414">
        <w:rPr>
          <w:rFonts w:cstheme="minorHAnsi"/>
        </w:rPr>
        <w:t xml:space="preserve"> επίδοση μετά από δέκα ημέρες μπορεί να οδηγήσει σε απώλεια δικαιώματος υπεράσπισης</w:t>
      </w:r>
      <w:r>
        <w:rPr>
          <w:rFonts w:cstheme="minorHAnsi"/>
        </w:rPr>
        <w:t>,</w:t>
      </w:r>
      <w:r w:rsidRPr="00027414">
        <w:rPr>
          <w:rFonts w:cstheme="minorHAnsi"/>
        </w:rPr>
        <w:t xml:space="preserve"> ειδικά σε περιπτώσεις απουσίας πρόσβασης </w:t>
      </w:r>
      <w:r>
        <w:rPr>
          <w:rFonts w:cstheme="minorHAnsi"/>
        </w:rPr>
        <w:t>ή</w:t>
      </w:r>
      <w:r w:rsidRPr="00027414">
        <w:rPr>
          <w:rFonts w:cstheme="minorHAnsi"/>
        </w:rPr>
        <w:t xml:space="preserve"> τεχνικής αδυναμίας</w:t>
      </w:r>
      <w:r>
        <w:rPr>
          <w:rFonts w:cstheme="minorHAnsi"/>
        </w:rPr>
        <w:t>.</w:t>
      </w:r>
      <w:r w:rsidRPr="00027414">
        <w:rPr>
          <w:rFonts w:cstheme="minorHAnsi"/>
        </w:rPr>
        <w:t xml:space="preserve"> Ελλείψει ρητής πρόβλεψης για επαλ</w:t>
      </w:r>
      <w:r>
        <w:rPr>
          <w:rFonts w:cstheme="minorHAnsi"/>
        </w:rPr>
        <w:t>ήθευση της πρόσβασης ή μηχανισμού</w:t>
      </w:r>
      <w:r w:rsidRPr="00027414">
        <w:rPr>
          <w:rFonts w:cstheme="minorHAnsi"/>
        </w:rPr>
        <w:t xml:space="preserve"> επαναφοράς σε περίπτωση μη </w:t>
      </w:r>
      <w:r>
        <w:rPr>
          <w:rFonts w:cstheme="minorHAnsi"/>
        </w:rPr>
        <w:t>γνώσ</w:t>
      </w:r>
      <w:r w:rsidRPr="00027414">
        <w:rPr>
          <w:rFonts w:cstheme="minorHAnsi"/>
        </w:rPr>
        <w:t>ης</w:t>
      </w:r>
      <w:r>
        <w:rPr>
          <w:rFonts w:cstheme="minorHAnsi"/>
        </w:rPr>
        <w:t>, η</w:t>
      </w:r>
      <w:r w:rsidRPr="00027414">
        <w:rPr>
          <w:rFonts w:cstheme="minorHAnsi"/>
        </w:rPr>
        <w:t xml:space="preserve"> διάταξη ενέχει κίνδυνο καταχρηστικής </w:t>
      </w:r>
      <w:r>
        <w:rPr>
          <w:rFonts w:cstheme="minorHAnsi"/>
        </w:rPr>
        <w:t>ή σιωπηρή</w:t>
      </w:r>
      <w:r w:rsidRPr="00027414">
        <w:rPr>
          <w:rFonts w:cstheme="minorHAnsi"/>
        </w:rPr>
        <w:t xml:space="preserve">ς </w:t>
      </w:r>
      <w:r>
        <w:rPr>
          <w:rFonts w:cstheme="minorHAnsi"/>
        </w:rPr>
        <w:t>εκτέλεσ</w:t>
      </w:r>
      <w:r w:rsidRPr="00027414">
        <w:rPr>
          <w:rFonts w:cstheme="minorHAnsi"/>
        </w:rPr>
        <w:t>ης ποινών</w:t>
      </w:r>
      <w:r>
        <w:rPr>
          <w:rFonts w:cstheme="minorHAnsi"/>
        </w:rPr>
        <w:t>,</w:t>
      </w:r>
      <w:r w:rsidRPr="00027414">
        <w:rPr>
          <w:rFonts w:cstheme="minorHAnsi"/>
        </w:rPr>
        <w:t xml:space="preserve"> χωρίς ενημέρωση του υπαλλήλου προσβάλλοντας την αρχή της δίκαιης διαδικασίας κα</w:t>
      </w:r>
      <w:r>
        <w:rPr>
          <w:rFonts w:cstheme="minorHAnsi"/>
        </w:rPr>
        <w:t>τά το άρθρο 6 της ΕΣΔΔΑ</w:t>
      </w:r>
      <w:r w:rsidRPr="00027414">
        <w:rPr>
          <w:rFonts w:cstheme="minorHAnsi"/>
        </w:rPr>
        <w:t xml:space="preserve"> και το άρθρο 47 του χάρτη θεμελιωδών δικαιωμάτων</w:t>
      </w:r>
      <w:r>
        <w:rPr>
          <w:rFonts w:cstheme="minorHAnsi"/>
        </w:rPr>
        <w:t>.</w:t>
      </w:r>
    </w:p>
    <w:p w14:paraId="67BDD1CB" w14:textId="32F758A7" w:rsidR="00DE36E7" w:rsidRDefault="00DE36E7" w:rsidP="0032233D">
      <w:pPr>
        <w:spacing w:line="276" w:lineRule="auto"/>
        <w:ind w:firstLine="851"/>
        <w:contextualSpacing/>
        <w:jc w:val="both"/>
        <w:rPr>
          <w:rFonts w:cstheme="minorHAnsi"/>
        </w:rPr>
      </w:pPr>
      <w:r w:rsidRPr="00027414">
        <w:rPr>
          <w:rFonts w:cstheme="minorHAnsi"/>
        </w:rPr>
        <w:t>Υποβάθμιση συνδικαλιστικής παρουσίας στα πειθαρχικά συμβούλια</w:t>
      </w:r>
      <w:r>
        <w:rPr>
          <w:rFonts w:cstheme="minorHAnsi"/>
        </w:rPr>
        <w:t>.</w:t>
      </w:r>
      <w:r w:rsidRPr="00027414">
        <w:rPr>
          <w:rFonts w:cstheme="minorHAnsi"/>
        </w:rPr>
        <w:t xml:space="preserve"> </w:t>
      </w:r>
      <w:r>
        <w:rPr>
          <w:rFonts w:cstheme="minorHAnsi"/>
        </w:rPr>
        <w:t>Το άρθρο 20</w:t>
      </w:r>
      <w:r w:rsidRPr="00027414">
        <w:rPr>
          <w:rFonts w:cstheme="minorHAnsi"/>
        </w:rPr>
        <w:t xml:space="preserve"> του σχεδίο</w:t>
      </w:r>
      <w:r>
        <w:rPr>
          <w:rFonts w:cstheme="minorHAnsi"/>
        </w:rPr>
        <w:t>υ</w:t>
      </w:r>
      <w:r w:rsidRPr="00027414">
        <w:rPr>
          <w:rFonts w:cstheme="minorHAnsi"/>
        </w:rPr>
        <w:t xml:space="preserve"> νόμου προβλέπει τη σύνθεση των πειθαρχικών συμβουλίων αποκλειστικά με πρόσωπα που ανήκουν στο νομικό συμβούλιο του κράτους</w:t>
      </w:r>
      <w:r>
        <w:rPr>
          <w:rFonts w:cstheme="minorHAnsi"/>
        </w:rPr>
        <w:t xml:space="preserve"> ή</w:t>
      </w:r>
      <w:r w:rsidRPr="00027414">
        <w:rPr>
          <w:rFonts w:cstheme="minorHAnsi"/>
        </w:rPr>
        <w:t xml:space="preserve"> είναι ανώτεροι δημόσιοι λειτουργοί</w:t>
      </w:r>
      <w:r>
        <w:rPr>
          <w:rFonts w:cstheme="minorHAnsi"/>
        </w:rPr>
        <w:t>,</w:t>
      </w:r>
      <w:r w:rsidRPr="00027414">
        <w:rPr>
          <w:rFonts w:cstheme="minorHAnsi"/>
        </w:rPr>
        <w:t xml:space="preserve"> καταργώντας πλήρως τη συμμετοχή των αιρετών εκπροσώπων των εργαζομένων</w:t>
      </w:r>
      <w:r>
        <w:rPr>
          <w:rFonts w:cstheme="minorHAnsi"/>
        </w:rPr>
        <w:t>.</w:t>
      </w:r>
      <w:r w:rsidRPr="00027414">
        <w:rPr>
          <w:rFonts w:cstheme="minorHAnsi"/>
        </w:rPr>
        <w:t xml:space="preserve"> Πρόκειται για μια βαθιά αντιδημοκρατική ρύθμιση που αλλοιών</w:t>
      </w:r>
      <w:r>
        <w:rPr>
          <w:rFonts w:cstheme="minorHAnsi"/>
        </w:rPr>
        <w:t>ει</w:t>
      </w:r>
      <w:r w:rsidRPr="00027414">
        <w:rPr>
          <w:rFonts w:cstheme="minorHAnsi"/>
        </w:rPr>
        <w:t xml:space="preserve"> το χαρακτήρα των πειθαρχικών συμβουλίων ως συλλογικών μεικτών οργάνων με εγγυήσεις αμεροληψίας και κοινωνικής αντιπροσώπευσης</w:t>
      </w:r>
      <w:r>
        <w:rPr>
          <w:rFonts w:cstheme="minorHAnsi"/>
        </w:rPr>
        <w:t>.</w:t>
      </w:r>
      <w:r w:rsidRPr="00027414">
        <w:rPr>
          <w:rFonts w:cstheme="minorHAnsi"/>
        </w:rPr>
        <w:t xml:space="preserve"> Η ανάλυση συνεπειών επιχειρεί να δικαιολογήσει βέβαια τον </w:t>
      </w:r>
      <w:r w:rsidRPr="00027414">
        <w:rPr>
          <w:rFonts w:cstheme="minorHAnsi"/>
        </w:rPr>
        <w:lastRenderedPageBreak/>
        <w:t>αποκλεισμό των αιρετών υπαλλήλων από το νέο πειθαρχικ</w:t>
      </w:r>
      <w:r>
        <w:rPr>
          <w:rFonts w:cstheme="minorHAnsi"/>
        </w:rPr>
        <w:t>ό συμβούλιο επικαλούμενη</w:t>
      </w:r>
      <w:r w:rsidRPr="00027414">
        <w:rPr>
          <w:rFonts w:cstheme="minorHAnsi"/>
        </w:rPr>
        <w:t xml:space="preserve"> την εμπειρία και την επάρκεια των μελών του </w:t>
      </w:r>
      <w:r w:rsidR="00765C8D">
        <w:rPr>
          <w:rFonts w:cstheme="minorHAnsi"/>
        </w:rPr>
        <w:t>Ν</w:t>
      </w:r>
      <w:r w:rsidRPr="00027414">
        <w:rPr>
          <w:rFonts w:cstheme="minorHAnsi"/>
        </w:rPr>
        <w:t xml:space="preserve">ομικού </w:t>
      </w:r>
      <w:r w:rsidR="00765C8D">
        <w:rPr>
          <w:rFonts w:cstheme="minorHAnsi"/>
        </w:rPr>
        <w:t>Σ</w:t>
      </w:r>
      <w:r w:rsidRPr="00027414">
        <w:rPr>
          <w:rFonts w:cstheme="minorHAnsi"/>
        </w:rPr>
        <w:t xml:space="preserve">υμβουλίου του </w:t>
      </w:r>
      <w:r w:rsidR="00765C8D">
        <w:rPr>
          <w:rFonts w:cstheme="minorHAnsi"/>
        </w:rPr>
        <w:t>Κ</w:t>
      </w:r>
      <w:r w:rsidRPr="00027414">
        <w:rPr>
          <w:rFonts w:cstheme="minorHAnsi"/>
        </w:rPr>
        <w:t>ράτους</w:t>
      </w:r>
      <w:r>
        <w:rPr>
          <w:rFonts w:cstheme="minorHAnsi"/>
        </w:rPr>
        <w:t>.</w:t>
      </w:r>
      <w:r w:rsidRPr="00027414">
        <w:rPr>
          <w:rFonts w:cstheme="minorHAnsi"/>
        </w:rPr>
        <w:t xml:space="preserve"> Ωστόσο </w:t>
      </w:r>
      <w:r>
        <w:rPr>
          <w:rFonts w:cstheme="minorHAnsi"/>
        </w:rPr>
        <w:t xml:space="preserve">ο </w:t>
      </w:r>
      <w:r w:rsidRPr="00027414">
        <w:rPr>
          <w:rFonts w:cstheme="minorHAnsi"/>
        </w:rPr>
        <w:t xml:space="preserve">αποκλεισμός των αιρετών παραβιάζει το άρθρο 103 παράγραφος 4 του </w:t>
      </w:r>
      <w:r w:rsidR="00765C8D">
        <w:rPr>
          <w:rFonts w:cstheme="minorHAnsi"/>
        </w:rPr>
        <w:t>Σ</w:t>
      </w:r>
      <w:r w:rsidRPr="00027414">
        <w:rPr>
          <w:rFonts w:cstheme="minorHAnsi"/>
        </w:rPr>
        <w:t>υντάγματος</w:t>
      </w:r>
      <w:r>
        <w:rPr>
          <w:rFonts w:cstheme="minorHAnsi"/>
        </w:rPr>
        <w:t>,</w:t>
      </w:r>
      <w:r w:rsidRPr="00027414">
        <w:rPr>
          <w:rFonts w:cstheme="minorHAnsi"/>
        </w:rPr>
        <w:t xml:space="preserve"> το οποίο εγγυάται τη συμμετοχή των υπαλλήλων στα υπηρεσιακά και πειθαρχικά συμβούλια</w:t>
      </w:r>
      <w:r>
        <w:rPr>
          <w:rFonts w:cstheme="minorHAnsi"/>
        </w:rPr>
        <w:t>.</w:t>
      </w:r>
      <w:r w:rsidRPr="00027414">
        <w:rPr>
          <w:rFonts w:cstheme="minorHAnsi"/>
        </w:rPr>
        <w:t xml:space="preserve"> </w:t>
      </w:r>
    </w:p>
    <w:p w14:paraId="7826441D" w14:textId="088F2873" w:rsidR="00DE36E7" w:rsidRDefault="00DE36E7" w:rsidP="0032233D">
      <w:pPr>
        <w:spacing w:line="276" w:lineRule="auto"/>
        <w:ind w:firstLine="851"/>
        <w:contextualSpacing/>
        <w:jc w:val="both"/>
        <w:rPr>
          <w:rFonts w:cstheme="minorHAnsi"/>
        </w:rPr>
      </w:pPr>
      <w:r w:rsidRPr="00027414">
        <w:rPr>
          <w:rFonts w:cstheme="minorHAnsi"/>
        </w:rPr>
        <w:t xml:space="preserve">Το άρθρο 103 παράγραφος 4 του </w:t>
      </w:r>
      <w:r w:rsidR="00765C8D">
        <w:rPr>
          <w:rFonts w:cstheme="minorHAnsi"/>
        </w:rPr>
        <w:t>Σ</w:t>
      </w:r>
      <w:r w:rsidRPr="00027414">
        <w:rPr>
          <w:rFonts w:cstheme="minorHAnsi"/>
        </w:rPr>
        <w:t>υντάγματος κατοχυρώνει τη συμμετοχή των αιρετών δημοσίων υπαλλήλων στα πειθαρχικά και υπηρεσιακά συμβούλια</w:t>
      </w:r>
      <w:r>
        <w:rPr>
          <w:rFonts w:cstheme="minorHAnsi"/>
        </w:rPr>
        <w:t>.</w:t>
      </w:r>
      <w:r w:rsidRPr="00027414">
        <w:rPr>
          <w:rFonts w:cstheme="minorHAnsi"/>
        </w:rPr>
        <w:t xml:space="preserve"> Τα μέλη του </w:t>
      </w:r>
      <w:r w:rsidR="003748E0">
        <w:rPr>
          <w:rFonts w:cstheme="minorHAnsi"/>
        </w:rPr>
        <w:t>Ν</w:t>
      </w:r>
      <w:r w:rsidRPr="00027414">
        <w:rPr>
          <w:rFonts w:cstheme="minorHAnsi"/>
        </w:rPr>
        <w:t xml:space="preserve">ομικού </w:t>
      </w:r>
      <w:r w:rsidR="003748E0">
        <w:rPr>
          <w:rFonts w:cstheme="minorHAnsi"/>
        </w:rPr>
        <w:t>Σ</w:t>
      </w:r>
      <w:r w:rsidRPr="00027414">
        <w:rPr>
          <w:rFonts w:cstheme="minorHAnsi"/>
        </w:rPr>
        <w:t xml:space="preserve">υμβουλίου του </w:t>
      </w:r>
      <w:r w:rsidR="003748E0">
        <w:rPr>
          <w:rFonts w:cstheme="minorHAnsi"/>
        </w:rPr>
        <w:t>Κ</w:t>
      </w:r>
      <w:r w:rsidRPr="00027414">
        <w:rPr>
          <w:rFonts w:cstheme="minorHAnsi"/>
        </w:rPr>
        <w:t>ράτους που ορίζονται στο άρθρο 119α ως τα μοναδικά μέλη του νέου πειθαρχικού συμβουλίου δεν είναι δημόσιοι υπάλληλοι</w:t>
      </w:r>
      <w:r w:rsidR="00765C8D">
        <w:rPr>
          <w:rFonts w:cstheme="minorHAnsi"/>
        </w:rPr>
        <w:t>,</w:t>
      </w:r>
      <w:r w:rsidRPr="00027414">
        <w:rPr>
          <w:rFonts w:cstheme="minorHAnsi"/>
        </w:rPr>
        <w:t xml:space="preserve"> </w:t>
      </w:r>
      <w:r>
        <w:rPr>
          <w:rFonts w:cstheme="minorHAnsi"/>
        </w:rPr>
        <w:t xml:space="preserve">αλλά </w:t>
      </w:r>
      <w:r w:rsidRPr="00027414">
        <w:rPr>
          <w:rFonts w:cstheme="minorHAnsi"/>
        </w:rPr>
        <w:t>λειτουργοί ειδικής κατηγορίας</w:t>
      </w:r>
      <w:r>
        <w:rPr>
          <w:rFonts w:cstheme="minorHAnsi"/>
        </w:rPr>
        <w:t xml:space="preserve">. Η </w:t>
      </w:r>
      <w:r w:rsidRPr="00027414">
        <w:rPr>
          <w:rFonts w:cstheme="minorHAnsi"/>
        </w:rPr>
        <w:t>αποκλειστική συμμετοχή τους δεν καλύπτει τη συνταγματική απαίτηση για παρουσία αιρετών εκπροσώπων των υπαλλήλων</w:t>
      </w:r>
      <w:r>
        <w:rPr>
          <w:rFonts w:cstheme="minorHAnsi"/>
        </w:rPr>
        <w:t>.</w:t>
      </w:r>
      <w:r w:rsidRPr="00027414">
        <w:rPr>
          <w:rFonts w:cstheme="minorHAnsi"/>
        </w:rPr>
        <w:t xml:space="preserve"> Επομένως</w:t>
      </w:r>
      <w:r>
        <w:rPr>
          <w:rFonts w:cstheme="minorHAnsi"/>
        </w:rPr>
        <w:t>,</w:t>
      </w:r>
      <w:r w:rsidRPr="00027414">
        <w:rPr>
          <w:rFonts w:cstheme="minorHAnsi"/>
        </w:rPr>
        <w:t xml:space="preserve"> η νέα ρύθμιση αντίκειται ευθέως στο άρθρο 103 παράγραφος 4 του </w:t>
      </w:r>
      <w:r w:rsidR="00765C8D">
        <w:rPr>
          <w:rFonts w:cstheme="minorHAnsi"/>
        </w:rPr>
        <w:t>Σ</w:t>
      </w:r>
      <w:r w:rsidRPr="00027414">
        <w:rPr>
          <w:rFonts w:cstheme="minorHAnsi"/>
        </w:rPr>
        <w:t>υντάγματος</w:t>
      </w:r>
      <w:r>
        <w:rPr>
          <w:rFonts w:cstheme="minorHAnsi"/>
        </w:rPr>
        <w:t>,</w:t>
      </w:r>
      <w:r w:rsidRPr="00027414">
        <w:rPr>
          <w:rFonts w:cstheme="minorHAnsi"/>
        </w:rPr>
        <w:t xml:space="preserve"> καθώς καταργεί πλήρως τη συμμετοχή των υπαλλήλων στα όργανα που κρίνουν την πειθαρχική τους ευθύνη</w:t>
      </w:r>
      <w:r>
        <w:rPr>
          <w:rFonts w:cstheme="minorHAnsi"/>
        </w:rPr>
        <w:t>.</w:t>
      </w:r>
      <w:r w:rsidRPr="00027414">
        <w:rPr>
          <w:rFonts w:cstheme="minorHAnsi"/>
        </w:rPr>
        <w:t xml:space="preserve"> Η απόφαση της </w:t>
      </w:r>
      <w:r w:rsidR="00765C8D">
        <w:rPr>
          <w:rFonts w:cstheme="minorHAnsi"/>
        </w:rPr>
        <w:t>Ο</w:t>
      </w:r>
      <w:r w:rsidRPr="00027414">
        <w:rPr>
          <w:rFonts w:cstheme="minorHAnsi"/>
        </w:rPr>
        <w:t xml:space="preserve">λομέλειας του </w:t>
      </w:r>
      <w:r w:rsidR="00765C8D">
        <w:rPr>
          <w:rFonts w:cstheme="minorHAnsi"/>
        </w:rPr>
        <w:t>Σ</w:t>
      </w:r>
      <w:r w:rsidRPr="00027414">
        <w:rPr>
          <w:rFonts w:cstheme="minorHAnsi"/>
        </w:rPr>
        <w:t xml:space="preserve">υμβουλίου της </w:t>
      </w:r>
      <w:r w:rsidR="00765C8D">
        <w:rPr>
          <w:rFonts w:cstheme="minorHAnsi"/>
        </w:rPr>
        <w:t>Ε</w:t>
      </w:r>
      <w:r w:rsidRPr="00027414">
        <w:rPr>
          <w:rFonts w:cstheme="minorHAnsi"/>
        </w:rPr>
        <w:t>πικρατείας 1190</w:t>
      </w:r>
      <w:r>
        <w:rPr>
          <w:rFonts w:cstheme="minorHAnsi"/>
        </w:rPr>
        <w:t>/</w:t>
      </w:r>
      <w:r w:rsidRPr="00027414">
        <w:rPr>
          <w:rFonts w:cstheme="minorHAnsi"/>
        </w:rPr>
        <w:t>2022 αναγνωρίζ</w:t>
      </w:r>
      <w:r>
        <w:rPr>
          <w:rFonts w:cstheme="minorHAnsi"/>
        </w:rPr>
        <w:t>ει μεν</w:t>
      </w:r>
      <w:r w:rsidRPr="00027414">
        <w:rPr>
          <w:rFonts w:cstheme="minorHAnsi"/>
        </w:rPr>
        <w:t xml:space="preserve"> τη δυνατότητα συμμετοχής μελών του νομικού συμβουλίου του κράτους</w:t>
      </w:r>
      <w:r>
        <w:rPr>
          <w:rFonts w:cstheme="minorHAnsi"/>
        </w:rPr>
        <w:t>,</w:t>
      </w:r>
      <w:r w:rsidRPr="00027414">
        <w:rPr>
          <w:rFonts w:cstheme="minorHAnsi"/>
        </w:rPr>
        <w:t xml:space="preserve"> δεν επιτρέπει όμως την πλήρη μονοκρατορία τους</w:t>
      </w:r>
      <w:r>
        <w:rPr>
          <w:rFonts w:cstheme="minorHAnsi"/>
        </w:rPr>
        <w:t>.</w:t>
      </w:r>
      <w:r w:rsidRPr="00027414">
        <w:rPr>
          <w:rFonts w:cstheme="minorHAnsi"/>
        </w:rPr>
        <w:t xml:space="preserve"> </w:t>
      </w:r>
    </w:p>
    <w:p w14:paraId="6F1017E6" w14:textId="77777777" w:rsidR="00DE36E7" w:rsidRDefault="00DE36E7" w:rsidP="0032233D">
      <w:pPr>
        <w:contextualSpacing/>
      </w:pPr>
    </w:p>
    <w:p w14:paraId="5771CD10" w14:textId="77777777" w:rsidR="00DE36E7" w:rsidRDefault="00DE36E7" w:rsidP="0032233D">
      <w:pPr>
        <w:contextualSpacing/>
        <w:sectPr w:rsidR="00DE36E7">
          <w:headerReference w:type="default" r:id="rId48"/>
          <w:footerReference w:type="default" r:id="rId49"/>
          <w:pgSz w:w="11906" w:h="16838"/>
          <w:pgMar w:top="1440" w:right="1800" w:bottom="1440" w:left="1800" w:header="708" w:footer="708" w:gutter="0"/>
          <w:cols w:space="708"/>
          <w:docGrid w:linePitch="360"/>
        </w:sectPr>
      </w:pPr>
    </w:p>
    <w:p w14:paraId="43D4B80D" w14:textId="77777777" w:rsidR="00DE36E7" w:rsidRDefault="00DE36E7" w:rsidP="0032233D">
      <w:pPr>
        <w:spacing w:line="276" w:lineRule="auto"/>
        <w:ind w:firstLine="720"/>
        <w:contextualSpacing/>
        <w:jc w:val="both"/>
        <w:rPr>
          <w:rFonts w:cstheme="minorHAnsi"/>
        </w:rPr>
      </w:pPr>
      <w:r w:rsidRPr="00D4706E">
        <w:rPr>
          <w:rFonts w:cstheme="minorHAnsi"/>
        </w:rPr>
        <w:lastRenderedPageBreak/>
        <w:t>Ο θεσμός του αιρετού λειτουργού</w:t>
      </w:r>
      <w:r>
        <w:rPr>
          <w:rFonts w:cstheme="minorHAnsi"/>
        </w:rPr>
        <w:t>,</w:t>
      </w:r>
      <w:r w:rsidRPr="00D4706E">
        <w:rPr>
          <w:rFonts w:cstheme="minorHAnsi"/>
        </w:rPr>
        <w:t xml:space="preserve"> εντός του πειθαρχικού οργάνου</w:t>
      </w:r>
      <w:r>
        <w:rPr>
          <w:rFonts w:cstheme="minorHAnsi"/>
        </w:rPr>
        <w:t>, είναι βασική εγγύηση ισόρροπης</w:t>
      </w:r>
      <w:r w:rsidRPr="00D4706E">
        <w:rPr>
          <w:rFonts w:cstheme="minorHAnsi"/>
        </w:rPr>
        <w:t xml:space="preserve"> κρίσης και αποτροπής πειθαρχικού αυταρχισμού</w:t>
      </w:r>
      <w:r>
        <w:rPr>
          <w:rFonts w:cstheme="minorHAnsi"/>
        </w:rPr>
        <w:t>. Η δέσμευση του Υπουργού από τον Πρόεδρο του Νομικού Συμβουλίου του Κ</w:t>
      </w:r>
      <w:r w:rsidRPr="00D4706E">
        <w:rPr>
          <w:rFonts w:cstheme="minorHAnsi"/>
        </w:rPr>
        <w:t>ράτους για τον ορισμό των μελών εντείνει τη συγκεντρωτική και μη δημοκρατική δομή</w:t>
      </w:r>
      <w:r>
        <w:rPr>
          <w:rFonts w:cstheme="minorHAnsi"/>
        </w:rPr>
        <w:t xml:space="preserve"> απο</w:t>
      </w:r>
      <w:r w:rsidRPr="00D4706E">
        <w:rPr>
          <w:rFonts w:cstheme="minorHAnsi"/>
        </w:rPr>
        <w:t xml:space="preserve">στερώντας </w:t>
      </w:r>
      <w:r>
        <w:rPr>
          <w:rFonts w:cstheme="minorHAnsi"/>
        </w:rPr>
        <w:t>σ</w:t>
      </w:r>
      <w:r w:rsidRPr="00D4706E">
        <w:rPr>
          <w:rFonts w:cstheme="minorHAnsi"/>
        </w:rPr>
        <w:t>τον δημόσ</w:t>
      </w:r>
      <w:r>
        <w:rPr>
          <w:rFonts w:cstheme="minorHAnsi"/>
        </w:rPr>
        <w:t>ιο υπάλληλο από στοιχειώδη εγγύηση</w:t>
      </w:r>
      <w:r w:rsidRPr="00D4706E">
        <w:rPr>
          <w:rFonts w:cstheme="minorHAnsi"/>
        </w:rPr>
        <w:t xml:space="preserve"> αμεροληψίας και αντιπροσώπευσης</w:t>
      </w:r>
      <w:r>
        <w:rPr>
          <w:rFonts w:cstheme="minorHAnsi"/>
        </w:rPr>
        <w:t>.</w:t>
      </w:r>
      <w:r w:rsidRPr="00D4706E">
        <w:rPr>
          <w:rFonts w:cstheme="minorHAnsi"/>
        </w:rPr>
        <w:t xml:space="preserve"> Ζητούμε ρητή πρόβλεψη συμμετοχής αιρετών εκπροσώπων των εργαζομένων με πλήρη δικαιώματα στα πειθαρχικά συμβούλια</w:t>
      </w:r>
      <w:r>
        <w:rPr>
          <w:rFonts w:cstheme="minorHAnsi"/>
        </w:rPr>
        <w:t>,</w:t>
      </w:r>
      <w:r w:rsidRPr="00D4706E">
        <w:rPr>
          <w:rFonts w:cstheme="minorHAnsi"/>
        </w:rPr>
        <w:t xml:space="preserve"> σύμφωνα με δημοκρατικές και κοινωνικές αρχές διοίκησης</w:t>
      </w:r>
      <w:r>
        <w:rPr>
          <w:rFonts w:cstheme="minorHAnsi"/>
        </w:rPr>
        <w:t>.</w:t>
      </w:r>
      <w:r w:rsidRPr="00D4706E">
        <w:rPr>
          <w:rFonts w:cstheme="minorHAnsi"/>
        </w:rPr>
        <w:t xml:space="preserve"> Ο αποκλεισμός τους αποτελεί οπισθοδρόμηση</w:t>
      </w:r>
      <w:r>
        <w:rPr>
          <w:rFonts w:cstheme="minorHAnsi"/>
        </w:rPr>
        <w:t>,</w:t>
      </w:r>
      <w:r w:rsidRPr="00D4706E">
        <w:rPr>
          <w:rFonts w:cstheme="minorHAnsi"/>
        </w:rPr>
        <w:t xml:space="preserve"> προσβάλλει το κύρος της πειθαρχικής διαδικασίας</w:t>
      </w:r>
      <w:r>
        <w:rPr>
          <w:rFonts w:cstheme="minorHAnsi"/>
        </w:rPr>
        <w:t>.</w:t>
      </w:r>
    </w:p>
    <w:p w14:paraId="52A5B160" w14:textId="77777777" w:rsidR="00DE36E7" w:rsidRDefault="00DE36E7" w:rsidP="0032233D">
      <w:pPr>
        <w:spacing w:line="276" w:lineRule="auto"/>
        <w:ind w:firstLine="720"/>
        <w:contextualSpacing/>
        <w:jc w:val="both"/>
        <w:rPr>
          <w:rFonts w:cstheme="minorHAnsi"/>
        </w:rPr>
      </w:pPr>
      <w:r>
        <w:rPr>
          <w:rFonts w:cstheme="minorHAnsi"/>
        </w:rPr>
        <w:t>Ά</w:t>
      </w:r>
      <w:r w:rsidRPr="00D4706E">
        <w:rPr>
          <w:rFonts w:cstheme="minorHAnsi"/>
        </w:rPr>
        <w:t>ρθρο 45</w:t>
      </w:r>
      <w:r>
        <w:rPr>
          <w:rFonts w:cstheme="minorHAnsi"/>
        </w:rPr>
        <w:t>,</w:t>
      </w:r>
      <w:r w:rsidRPr="00D4706E">
        <w:rPr>
          <w:rFonts w:cstheme="minorHAnsi"/>
        </w:rPr>
        <w:t xml:space="preserve"> αυτοδίκαιη λύση της υπαλληλικής σχέσης</w:t>
      </w:r>
      <w:r>
        <w:rPr>
          <w:rFonts w:cstheme="minorHAnsi"/>
        </w:rPr>
        <w:t>.</w:t>
      </w:r>
      <w:r w:rsidRPr="00D4706E">
        <w:rPr>
          <w:rFonts w:cstheme="minorHAnsi"/>
        </w:rPr>
        <w:t xml:space="preserve"> Η πρόβλεψη του άρθρου 45</w:t>
      </w:r>
      <w:r>
        <w:rPr>
          <w:rFonts w:cstheme="minorHAnsi"/>
        </w:rPr>
        <w:t>,</w:t>
      </w:r>
      <w:r w:rsidRPr="00D4706E">
        <w:rPr>
          <w:rFonts w:cstheme="minorHAnsi"/>
        </w:rPr>
        <w:t xml:space="preserve"> σύμφωνα με την οποία η υπαλληλική σχέση </w:t>
      </w:r>
      <w:proofErr w:type="spellStart"/>
      <w:r w:rsidRPr="00D4706E">
        <w:rPr>
          <w:rFonts w:cstheme="minorHAnsi"/>
        </w:rPr>
        <w:t>λύεται</w:t>
      </w:r>
      <w:proofErr w:type="spellEnd"/>
      <w:r w:rsidRPr="00D4706E">
        <w:rPr>
          <w:rFonts w:cstheme="minorHAnsi"/>
        </w:rPr>
        <w:t xml:space="preserve"> αυτοδικαίως εφόσον δεν ασκηθεί προσφυγή κ</w:t>
      </w:r>
      <w:r>
        <w:rPr>
          <w:rFonts w:cstheme="minorHAnsi"/>
        </w:rPr>
        <w:t>ατά της καταδικαστικής πειθαρχικής</w:t>
      </w:r>
      <w:r w:rsidRPr="00D4706E">
        <w:rPr>
          <w:rFonts w:cstheme="minorHAnsi"/>
        </w:rPr>
        <w:t xml:space="preserve"> α</w:t>
      </w:r>
      <w:r>
        <w:rPr>
          <w:rFonts w:cstheme="minorHAnsi"/>
        </w:rPr>
        <w:t>πόφασης εντός της προθεσμίας ή εφόσον αυτή απορριφθεί,</w:t>
      </w:r>
      <w:r w:rsidRPr="00D4706E">
        <w:rPr>
          <w:rFonts w:cstheme="minorHAnsi"/>
        </w:rPr>
        <w:t xml:space="preserve"> συνιστά σοβαρή απόκλιση από θεμελιώδεις αρχές του δημοσίου δικαίου και της συνταγματικής προστασίας της εργασιακής σχέσης</w:t>
      </w:r>
      <w:r>
        <w:rPr>
          <w:rFonts w:cstheme="minorHAnsi"/>
        </w:rPr>
        <w:t>. Α</w:t>
      </w:r>
      <w:r w:rsidRPr="00D4706E">
        <w:rPr>
          <w:rFonts w:cstheme="minorHAnsi"/>
        </w:rPr>
        <w:t>ντίθεση με την αυξημένη προστασία της μονιμότητας των δημοσίων υπαλλήλων</w:t>
      </w:r>
      <w:r>
        <w:rPr>
          <w:rFonts w:cstheme="minorHAnsi"/>
        </w:rPr>
        <w:t>, άρθρο 103 παράγραφος 4 του Σ</w:t>
      </w:r>
      <w:r w:rsidRPr="00D4706E">
        <w:rPr>
          <w:rFonts w:cstheme="minorHAnsi"/>
        </w:rPr>
        <w:t>υντάγματος</w:t>
      </w:r>
      <w:r>
        <w:rPr>
          <w:rFonts w:cstheme="minorHAnsi"/>
        </w:rPr>
        <w:t>,</w:t>
      </w:r>
      <w:r w:rsidRPr="00D4706E">
        <w:rPr>
          <w:rFonts w:cstheme="minorHAnsi"/>
        </w:rPr>
        <w:t xml:space="preserve"> προσβολή της αρχής της προηγούμενης ακρόασης</w:t>
      </w:r>
      <w:r>
        <w:rPr>
          <w:rFonts w:cstheme="minorHAnsi"/>
        </w:rPr>
        <w:t>, άρθρο 20 παράγραφος 2 του Σ</w:t>
      </w:r>
      <w:r w:rsidRPr="00D4706E">
        <w:rPr>
          <w:rFonts w:cstheme="minorHAnsi"/>
        </w:rPr>
        <w:t>υντάγματος</w:t>
      </w:r>
      <w:r>
        <w:rPr>
          <w:rFonts w:cstheme="minorHAnsi"/>
        </w:rPr>
        <w:t>,</w:t>
      </w:r>
      <w:r w:rsidRPr="00D4706E">
        <w:rPr>
          <w:rFonts w:cstheme="minorHAnsi"/>
        </w:rPr>
        <w:t xml:space="preserve"> άρθρο 6 της ΕΣΔΑ</w:t>
      </w:r>
      <w:r>
        <w:rPr>
          <w:rFonts w:cstheme="minorHAnsi"/>
        </w:rPr>
        <w:t>,</w:t>
      </w:r>
      <w:r w:rsidRPr="00D4706E">
        <w:rPr>
          <w:rFonts w:cstheme="minorHAnsi"/>
        </w:rPr>
        <w:t xml:space="preserve"> άρθρο 41 του χάρτη θεμελιωδών δικαιωμάτων</w:t>
      </w:r>
      <w:r>
        <w:rPr>
          <w:rFonts w:cstheme="minorHAnsi"/>
        </w:rPr>
        <w:t>. Η</w:t>
      </w:r>
      <w:r w:rsidRPr="00D4706E">
        <w:rPr>
          <w:rFonts w:cstheme="minorHAnsi"/>
        </w:rPr>
        <w:t xml:space="preserve"> έννοια της αυτοδίκαιης έκπτωσης χωρίς προηγούμενη διοικητική πράξη </w:t>
      </w:r>
      <w:r>
        <w:rPr>
          <w:rFonts w:cstheme="minorHAnsi"/>
        </w:rPr>
        <w:t xml:space="preserve">ή </w:t>
      </w:r>
      <w:r w:rsidRPr="00D4706E">
        <w:rPr>
          <w:rFonts w:cstheme="minorHAnsi"/>
        </w:rPr>
        <w:t>γνωστοποίηση παρακάμπτει πλήρως την ελάχιστη απαιτούμενη διοικητική διαδικασία</w:t>
      </w:r>
      <w:r>
        <w:rPr>
          <w:rFonts w:cstheme="minorHAnsi"/>
        </w:rPr>
        <w:t>.</w:t>
      </w:r>
      <w:r w:rsidRPr="00D4706E">
        <w:rPr>
          <w:rFonts w:cstheme="minorHAnsi"/>
        </w:rPr>
        <w:t xml:space="preserve"> Η διοίκηση οφείλει να διαπιστώνει ρητά και αιτιολογημένα πότε πληρούνται οι νόμιμες προϋποθέσεις έκδοσης και όχι να θεωρείται πως αυτή επέρχεται αυτομάτως</w:t>
      </w:r>
      <w:r>
        <w:rPr>
          <w:rFonts w:cstheme="minorHAnsi"/>
        </w:rPr>
        <w:t xml:space="preserve"> με την παρέλευση προθεσμίας ή</w:t>
      </w:r>
      <w:r w:rsidRPr="00D4706E">
        <w:rPr>
          <w:rFonts w:cstheme="minorHAnsi"/>
        </w:rPr>
        <w:t xml:space="preserve"> την απόρριψη της προσφυγής</w:t>
      </w:r>
      <w:r>
        <w:rPr>
          <w:rFonts w:cstheme="minorHAnsi"/>
        </w:rPr>
        <w:t>.</w:t>
      </w:r>
      <w:r w:rsidRPr="00D4706E">
        <w:rPr>
          <w:rFonts w:cstheme="minorHAnsi"/>
        </w:rPr>
        <w:t xml:space="preserve"> Προσβάλλεται η αρχή της ασφάλειας δικαίου και του κράτους δικαίου</w:t>
      </w:r>
      <w:r>
        <w:rPr>
          <w:rFonts w:cstheme="minorHAnsi"/>
        </w:rPr>
        <w:t>, η</w:t>
      </w:r>
      <w:r w:rsidRPr="00D4706E">
        <w:rPr>
          <w:rFonts w:cstheme="minorHAnsi"/>
        </w:rPr>
        <w:t xml:space="preserve"> απώλεια της υπαλληλικής ιδιότητας ως αποτ</w:t>
      </w:r>
      <w:r>
        <w:rPr>
          <w:rFonts w:cstheme="minorHAnsi"/>
        </w:rPr>
        <w:t>έλεσμα παθητικής χρονικής</w:t>
      </w:r>
      <w:r w:rsidRPr="00D4706E">
        <w:rPr>
          <w:rFonts w:cstheme="minorHAnsi"/>
        </w:rPr>
        <w:t xml:space="preserve"> συμπεριφοράς</w:t>
      </w:r>
      <w:r>
        <w:rPr>
          <w:rFonts w:cstheme="minorHAnsi"/>
        </w:rPr>
        <w:t>,</w:t>
      </w:r>
      <w:r w:rsidRPr="00D4706E">
        <w:rPr>
          <w:rFonts w:cstheme="minorHAnsi"/>
        </w:rPr>
        <w:t xml:space="preserve"> παρέλευση προθεσμίας χωρίς προσφυγή και όχι ενεργής απόφασης της διοίκησης δημιουργεί έντονη ανασφάλεια δικαίου</w:t>
      </w:r>
      <w:r>
        <w:rPr>
          <w:rFonts w:cstheme="minorHAnsi"/>
        </w:rPr>
        <w:t>,</w:t>
      </w:r>
      <w:r w:rsidRPr="00D4706E">
        <w:rPr>
          <w:rFonts w:cstheme="minorHAnsi"/>
        </w:rPr>
        <w:t xml:space="preserve"> ειδικά όταν δεν συνοδεύεται από ρητή διαπιστωτική πράξη</w:t>
      </w:r>
      <w:r>
        <w:rPr>
          <w:rFonts w:cstheme="minorHAnsi"/>
        </w:rPr>
        <w:t>, ειδοποίηση ή</w:t>
      </w:r>
      <w:r w:rsidRPr="00D4706E">
        <w:rPr>
          <w:rFonts w:cstheme="minorHAnsi"/>
        </w:rPr>
        <w:t xml:space="preserve"> κοινοποίηση στον ενδιαφερόμενο</w:t>
      </w:r>
      <w:r>
        <w:rPr>
          <w:rFonts w:cstheme="minorHAnsi"/>
        </w:rPr>
        <w:t>.</w:t>
      </w:r>
      <w:r w:rsidRPr="00D4706E">
        <w:rPr>
          <w:rFonts w:cstheme="minorHAnsi"/>
        </w:rPr>
        <w:t xml:space="preserve"> Ο υπάλληλος μπορεί να αγνοεί ότι έχει ήδη απολυθεί χωρίς καν να του έχει γνωστοποιηθεί η κατάσταση</w:t>
      </w:r>
      <w:r>
        <w:rPr>
          <w:rFonts w:cstheme="minorHAnsi"/>
        </w:rPr>
        <w:t>.</w:t>
      </w:r>
      <w:r w:rsidRPr="00D4706E">
        <w:rPr>
          <w:rFonts w:cstheme="minorHAnsi"/>
        </w:rPr>
        <w:t xml:space="preserve"> </w:t>
      </w:r>
    </w:p>
    <w:p w14:paraId="399283DF" w14:textId="77777777" w:rsidR="00DE36E7" w:rsidRDefault="00DE36E7" w:rsidP="0032233D">
      <w:pPr>
        <w:spacing w:line="276" w:lineRule="auto"/>
        <w:ind w:firstLine="720"/>
        <w:contextualSpacing/>
        <w:jc w:val="both"/>
        <w:rPr>
          <w:rFonts w:cstheme="minorHAnsi"/>
        </w:rPr>
      </w:pPr>
      <w:r>
        <w:rPr>
          <w:rFonts w:cstheme="minorHAnsi"/>
        </w:rPr>
        <w:t>Αυτοδίκαιη έκπτωση, λόγω παρεπ</w:t>
      </w:r>
      <w:r w:rsidRPr="00D4706E">
        <w:rPr>
          <w:rFonts w:cstheme="minorHAnsi"/>
        </w:rPr>
        <w:t>όμενης ποινής</w:t>
      </w:r>
      <w:r>
        <w:rPr>
          <w:rFonts w:cstheme="minorHAnsi"/>
        </w:rPr>
        <w:t>.</w:t>
      </w:r>
      <w:r w:rsidRPr="00D4706E">
        <w:rPr>
          <w:rFonts w:cstheme="minorHAnsi"/>
        </w:rPr>
        <w:t xml:space="preserve"> Εγείρει σοβαρά ζητήματα συνταγματικότητας θεμελιωδών δικαιωμάτων και αυτή η διάταξη του άρθρου 48</w:t>
      </w:r>
      <w:r>
        <w:rPr>
          <w:rFonts w:cstheme="minorHAnsi"/>
        </w:rPr>
        <w:t>. Κ</w:t>
      </w:r>
      <w:r w:rsidRPr="00D4706E">
        <w:rPr>
          <w:rFonts w:cstheme="minorHAnsi"/>
        </w:rPr>
        <w:t>αταργεί τη διοικητική κρίση</w:t>
      </w:r>
      <w:r>
        <w:rPr>
          <w:rFonts w:cstheme="minorHAnsi"/>
        </w:rPr>
        <w:t>, π</w:t>
      </w:r>
      <w:r w:rsidRPr="00D4706E">
        <w:rPr>
          <w:rFonts w:cstheme="minorHAnsi"/>
        </w:rPr>
        <w:t>λήρης μετατόπιση της εξουσίας</w:t>
      </w:r>
      <w:r>
        <w:rPr>
          <w:rFonts w:cstheme="minorHAnsi"/>
        </w:rPr>
        <w:t>. Η έκπτωση επέρχεται μηχανιστικά, χωρίς κανένα στάδιο πειθαρχικής</w:t>
      </w:r>
      <w:r w:rsidRPr="00D4706E">
        <w:rPr>
          <w:rFonts w:cstheme="minorHAnsi"/>
        </w:rPr>
        <w:t xml:space="preserve"> υπηρεσιακής αξιολόγησης</w:t>
      </w:r>
      <w:r>
        <w:rPr>
          <w:rFonts w:cstheme="minorHAnsi"/>
        </w:rPr>
        <w:t>. Α</w:t>
      </w:r>
      <w:r w:rsidRPr="00D4706E">
        <w:rPr>
          <w:rFonts w:cstheme="minorHAnsi"/>
        </w:rPr>
        <w:t>υτό σημαίνει ότ</w:t>
      </w:r>
      <w:r>
        <w:rPr>
          <w:rFonts w:cstheme="minorHAnsi"/>
        </w:rPr>
        <w:t>ι το ποινικό δικαστήριο αποφασίζ</w:t>
      </w:r>
      <w:r w:rsidRPr="00D4706E">
        <w:rPr>
          <w:rFonts w:cstheme="minorHAnsi"/>
        </w:rPr>
        <w:t>ει στην ουσία για την υπαλληλική σχέση</w:t>
      </w:r>
      <w:r>
        <w:rPr>
          <w:rFonts w:cstheme="minorHAnsi"/>
        </w:rPr>
        <w:t>. Υ</w:t>
      </w:r>
      <w:r w:rsidRPr="00D4706E">
        <w:rPr>
          <w:rFonts w:cstheme="minorHAnsi"/>
        </w:rPr>
        <w:t>πάρχει</w:t>
      </w:r>
      <w:r>
        <w:rPr>
          <w:rFonts w:cstheme="minorHAnsi"/>
        </w:rPr>
        <w:t xml:space="preserve"> πάλι</w:t>
      </w:r>
      <w:r w:rsidRPr="00D4706E">
        <w:rPr>
          <w:rFonts w:cstheme="minorHAnsi"/>
        </w:rPr>
        <w:t xml:space="preserve"> απουσία ακρόασης</w:t>
      </w:r>
      <w:r>
        <w:rPr>
          <w:rFonts w:cstheme="minorHAnsi"/>
        </w:rPr>
        <w:t>,</w:t>
      </w:r>
      <w:r w:rsidRPr="00D4706E">
        <w:rPr>
          <w:rFonts w:cstheme="minorHAnsi"/>
        </w:rPr>
        <w:t xml:space="preserve"> παραβίαση θεμελιωδών εγγυήσεων</w:t>
      </w:r>
      <w:r>
        <w:rPr>
          <w:rFonts w:cstheme="minorHAnsi"/>
        </w:rPr>
        <w:t>.</w:t>
      </w:r>
      <w:r w:rsidRPr="00D4706E">
        <w:rPr>
          <w:rFonts w:cstheme="minorHAnsi"/>
        </w:rPr>
        <w:t xml:space="preserve"> Ο υπάλληλος δεν καλείται να ακουστεί</w:t>
      </w:r>
      <w:r>
        <w:rPr>
          <w:rFonts w:cstheme="minorHAnsi"/>
        </w:rPr>
        <w:t>. Παραβίαση</w:t>
      </w:r>
      <w:r w:rsidRPr="00D4706E">
        <w:rPr>
          <w:rFonts w:cstheme="minorHAnsi"/>
        </w:rPr>
        <w:t xml:space="preserve"> αρχής της αναλογικότητας</w:t>
      </w:r>
      <w:r>
        <w:rPr>
          <w:rFonts w:cstheme="minorHAnsi"/>
        </w:rPr>
        <w:t>,</w:t>
      </w:r>
      <w:r w:rsidRPr="00D4706E">
        <w:rPr>
          <w:rFonts w:cstheme="minorHAnsi"/>
        </w:rPr>
        <w:t xml:space="preserve"> δεν προβλέπεται κανενός είδους εξατομικευμένη στάθμιση</w:t>
      </w:r>
      <w:r>
        <w:rPr>
          <w:rFonts w:cstheme="minorHAnsi"/>
        </w:rPr>
        <w:t>.</w:t>
      </w:r>
      <w:r w:rsidRPr="00D4706E">
        <w:rPr>
          <w:rFonts w:cstheme="minorHAnsi"/>
        </w:rPr>
        <w:t xml:space="preserve"> Η αποστέρηση της θέση</w:t>
      </w:r>
      <w:r>
        <w:rPr>
          <w:rFonts w:cstheme="minorHAnsi"/>
        </w:rPr>
        <w:t>ς ακολουθεί αυτόματα την ποινική</w:t>
      </w:r>
      <w:r w:rsidRPr="00D4706E">
        <w:rPr>
          <w:rFonts w:cstheme="minorHAnsi"/>
        </w:rPr>
        <w:t xml:space="preserve"> ποινή ανεξαρτήτως της βαρύτητας της πράξης</w:t>
      </w:r>
      <w:r>
        <w:rPr>
          <w:rFonts w:cstheme="minorHAnsi"/>
        </w:rPr>
        <w:t>,</w:t>
      </w:r>
      <w:r w:rsidRPr="00D4706E">
        <w:rPr>
          <w:rFonts w:cstheme="minorHAnsi"/>
        </w:rPr>
        <w:t xml:space="preserve"> της</w:t>
      </w:r>
      <w:r>
        <w:rPr>
          <w:rFonts w:cstheme="minorHAnsi"/>
        </w:rPr>
        <w:t xml:space="preserve"> υπηρεσιακής της συνάφειας ή των</w:t>
      </w:r>
      <w:r w:rsidRPr="00D4706E">
        <w:rPr>
          <w:rFonts w:cstheme="minorHAnsi"/>
        </w:rPr>
        <w:t xml:space="preserve"> περιστάσεων του δράστη</w:t>
      </w:r>
      <w:r>
        <w:rPr>
          <w:rFonts w:cstheme="minorHAnsi"/>
        </w:rPr>
        <w:t>.</w:t>
      </w:r>
      <w:r w:rsidRPr="00D4706E">
        <w:rPr>
          <w:rFonts w:cstheme="minorHAnsi"/>
        </w:rPr>
        <w:t xml:space="preserve"> </w:t>
      </w:r>
    </w:p>
    <w:p w14:paraId="44D9CD3D" w14:textId="77777777" w:rsidR="00DE36E7" w:rsidRDefault="00DE36E7" w:rsidP="0032233D">
      <w:pPr>
        <w:spacing w:line="276" w:lineRule="auto"/>
        <w:ind w:firstLine="720"/>
        <w:contextualSpacing/>
        <w:jc w:val="both"/>
        <w:rPr>
          <w:rFonts w:cstheme="minorHAnsi"/>
        </w:rPr>
      </w:pPr>
      <w:r w:rsidRPr="00D4706E">
        <w:rPr>
          <w:rFonts w:cstheme="minorHAnsi"/>
        </w:rPr>
        <w:t>Επικίνδυνη εξομοίωση ποινικών και διοικητικών συνεπειών</w:t>
      </w:r>
      <w:r>
        <w:rPr>
          <w:rFonts w:cstheme="minorHAnsi"/>
        </w:rPr>
        <w:t>.</w:t>
      </w:r>
      <w:r w:rsidRPr="00D4706E">
        <w:rPr>
          <w:rFonts w:cstheme="minorHAnsi"/>
        </w:rPr>
        <w:t xml:space="preserve"> Το μέτρο λειτ</w:t>
      </w:r>
      <w:r>
        <w:rPr>
          <w:rFonts w:cstheme="minorHAnsi"/>
        </w:rPr>
        <w:t>ουργεί ως νομοθετική σύνδεση ποινικής κύρωσης με υπαλληλική αποκοπή,</w:t>
      </w:r>
      <w:r w:rsidRPr="00D4706E">
        <w:rPr>
          <w:rFonts w:cstheme="minorHAnsi"/>
        </w:rPr>
        <w:t xml:space="preserve"> χωρίς την απαραίτητη διοικητική διαδικασία</w:t>
      </w:r>
      <w:r>
        <w:rPr>
          <w:rFonts w:cstheme="minorHAnsi"/>
        </w:rPr>
        <w:t>. Η</w:t>
      </w:r>
      <w:r w:rsidRPr="00D4706E">
        <w:rPr>
          <w:rFonts w:cstheme="minorHAnsi"/>
        </w:rPr>
        <w:t xml:space="preserve"> ίδια η αιτιολογική έκθεση επιβεβαιώνει την </w:t>
      </w:r>
      <w:proofErr w:type="spellStart"/>
      <w:r>
        <w:rPr>
          <w:rFonts w:cstheme="minorHAnsi"/>
        </w:rPr>
        <w:t>φιλο</w:t>
      </w:r>
      <w:r w:rsidRPr="00D4706E">
        <w:rPr>
          <w:rFonts w:cstheme="minorHAnsi"/>
        </w:rPr>
        <w:t>τιμωρητική</w:t>
      </w:r>
      <w:proofErr w:type="spellEnd"/>
      <w:r w:rsidRPr="00D4706E">
        <w:rPr>
          <w:rFonts w:cstheme="minorHAnsi"/>
        </w:rPr>
        <w:t xml:space="preserve"> λογική</w:t>
      </w:r>
      <w:r>
        <w:rPr>
          <w:rFonts w:cstheme="minorHAnsi"/>
        </w:rPr>
        <w:t>.</w:t>
      </w:r>
      <w:r w:rsidRPr="00D4706E">
        <w:rPr>
          <w:rFonts w:cstheme="minorHAnsi"/>
        </w:rPr>
        <w:t xml:space="preserve"> Στ</w:t>
      </w:r>
      <w:r>
        <w:rPr>
          <w:rFonts w:cstheme="minorHAnsi"/>
        </w:rPr>
        <w:t>όχος της ρύθμισης λέει η ανάλυση συνεπειών ρύθμισης</w:t>
      </w:r>
      <w:r w:rsidRPr="00D4706E">
        <w:rPr>
          <w:rFonts w:cstheme="minorHAnsi"/>
        </w:rPr>
        <w:t xml:space="preserve"> είναι η αυστηροποίηση και η αποτροπή</w:t>
      </w:r>
      <w:r>
        <w:rPr>
          <w:rFonts w:cstheme="minorHAnsi"/>
        </w:rPr>
        <w:t>. Η</w:t>
      </w:r>
      <w:r w:rsidRPr="00D4706E">
        <w:rPr>
          <w:rFonts w:cstheme="minorHAnsi"/>
        </w:rPr>
        <w:t xml:space="preserve"> ίδια</w:t>
      </w:r>
      <w:r>
        <w:rPr>
          <w:rFonts w:cstheme="minorHAnsi"/>
        </w:rPr>
        <w:t>,</w:t>
      </w:r>
      <w:r w:rsidRPr="00D4706E">
        <w:rPr>
          <w:rFonts w:cstheme="minorHAnsi"/>
        </w:rPr>
        <w:t xml:space="preserve"> δηλαδή</w:t>
      </w:r>
      <w:r>
        <w:rPr>
          <w:rFonts w:cstheme="minorHAnsi"/>
        </w:rPr>
        <w:t>, η νέα πρόβλεψη</w:t>
      </w:r>
      <w:r w:rsidRPr="00D4706E">
        <w:rPr>
          <w:rFonts w:cstheme="minorHAnsi"/>
        </w:rPr>
        <w:t xml:space="preserve"> μπορεί να λειτουργήσει αποτ</w:t>
      </w:r>
      <w:r>
        <w:rPr>
          <w:rFonts w:cstheme="minorHAnsi"/>
        </w:rPr>
        <w:t>ρεπτικά για τη διάπραξη πειθαρχικών</w:t>
      </w:r>
      <w:r w:rsidRPr="00D4706E">
        <w:rPr>
          <w:rFonts w:cstheme="minorHAnsi"/>
        </w:rPr>
        <w:t xml:space="preserve"> αδικημάτων</w:t>
      </w:r>
      <w:r>
        <w:rPr>
          <w:rFonts w:cstheme="minorHAnsi"/>
        </w:rPr>
        <w:t>.</w:t>
      </w:r>
      <w:r w:rsidRPr="00D4706E">
        <w:rPr>
          <w:rFonts w:cstheme="minorHAnsi"/>
        </w:rPr>
        <w:t xml:space="preserve"> Κλ</w:t>
      </w:r>
      <w:r>
        <w:rPr>
          <w:rFonts w:cstheme="minorHAnsi"/>
        </w:rPr>
        <w:t xml:space="preserve">ασική περίπτωση </w:t>
      </w:r>
      <w:proofErr w:type="spellStart"/>
      <w:r>
        <w:rPr>
          <w:rFonts w:cstheme="minorHAnsi"/>
        </w:rPr>
        <w:t>τιμωρητικού</w:t>
      </w:r>
      <w:proofErr w:type="spellEnd"/>
      <w:r w:rsidRPr="00D4706E">
        <w:rPr>
          <w:rFonts w:cstheme="minorHAnsi"/>
        </w:rPr>
        <w:t xml:space="preserve"> χαρακτήρα</w:t>
      </w:r>
      <w:r>
        <w:rPr>
          <w:rFonts w:cstheme="minorHAnsi"/>
        </w:rPr>
        <w:t>,</w:t>
      </w:r>
      <w:r w:rsidRPr="00D4706E">
        <w:rPr>
          <w:rFonts w:cstheme="minorHAnsi"/>
        </w:rPr>
        <w:t xml:space="preserve"> που δεν </w:t>
      </w:r>
      <w:r>
        <w:rPr>
          <w:rFonts w:cstheme="minorHAnsi"/>
        </w:rPr>
        <w:t>υπηρετεί</w:t>
      </w:r>
      <w:r w:rsidRPr="00D4706E">
        <w:rPr>
          <w:rFonts w:cstheme="minorHAnsi"/>
        </w:rPr>
        <w:t xml:space="preserve"> διοικητική ανάγκη</w:t>
      </w:r>
      <w:r>
        <w:rPr>
          <w:rFonts w:cstheme="minorHAnsi"/>
        </w:rPr>
        <w:t>,</w:t>
      </w:r>
      <w:r w:rsidRPr="00D4706E">
        <w:rPr>
          <w:rFonts w:cstheme="minorHAnsi"/>
        </w:rPr>
        <w:t xml:space="preserve"> αλλά λειτου</w:t>
      </w:r>
      <w:r>
        <w:rPr>
          <w:rFonts w:cstheme="minorHAnsi"/>
        </w:rPr>
        <w:t>ργεί ως εργαλείο παραδειγματισμού</w:t>
      </w:r>
      <w:r w:rsidRPr="00D4706E">
        <w:rPr>
          <w:rFonts w:cstheme="minorHAnsi"/>
        </w:rPr>
        <w:t xml:space="preserve"> σε βάρος θεμελιωδών εγγυήσεων δικαίου</w:t>
      </w:r>
      <w:r>
        <w:rPr>
          <w:rFonts w:cstheme="minorHAnsi"/>
        </w:rPr>
        <w:t>.</w:t>
      </w:r>
    </w:p>
    <w:p w14:paraId="72A38515" w14:textId="77777777" w:rsidR="00DE36E7" w:rsidRDefault="00DE36E7" w:rsidP="0032233D">
      <w:pPr>
        <w:spacing w:line="276" w:lineRule="auto"/>
        <w:ind w:firstLine="720"/>
        <w:contextualSpacing/>
        <w:jc w:val="both"/>
        <w:rPr>
          <w:rFonts w:cstheme="minorHAnsi"/>
        </w:rPr>
      </w:pPr>
      <w:r>
        <w:rPr>
          <w:rFonts w:cstheme="minorHAnsi"/>
        </w:rPr>
        <w:lastRenderedPageBreak/>
        <w:t>Περισσότερα θα πω στην επόμενη συνεδρίαση σεβόμενη τον χρόνο των συναδέλφων. Ευχαριστώ.</w:t>
      </w:r>
    </w:p>
    <w:p w14:paraId="0635745D" w14:textId="77777777" w:rsidR="00DE36E7" w:rsidRDefault="00DE36E7" w:rsidP="0032233D">
      <w:pPr>
        <w:spacing w:line="276" w:lineRule="auto"/>
        <w:ind w:firstLine="720"/>
        <w:contextualSpacing/>
        <w:jc w:val="both"/>
        <w:rPr>
          <w:rFonts w:cstheme="minorHAnsi"/>
        </w:rPr>
      </w:pPr>
      <w:r w:rsidRPr="00725BE0">
        <w:rPr>
          <w:rFonts w:cstheme="minorHAnsi"/>
          <w:b/>
        </w:rPr>
        <w:t>ΑΝΑΣΤΑΣΙΟΣ ΜΠΑΡΤΖΩΚΑΣ (Πρόεδρος της Επιτροπής):</w:t>
      </w:r>
      <w:r>
        <w:rPr>
          <w:rFonts w:cstheme="minorHAnsi"/>
        </w:rPr>
        <w:t xml:space="preserve"> Τον λόγο έχει η κυρία Φωτίου.</w:t>
      </w:r>
    </w:p>
    <w:p w14:paraId="4BBDBF78" w14:textId="1BB85904" w:rsidR="00DE36E7" w:rsidRDefault="00DE36E7" w:rsidP="0032233D">
      <w:pPr>
        <w:spacing w:line="276" w:lineRule="auto"/>
        <w:ind w:firstLine="720"/>
        <w:contextualSpacing/>
        <w:jc w:val="both"/>
        <w:rPr>
          <w:rFonts w:cstheme="minorHAnsi"/>
        </w:rPr>
      </w:pPr>
      <w:r w:rsidRPr="00725BE0">
        <w:rPr>
          <w:rFonts w:cstheme="minorHAnsi"/>
          <w:b/>
        </w:rPr>
        <w:t>ΘΕΑΝΩ ΦΩΤΙΟΥ (Ειδική Αγορήτρια της Κ.Ο. «ΝΕΑ ΑΡΙΣΤΕΡΑ»):</w:t>
      </w:r>
      <w:r w:rsidRPr="00D4706E">
        <w:rPr>
          <w:rFonts w:cstheme="minorHAnsi"/>
        </w:rPr>
        <w:t xml:space="preserve"> </w:t>
      </w:r>
      <w:r w:rsidR="00B24DEA">
        <w:rPr>
          <w:rFonts w:cstheme="minorHAnsi"/>
        </w:rPr>
        <w:t>Κ</w:t>
      </w:r>
      <w:r>
        <w:rPr>
          <w:rFonts w:cstheme="minorHAnsi"/>
        </w:rPr>
        <w:t>ύριε Π</w:t>
      </w:r>
      <w:r w:rsidRPr="00D4706E">
        <w:rPr>
          <w:rFonts w:cstheme="minorHAnsi"/>
        </w:rPr>
        <w:t>ρόεδρε</w:t>
      </w:r>
      <w:r w:rsidR="00B24DEA">
        <w:rPr>
          <w:rFonts w:cstheme="minorHAnsi"/>
        </w:rPr>
        <w:t>,</w:t>
      </w:r>
      <w:r>
        <w:rPr>
          <w:rFonts w:cstheme="minorHAnsi"/>
        </w:rPr>
        <w:t xml:space="preserve"> </w:t>
      </w:r>
      <w:r w:rsidR="00B24DEA">
        <w:rPr>
          <w:rFonts w:cstheme="minorHAnsi"/>
        </w:rPr>
        <w:t>κ</w:t>
      </w:r>
      <w:r>
        <w:rPr>
          <w:rFonts w:cstheme="minorHAnsi"/>
        </w:rPr>
        <w:t>υρία Υφυ</w:t>
      </w:r>
      <w:r w:rsidRPr="00D4706E">
        <w:rPr>
          <w:rFonts w:cstheme="minorHAnsi"/>
        </w:rPr>
        <w:t>πουργέ</w:t>
      </w:r>
      <w:r>
        <w:rPr>
          <w:rFonts w:cstheme="minorHAnsi"/>
        </w:rPr>
        <w:t>,</w:t>
      </w:r>
      <w:r w:rsidRPr="00D4706E">
        <w:rPr>
          <w:rFonts w:cstheme="minorHAnsi"/>
        </w:rPr>
        <w:t xml:space="preserve"> αγαπητοί συνάδελφοι</w:t>
      </w:r>
      <w:r>
        <w:rPr>
          <w:rFonts w:cstheme="minorHAnsi"/>
        </w:rPr>
        <w:t>,</w:t>
      </w:r>
      <w:r w:rsidRPr="00D4706E">
        <w:rPr>
          <w:rFonts w:cstheme="minorHAnsi"/>
        </w:rPr>
        <w:t xml:space="preserve"> η </w:t>
      </w:r>
      <w:r w:rsidR="00B24DEA">
        <w:rPr>
          <w:rFonts w:cstheme="minorHAnsi"/>
        </w:rPr>
        <w:t>Κ</w:t>
      </w:r>
      <w:r w:rsidRPr="00D4706E">
        <w:rPr>
          <w:rFonts w:cstheme="minorHAnsi"/>
        </w:rPr>
        <w:t>υβέρνηση ισχυρίζεται</w:t>
      </w:r>
      <w:r>
        <w:rPr>
          <w:rFonts w:cstheme="minorHAnsi"/>
        </w:rPr>
        <w:t>,</w:t>
      </w:r>
      <w:r w:rsidRPr="00D4706E">
        <w:rPr>
          <w:rFonts w:cstheme="minorHAnsi"/>
        </w:rPr>
        <w:t xml:space="preserve"> το ακούσαμε και από την</w:t>
      </w:r>
      <w:r>
        <w:rPr>
          <w:rFonts w:cstheme="minorHAnsi"/>
        </w:rPr>
        <w:t xml:space="preserve"> κυρία Κεφάλα σήμερα,</w:t>
      </w:r>
      <w:r w:rsidRPr="00D4706E">
        <w:rPr>
          <w:rFonts w:cstheme="minorHAnsi"/>
        </w:rPr>
        <w:t xml:space="preserve"> ότι το νομοσχέδιο επιταχύνει την τιμωρία επίορκων δημοσίων υπαλλήλων</w:t>
      </w:r>
      <w:r>
        <w:rPr>
          <w:rFonts w:cstheme="minorHAnsi"/>
        </w:rPr>
        <w:t>,</w:t>
      </w:r>
      <w:r w:rsidRPr="00D4706E">
        <w:rPr>
          <w:rFonts w:cstheme="minorHAnsi"/>
        </w:rPr>
        <w:t xml:space="preserve"> αλλάζοντας τη σύσταση των πειθαρχ</w:t>
      </w:r>
      <w:r>
        <w:rPr>
          <w:rFonts w:cstheme="minorHAnsi"/>
        </w:rPr>
        <w:t xml:space="preserve">ικών συμβουλίων και </w:t>
      </w:r>
      <w:proofErr w:type="spellStart"/>
      <w:r>
        <w:rPr>
          <w:rFonts w:cstheme="minorHAnsi"/>
        </w:rPr>
        <w:t>αυστηροποιώντας</w:t>
      </w:r>
      <w:proofErr w:type="spellEnd"/>
      <w:r>
        <w:rPr>
          <w:rFonts w:cstheme="minorHAnsi"/>
        </w:rPr>
        <w:t xml:space="preserve"> τις ποινές για</w:t>
      </w:r>
      <w:r w:rsidRPr="00D4706E">
        <w:rPr>
          <w:rFonts w:cstheme="minorHAnsi"/>
        </w:rPr>
        <w:t xml:space="preserve"> πράξεις</w:t>
      </w:r>
      <w:r>
        <w:rPr>
          <w:rFonts w:cstheme="minorHAnsi"/>
        </w:rPr>
        <w:t xml:space="preserve"> που</w:t>
      </w:r>
      <w:r w:rsidRPr="00D4706E">
        <w:rPr>
          <w:rFonts w:cstheme="minorHAnsi"/>
        </w:rPr>
        <w:t xml:space="preserve"> δεν αν</w:t>
      </w:r>
      <w:r>
        <w:rPr>
          <w:rFonts w:cstheme="minorHAnsi"/>
        </w:rPr>
        <w:t>αφέρονταν στον προηγούμενο κώδικα.</w:t>
      </w:r>
      <w:r w:rsidRPr="00D4706E">
        <w:rPr>
          <w:rFonts w:cstheme="minorHAnsi"/>
        </w:rPr>
        <w:t xml:space="preserve"> </w:t>
      </w:r>
    </w:p>
    <w:p w14:paraId="49673476" w14:textId="7E04C343" w:rsidR="00DE36E7" w:rsidRPr="00E35370" w:rsidRDefault="00DE36E7" w:rsidP="0032233D">
      <w:pPr>
        <w:spacing w:line="276" w:lineRule="auto"/>
        <w:ind w:firstLine="720"/>
        <w:contextualSpacing/>
        <w:jc w:val="both"/>
        <w:rPr>
          <w:rFonts w:cstheme="minorHAnsi"/>
        </w:rPr>
      </w:pPr>
      <w:r>
        <w:rPr>
          <w:rFonts w:cstheme="minorHAnsi"/>
        </w:rPr>
        <w:t>Δεκατέσσερις από τους δεκαεφτά</w:t>
      </w:r>
      <w:r w:rsidRPr="00D4706E">
        <w:rPr>
          <w:rFonts w:cstheme="minorHAnsi"/>
        </w:rPr>
        <w:t xml:space="preserve"> φορείς ισχυρίστηκαν αντίθετα ότι </w:t>
      </w:r>
      <w:r>
        <w:rPr>
          <w:rFonts w:cstheme="minorHAnsi"/>
        </w:rPr>
        <w:t xml:space="preserve">όχι μόνο </w:t>
      </w:r>
      <w:r w:rsidRPr="00D4706E">
        <w:rPr>
          <w:rFonts w:cstheme="minorHAnsi"/>
        </w:rPr>
        <w:t>αυτό δεν συμβαίνει</w:t>
      </w:r>
      <w:r>
        <w:rPr>
          <w:rFonts w:cstheme="minorHAnsi"/>
        </w:rPr>
        <w:t>,</w:t>
      </w:r>
      <w:r w:rsidRPr="00D4706E">
        <w:rPr>
          <w:rFonts w:cstheme="minorHAnsi"/>
        </w:rPr>
        <w:t xml:space="preserve"> α</w:t>
      </w:r>
      <w:r>
        <w:rPr>
          <w:rFonts w:cstheme="minorHAnsi"/>
        </w:rPr>
        <w:t>λλά καταλύονται</w:t>
      </w:r>
      <w:r w:rsidRPr="00D4706E">
        <w:rPr>
          <w:rFonts w:cstheme="minorHAnsi"/>
        </w:rPr>
        <w:t xml:space="preserve"> βασικές έννοιες του ποινικού</w:t>
      </w:r>
      <w:r>
        <w:rPr>
          <w:rFonts w:cstheme="minorHAnsi"/>
        </w:rPr>
        <w:t>,</w:t>
      </w:r>
      <w:r w:rsidRPr="00D4706E">
        <w:rPr>
          <w:rFonts w:cstheme="minorHAnsi"/>
        </w:rPr>
        <w:t xml:space="preserve"> αστικού και δι</w:t>
      </w:r>
      <w:r>
        <w:rPr>
          <w:rFonts w:cstheme="minorHAnsi"/>
        </w:rPr>
        <w:t xml:space="preserve">οικητικού δικαίου και τίθενται ζητήματα αντισυνταγματικότητας, </w:t>
      </w:r>
      <w:r w:rsidRPr="00D4706E">
        <w:rPr>
          <w:rFonts w:cstheme="minorHAnsi"/>
        </w:rPr>
        <w:t xml:space="preserve">ενώ </w:t>
      </w:r>
      <w:r>
        <w:rPr>
          <w:rFonts w:cstheme="minorHAnsi"/>
        </w:rPr>
        <w:t>οι ενοχοποιητικές πράξεις διευρύνονται</w:t>
      </w:r>
      <w:r w:rsidR="00CA2D55">
        <w:rPr>
          <w:rFonts w:cstheme="minorHAnsi"/>
        </w:rPr>
        <w:t>,</w:t>
      </w:r>
      <w:r w:rsidRPr="00D4706E">
        <w:rPr>
          <w:rFonts w:cstheme="minorHAnsi"/>
        </w:rPr>
        <w:t xml:space="preserve"> για να συμπεριλάβουν το δικαίωμα στην απεργία </w:t>
      </w:r>
      <w:r w:rsidR="00CA2D55">
        <w:rPr>
          <w:rFonts w:cstheme="minorHAnsi"/>
        </w:rPr>
        <w:t>για</w:t>
      </w:r>
      <w:r w:rsidRPr="00D4706E">
        <w:rPr>
          <w:rFonts w:cstheme="minorHAnsi"/>
        </w:rPr>
        <w:t xml:space="preserve"> την υπεράσπιση του δημοσίου συμφέροντος</w:t>
      </w:r>
      <w:r>
        <w:rPr>
          <w:rFonts w:cstheme="minorHAnsi"/>
        </w:rPr>
        <w:t>.</w:t>
      </w:r>
      <w:r w:rsidRPr="00D4706E">
        <w:rPr>
          <w:rFonts w:cstheme="minorHAnsi"/>
        </w:rPr>
        <w:t xml:space="preserve"> </w:t>
      </w:r>
    </w:p>
    <w:p w14:paraId="175472DA" w14:textId="77777777" w:rsidR="00DE36E7" w:rsidRDefault="00DE36E7" w:rsidP="0032233D">
      <w:pPr>
        <w:contextualSpacing/>
      </w:pPr>
    </w:p>
    <w:p w14:paraId="1DC6E2D3" w14:textId="77777777" w:rsidR="00DE36E7" w:rsidRDefault="00DE36E7" w:rsidP="0032233D">
      <w:pPr>
        <w:contextualSpacing/>
        <w:sectPr w:rsidR="00DE36E7">
          <w:headerReference w:type="default" r:id="rId50"/>
          <w:footerReference w:type="default" r:id="rId51"/>
          <w:pgSz w:w="11906" w:h="16838"/>
          <w:pgMar w:top="1440" w:right="1800" w:bottom="1440" w:left="1800" w:header="708" w:footer="708" w:gutter="0"/>
          <w:cols w:space="708"/>
          <w:docGrid w:linePitch="360"/>
        </w:sectPr>
      </w:pPr>
    </w:p>
    <w:p w14:paraId="71F87305" w14:textId="03BD605F" w:rsidR="00DE36E7" w:rsidRDefault="00DE36E7" w:rsidP="0032233D">
      <w:pPr>
        <w:spacing w:line="276" w:lineRule="auto"/>
        <w:ind w:firstLine="709"/>
        <w:contextualSpacing/>
        <w:jc w:val="both"/>
        <w:rPr>
          <w:rFonts w:ascii="Calibri" w:hAnsi="Calibri" w:cs="Calibri"/>
        </w:rPr>
      </w:pPr>
      <w:r>
        <w:rPr>
          <w:rFonts w:ascii="Calibri" w:hAnsi="Calibri" w:cs="Calibri"/>
        </w:rPr>
        <w:lastRenderedPageBreak/>
        <w:t>Πιστεύω κύριε Υφυ</w:t>
      </w:r>
      <w:r w:rsidRPr="00193A52">
        <w:rPr>
          <w:rFonts w:ascii="Calibri" w:hAnsi="Calibri" w:cs="Calibri"/>
        </w:rPr>
        <w:t>πουργέ ότι η τεκμηριωμένη εισήγηση</w:t>
      </w:r>
      <w:r>
        <w:rPr>
          <w:rFonts w:ascii="Calibri" w:hAnsi="Calibri" w:cs="Calibri"/>
        </w:rPr>
        <w:t xml:space="preserve"> του Προέδρου του Διοικητικού Ε</w:t>
      </w:r>
      <w:r w:rsidRPr="00193A52">
        <w:rPr>
          <w:rFonts w:ascii="Calibri" w:hAnsi="Calibri" w:cs="Calibri"/>
        </w:rPr>
        <w:t>πιμελητηρίου Ελλάδος</w:t>
      </w:r>
      <w:r>
        <w:rPr>
          <w:rFonts w:ascii="Calibri" w:hAnsi="Calibri" w:cs="Calibri"/>
        </w:rPr>
        <w:t>,</w:t>
      </w:r>
      <w:r w:rsidRPr="00193A52">
        <w:rPr>
          <w:rFonts w:ascii="Calibri" w:hAnsi="Calibri" w:cs="Calibri"/>
        </w:rPr>
        <w:t xml:space="preserve"> α</w:t>
      </w:r>
      <w:r>
        <w:rPr>
          <w:rFonts w:ascii="Calibri" w:hAnsi="Calibri" w:cs="Calibri"/>
        </w:rPr>
        <w:t>παιτεί απάντηση από τον απουσιάζοντα Υπουργό</w:t>
      </w:r>
      <w:r w:rsidRPr="00193A52">
        <w:rPr>
          <w:rFonts w:ascii="Calibri" w:hAnsi="Calibri" w:cs="Calibri"/>
        </w:rPr>
        <w:t xml:space="preserve"> </w:t>
      </w:r>
      <w:r>
        <w:rPr>
          <w:rFonts w:ascii="Calibri" w:hAnsi="Calibri" w:cs="Calibri"/>
        </w:rPr>
        <w:t xml:space="preserve">κύριο </w:t>
      </w:r>
      <w:proofErr w:type="spellStart"/>
      <w:r>
        <w:rPr>
          <w:rFonts w:ascii="Calibri" w:hAnsi="Calibri" w:cs="Calibri"/>
        </w:rPr>
        <w:t>Λιβάνιο</w:t>
      </w:r>
      <w:proofErr w:type="spellEnd"/>
      <w:r>
        <w:rPr>
          <w:rFonts w:ascii="Calibri" w:hAnsi="Calibri" w:cs="Calibri"/>
        </w:rPr>
        <w:t>,</w:t>
      </w:r>
      <w:r w:rsidRPr="00193A52">
        <w:rPr>
          <w:rFonts w:ascii="Calibri" w:hAnsi="Calibri" w:cs="Calibri"/>
        </w:rPr>
        <w:t xml:space="preserve"> τόσο στην ακρόαση των φορέων</w:t>
      </w:r>
      <w:r>
        <w:rPr>
          <w:rFonts w:ascii="Calibri" w:hAnsi="Calibri" w:cs="Calibri"/>
        </w:rPr>
        <w:t>, όσο</w:t>
      </w:r>
      <w:r w:rsidRPr="00193A52">
        <w:rPr>
          <w:rFonts w:ascii="Calibri" w:hAnsi="Calibri" w:cs="Calibri"/>
        </w:rPr>
        <w:t xml:space="preserve"> και σήμερα</w:t>
      </w:r>
      <w:r>
        <w:rPr>
          <w:rFonts w:ascii="Calibri" w:hAnsi="Calibri" w:cs="Calibri"/>
        </w:rPr>
        <w:t>.</w:t>
      </w:r>
      <w:r w:rsidRPr="00193A52">
        <w:rPr>
          <w:rFonts w:ascii="Calibri" w:hAnsi="Calibri" w:cs="Calibri"/>
        </w:rPr>
        <w:t xml:space="preserve"> Για πρώτη φορά ζήσαμε σε νομοσχέδιο της </w:t>
      </w:r>
      <w:r w:rsidR="00CA2D55">
        <w:rPr>
          <w:rFonts w:ascii="Calibri" w:hAnsi="Calibri" w:cs="Calibri"/>
        </w:rPr>
        <w:t>Κ</w:t>
      </w:r>
      <w:r w:rsidRPr="00193A52">
        <w:rPr>
          <w:rFonts w:ascii="Calibri" w:hAnsi="Calibri" w:cs="Calibri"/>
        </w:rPr>
        <w:t>υβέρνησης</w:t>
      </w:r>
      <w:r>
        <w:rPr>
          <w:rFonts w:ascii="Calibri" w:hAnsi="Calibri" w:cs="Calibri"/>
        </w:rPr>
        <w:t>, την</w:t>
      </w:r>
      <w:r w:rsidRPr="00193A52">
        <w:rPr>
          <w:rFonts w:ascii="Calibri" w:hAnsi="Calibri" w:cs="Calibri"/>
        </w:rPr>
        <w:t xml:space="preserve"> σ</w:t>
      </w:r>
      <w:r>
        <w:rPr>
          <w:rFonts w:ascii="Calibri" w:hAnsi="Calibri" w:cs="Calibri"/>
        </w:rPr>
        <w:t>υντριπτική πλειοψηφία των φορέων</w:t>
      </w:r>
      <w:r w:rsidRPr="00193A52">
        <w:rPr>
          <w:rFonts w:ascii="Calibri" w:hAnsi="Calibri" w:cs="Calibri"/>
        </w:rPr>
        <w:t xml:space="preserve"> </w:t>
      </w:r>
      <w:r>
        <w:rPr>
          <w:rFonts w:ascii="Calibri" w:hAnsi="Calibri" w:cs="Calibri"/>
        </w:rPr>
        <w:t xml:space="preserve">σχεδόν </w:t>
      </w:r>
      <w:r w:rsidRPr="00193A52">
        <w:rPr>
          <w:rFonts w:ascii="Calibri" w:hAnsi="Calibri" w:cs="Calibri"/>
        </w:rPr>
        <w:t>14</w:t>
      </w:r>
      <w:r>
        <w:rPr>
          <w:rFonts w:ascii="Calibri" w:hAnsi="Calibri" w:cs="Calibri"/>
        </w:rPr>
        <w:t xml:space="preserve"> στους</w:t>
      </w:r>
      <w:r w:rsidRPr="00193A52">
        <w:rPr>
          <w:rFonts w:ascii="Calibri" w:hAnsi="Calibri" w:cs="Calibri"/>
        </w:rPr>
        <w:t xml:space="preserve"> 17</w:t>
      </w:r>
      <w:r>
        <w:rPr>
          <w:rFonts w:ascii="Calibri" w:hAnsi="Calibri" w:cs="Calibri"/>
        </w:rPr>
        <w:t>,</w:t>
      </w:r>
      <w:r w:rsidRPr="00193A52">
        <w:rPr>
          <w:rFonts w:ascii="Calibri" w:hAnsi="Calibri" w:cs="Calibri"/>
        </w:rPr>
        <w:t xml:space="preserve"> που ζητούν να αποσυρθεί το νομοσχέδιο και αν δεν γίνει αυτό να καταψηφιστεί</w:t>
      </w:r>
      <w:r>
        <w:rPr>
          <w:rFonts w:ascii="Calibri" w:hAnsi="Calibri" w:cs="Calibri"/>
        </w:rPr>
        <w:t xml:space="preserve"> από όλους.</w:t>
      </w:r>
      <w:r w:rsidRPr="00193A52">
        <w:rPr>
          <w:rFonts w:ascii="Calibri" w:hAnsi="Calibri" w:cs="Calibri"/>
        </w:rPr>
        <w:t xml:space="preserve"> Και έχουν δίκιο</w:t>
      </w:r>
      <w:r>
        <w:rPr>
          <w:rFonts w:ascii="Calibri" w:hAnsi="Calibri" w:cs="Calibri"/>
        </w:rPr>
        <w:t>,</w:t>
      </w:r>
      <w:r w:rsidRPr="00193A52">
        <w:rPr>
          <w:rFonts w:ascii="Calibri" w:hAnsi="Calibri" w:cs="Calibri"/>
        </w:rPr>
        <w:t xml:space="preserve"> γιατί στην πραγματικότητα είναι ένα α</w:t>
      </w:r>
      <w:r>
        <w:rPr>
          <w:rFonts w:ascii="Calibri" w:hAnsi="Calibri" w:cs="Calibri"/>
        </w:rPr>
        <w:t>ντεργατικό κείμενο τρομοκράτησης, πειθάρχησης</w:t>
      </w:r>
      <w:r w:rsidRPr="00193A52">
        <w:rPr>
          <w:rFonts w:ascii="Calibri" w:hAnsi="Calibri" w:cs="Calibri"/>
        </w:rPr>
        <w:t xml:space="preserve"> και φίμωσης</w:t>
      </w:r>
      <w:r w:rsidR="00CA2D55">
        <w:rPr>
          <w:rFonts w:ascii="Calibri" w:hAnsi="Calibri" w:cs="Calibri"/>
        </w:rPr>
        <w:t>,</w:t>
      </w:r>
      <w:r w:rsidRPr="00193A52">
        <w:rPr>
          <w:rFonts w:ascii="Calibri" w:hAnsi="Calibri" w:cs="Calibri"/>
        </w:rPr>
        <w:t xml:space="preserve"> για να πάψουν οι υπάλληλοι του στενού και ευρύτερου δημόσιου τομέα</w:t>
      </w:r>
      <w:r w:rsidR="00CA2D55">
        <w:rPr>
          <w:rFonts w:ascii="Calibri" w:hAnsi="Calibri" w:cs="Calibri"/>
        </w:rPr>
        <w:t>,</w:t>
      </w:r>
      <w:r w:rsidRPr="00193A52">
        <w:rPr>
          <w:rFonts w:ascii="Calibri" w:hAnsi="Calibri" w:cs="Calibri"/>
        </w:rPr>
        <w:t xml:space="preserve"> να προστατεύουν το δημόσιο συμφέρον και να μεταβληθούν σε άτομα μόνα</w:t>
      </w:r>
      <w:r>
        <w:rPr>
          <w:rFonts w:ascii="Calibri" w:hAnsi="Calibri" w:cs="Calibri"/>
        </w:rPr>
        <w:t>,</w:t>
      </w:r>
      <w:r w:rsidRPr="00193A52">
        <w:rPr>
          <w:rFonts w:ascii="Calibri" w:hAnsi="Calibri" w:cs="Calibri"/>
        </w:rPr>
        <w:t xml:space="preserve"> απομονωμένα </w:t>
      </w:r>
      <w:r>
        <w:rPr>
          <w:rFonts w:ascii="Calibri" w:hAnsi="Calibri" w:cs="Calibri"/>
        </w:rPr>
        <w:t xml:space="preserve">και </w:t>
      </w:r>
      <w:r w:rsidRPr="00193A52">
        <w:rPr>
          <w:rFonts w:ascii="Calibri" w:hAnsi="Calibri" w:cs="Calibri"/>
        </w:rPr>
        <w:t>φοβισμένα</w:t>
      </w:r>
      <w:r>
        <w:rPr>
          <w:rFonts w:ascii="Calibri" w:hAnsi="Calibri" w:cs="Calibri"/>
        </w:rPr>
        <w:t>,</w:t>
      </w:r>
      <w:r w:rsidRPr="00193A52">
        <w:rPr>
          <w:rFonts w:ascii="Calibri" w:hAnsi="Calibri" w:cs="Calibri"/>
        </w:rPr>
        <w:t xml:space="preserve"> χωρίς συνδικαλιστική </w:t>
      </w:r>
      <w:r>
        <w:rPr>
          <w:rFonts w:ascii="Calibri" w:hAnsi="Calibri" w:cs="Calibri"/>
        </w:rPr>
        <w:t xml:space="preserve">κάλυψη και </w:t>
      </w:r>
      <w:r w:rsidRPr="00193A52">
        <w:rPr>
          <w:rFonts w:ascii="Calibri" w:hAnsi="Calibri" w:cs="Calibri"/>
        </w:rPr>
        <w:t>δράση</w:t>
      </w:r>
      <w:r w:rsidR="00CA2D55">
        <w:rPr>
          <w:rFonts w:ascii="Calibri" w:hAnsi="Calibri" w:cs="Calibri"/>
        </w:rPr>
        <w:t>,</w:t>
      </w:r>
      <w:r w:rsidRPr="00193A52">
        <w:rPr>
          <w:rFonts w:ascii="Calibri" w:hAnsi="Calibri" w:cs="Calibri"/>
        </w:rPr>
        <w:t xml:space="preserve"> που θα τρέμουν να πάρουν πρωτοβουλίες και να εκφράσουν τη γνώμη τους για την καλύτερη λειτουργία των υπηρεσιών</w:t>
      </w:r>
      <w:r>
        <w:rPr>
          <w:rFonts w:ascii="Calibri" w:hAnsi="Calibri" w:cs="Calibri"/>
        </w:rPr>
        <w:t>.</w:t>
      </w:r>
    </w:p>
    <w:p w14:paraId="636173C3"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Έ</w:t>
      </w:r>
      <w:r w:rsidRPr="00193A52">
        <w:rPr>
          <w:rFonts w:ascii="Calibri" w:hAnsi="Calibri" w:cs="Calibri"/>
        </w:rPr>
        <w:t>τσι ζημιώνεται όχι μόνο η χώρα συνολικά</w:t>
      </w:r>
      <w:r>
        <w:rPr>
          <w:rFonts w:ascii="Calibri" w:hAnsi="Calibri" w:cs="Calibri"/>
        </w:rPr>
        <w:t>, αλλά η κοινωνία ακόμη και</w:t>
      </w:r>
      <w:r w:rsidRPr="00193A52">
        <w:rPr>
          <w:rFonts w:ascii="Calibri" w:hAnsi="Calibri" w:cs="Calibri"/>
        </w:rPr>
        <w:t xml:space="preserve"> η οικονομία</w:t>
      </w:r>
      <w:r>
        <w:rPr>
          <w:rFonts w:ascii="Calibri" w:hAnsi="Calibri" w:cs="Calibri"/>
        </w:rPr>
        <w:t>.</w:t>
      </w:r>
      <w:r w:rsidRPr="00193A52">
        <w:rPr>
          <w:rFonts w:ascii="Calibri" w:hAnsi="Calibri" w:cs="Calibri"/>
        </w:rPr>
        <w:t xml:space="preserve"> Το καθεστώς Μητσοτάκη</w:t>
      </w:r>
      <w:r>
        <w:rPr>
          <w:rFonts w:ascii="Calibri" w:hAnsi="Calibri" w:cs="Calibri"/>
        </w:rPr>
        <w:t xml:space="preserve"> σε μια περίοδο που την κλυδων</w:t>
      </w:r>
      <w:r w:rsidRPr="00193A52">
        <w:rPr>
          <w:rFonts w:ascii="Calibri" w:hAnsi="Calibri" w:cs="Calibri"/>
        </w:rPr>
        <w:t>ίζεται από σκάνδαλα</w:t>
      </w:r>
      <w:r>
        <w:rPr>
          <w:rFonts w:ascii="Calibri" w:hAnsi="Calibri" w:cs="Calibri"/>
        </w:rPr>
        <w:t>,</w:t>
      </w:r>
      <w:r w:rsidRPr="00193A52">
        <w:rPr>
          <w:rFonts w:ascii="Calibri" w:hAnsi="Calibri" w:cs="Calibri"/>
        </w:rPr>
        <w:t xml:space="preserve"> διαφθορά</w:t>
      </w:r>
      <w:r>
        <w:rPr>
          <w:rFonts w:ascii="Calibri" w:hAnsi="Calibri" w:cs="Calibri"/>
        </w:rPr>
        <w:t>,</w:t>
      </w:r>
      <w:r w:rsidRPr="00193A52">
        <w:rPr>
          <w:rFonts w:ascii="Calibri" w:hAnsi="Calibri" w:cs="Calibri"/>
        </w:rPr>
        <w:t xml:space="preserve"> χαριστικές συμβάσεις</w:t>
      </w:r>
      <w:r>
        <w:rPr>
          <w:rFonts w:ascii="Calibri" w:hAnsi="Calibri" w:cs="Calibri"/>
        </w:rPr>
        <w:t>,</w:t>
      </w:r>
      <w:r w:rsidRPr="00193A52">
        <w:rPr>
          <w:rFonts w:ascii="Calibri" w:hAnsi="Calibri" w:cs="Calibri"/>
        </w:rPr>
        <w:t xml:space="preserve"> απευθείας αναθέσεις και σπατάλη κρατικού και ευρωπαϊκού χρήματος</w:t>
      </w:r>
      <w:r>
        <w:rPr>
          <w:rFonts w:ascii="Calibri" w:hAnsi="Calibri" w:cs="Calibri"/>
        </w:rPr>
        <w:t>,</w:t>
      </w:r>
      <w:r w:rsidRPr="00193A52">
        <w:rPr>
          <w:rFonts w:ascii="Calibri" w:hAnsi="Calibri" w:cs="Calibri"/>
        </w:rPr>
        <w:t xml:space="preserve"> προσπαθεί να κλείσει τα στόματα </w:t>
      </w:r>
      <w:r>
        <w:rPr>
          <w:rFonts w:ascii="Calibri" w:hAnsi="Calibri" w:cs="Calibri"/>
        </w:rPr>
        <w:t xml:space="preserve">των </w:t>
      </w:r>
      <w:r w:rsidRPr="00193A52">
        <w:rPr>
          <w:rFonts w:ascii="Calibri" w:hAnsi="Calibri" w:cs="Calibri"/>
        </w:rPr>
        <w:t>δημοσίων υπαλλήλων που αρνούνται να συμμετέχουν στις παρανομίες και τις αποκαλύπτουν</w:t>
      </w:r>
      <w:r>
        <w:rPr>
          <w:rFonts w:ascii="Calibri" w:hAnsi="Calibri" w:cs="Calibri"/>
        </w:rPr>
        <w:t>,</w:t>
      </w:r>
      <w:r w:rsidRPr="00193A52">
        <w:rPr>
          <w:rFonts w:ascii="Calibri" w:hAnsi="Calibri" w:cs="Calibri"/>
        </w:rPr>
        <w:t xml:space="preserve"> όπως </w:t>
      </w:r>
      <w:r>
        <w:rPr>
          <w:rFonts w:ascii="Calibri" w:hAnsi="Calibri" w:cs="Calibri"/>
        </w:rPr>
        <w:t>έγινε με την υπάλληλο του ΟΠΕΚΕΠΕ.</w:t>
      </w:r>
      <w:r w:rsidRPr="00193A52">
        <w:rPr>
          <w:rFonts w:ascii="Calibri" w:hAnsi="Calibri" w:cs="Calibri"/>
        </w:rPr>
        <w:t xml:space="preserve"> Η καρδ</w:t>
      </w:r>
      <w:r>
        <w:rPr>
          <w:rFonts w:ascii="Calibri" w:hAnsi="Calibri" w:cs="Calibri"/>
        </w:rPr>
        <w:t>ιά του νομοσχεδίου είναι το πρώτο</w:t>
      </w:r>
      <w:r w:rsidRPr="00193A52">
        <w:rPr>
          <w:rFonts w:ascii="Calibri" w:hAnsi="Calibri" w:cs="Calibri"/>
        </w:rPr>
        <w:t xml:space="preserve"> μέρος</w:t>
      </w:r>
      <w:r>
        <w:rPr>
          <w:rFonts w:ascii="Calibri" w:hAnsi="Calibri" w:cs="Calibri"/>
        </w:rPr>
        <w:t>, άρθρο 1εως 67. Ό</w:t>
      </w:r>
      <w:r w:rsidRPr="00193A52">
        <w:rPr>
          <w:rFonts w:ascii="Calibri" w:hAnsi="Calibri" w:cs="Calibri"/>
        </w:rPr>
        <w:t>πως είπαν οι εκπρόσ</w:t>
      </w:r>
      <w:r>
        <w:rPr>
          <w:rFonts w:ascii="Calibri" w:hAnsi="Calibri" w:cs="Calibri"/>
        </w:rPr>
        <w:t>ωποι των εκπαιδευτικών σ</w:t>
      </w:r>
      <w:r w:rsidRPr="00193A52">
        <w:rPr>
          <w:rFonts w:ascii="Calibri" w:hAnsi="Calibri" w:cs="Calibri"/>
        </w:rPr>
        <w:t xml:space="preserve">το κομμάτι </w:t>
      </w:r>
      <w:r>
        <w:rPr>
          <w:rFonts w:ascii="Calibri" w:hAnsi="Calibri" w:cs="Calibri"/>
        </w:rPr>
        <w:t>για το Πιστοποιητικό Κοινωνικών Φ</w:t>
      </w:r>
      <w:r w:rsidRPr="00193A52">
        <w:rPr>
          <w:rFonts w:ascii="Calibri" w:hAnsi="Calibri" w:cs="Calibri"/>
        </w:rPr>
        <w:t>ρονημάτων</w:t>
      </w:r>
      <w:r>
        <w:rPr>
          <w:rFonts w:ascii="Calibri" w:hAnsi="Calibri" w:cs="Calibri"/>
        </w:rPr>
        <w:t>,</w:t>
      </w:r>
      <w:r w:rsidRPr="00193A52">
        <w:rPr>
          <w:rFonts w:ascii="Calibri" w:hAnsi="Calibri" w:cs="Calibri"/>
        </w:rPr>
        <w:t xml:space="preserve"> επανέρχετα</w:t>
      </w:r>
      <w:r>
        <w:rPr>
          <w:rFonts w:ascii="Calibri" w:hAnsi="Calibri" w:cs="Calibri"/>
        </w:rPr>
        <w:t>ι στο δημόσιο με άλλη μορφή.</w:t>
      </w:r>
    </w:p>
    <w:p w14:paraId="2CA2DDE0"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Πρώτον, καταργούνται υφιστάμενα Πρωτοβάθμια και Δευτεροβάθμια Πειθαρχικά Σ</w:t>
      </w:r>
      <w:r w:rsidRPr="00193A52">
        <w:rPr>
          <w:rFonts w:ascii="Calibri" w:hAnsi="Calibri" w:cs="Calibri"/>
        </w:rPr>
        <w:t>υμβούλια</w:t>
      </w:r>
      <w:r>
        <w:rPr>
          <w:rFonts w:ascii="Calibri" w:hAnsi="Calibri" w:cs="Calibri"/>
        </w:rPr>
        <w:t>,</w:t>
      </w:r>
      <w:r w:rsidRPr="00193A52">
        <w:rPr>
          <w:rFonts w:ascii="Calibri" w:hAnsi="Calibri" w:cs="Calibri"/>
        </w:rPr>
        <w:t xml:space="preserve"> στα οποία συμμετείχαν και </w:t>
      </w:r>
      <w:r>
        <w:rPr>
          <w:rFonts w:ascii="Calibri" w:hAnsi="Calibri" w:cs="Calibri"/>
        </w:rPr>
        <w:t>οι αιρετοί-</w:t>
      </w:r>
      <w:r w:rsidRPr="00193A52">
        <w:rPr>
          <w:rFonts w:ascii="Calibri" w:hAnsi="Calibri" w:cs="Calibri"/>
        </w:rPr>
        <w:t>εκπρόσω</w:t>
      </w:r>
      <w:r>
        <w:rPr>
          <w:rFonts w:ascii="Calibri" w:hAnsi="Calibri" w:cs="Calibri"/>
        </w:rPr>
        <w:t>ποι των εργαζομένων άρθρο 17, που</w:t>
      </w:r>
      <w:r w:rsidRPr="00193A52">
        <w:rPr>
          <w:rFonts w:ascii="Calibri" w:hAnsi="Calibri" w:cs="Calibri"/>
        </w:rPr>
        <w:t xml:space="preserve"> υποχρεώνουν τους διωκόμενους να </w:t>
      </w:r>
      <w:r>
        <w:rPr>
          <w:rFonts w:ascii="Calibri" w:hAnsi="Calibri" w:cs="Calibri"/>
        </w:rPr>
        <w:t>προσφεύγουν</w:t>
      </w:r>
      <w:r w:rsidRPr="00193A52">
        <w:rPr>
          <w:rFonts w:ascii="Calibri" w:hAnsi="Calibri" w:cs="Calibri"/>
        </w:rPr>
        <w:t xml:space="preserve"> κατ</w:t>
      </w:r>
      <w:r>
        <w:rPr>
          <w:rFonts w:ascii="Calibri" w:hAnsi="Calibri" w:cs="Calibri"/>
        </w:rPr>
        <w:t>`</w:t>
      </w:r>
      <w:r w:rsidRPr="00193A52">
        <w:rPr>
          <w:rFonts w:ascii="Calibri" w:hAnsi="Calibri" w:cs="Calibri"/>
        </w:rPr>
        <w:t xml:space="preserve"> ευθ</w:t>
      </w:r>
      <w:r>
        <w:rPr>
          <w:rFonts w:ascii="Calibri" w:hAnsi="Calibri" w:cs="Calibri"/>
        </w:rPr>
        <w:t>είαν στη δικαιοσύνη σε μια πολυδάπανη, χρονοβόρα και εξαντλητική</w:t>
      </w:r>
      <w:r w:rsidRPr="00193A52">
        <w:rPr>
          <w:rFonts w:ascii="Calibri" w:hAnsi="Calibri" w:cs="Calibri"/>
        </w:rPr>
        <w:t xml:space="preserve"> διαδικασία</w:t>
      </w:r>
      <w:r>
        <w:rPr>
          <w:rFonts w:ascii="Calibri" w:hAnsi="Calibri" w:cs="Calibri"/>
        </w:rPr>
        <w:t>. Η Πρόεδρος του Νομικού Συμβουλίου του Κ</w:t>
      </w:r>
      <w:r w:rsidRPr="00193A52">
        <w:rPr>
          <w:rFonts w:ascii="Calibri" w:hAnsi="Calibri" w:cs="Calibri"/>
        </w:rPr>
        <w:t xml:space="preserve">ράτους ερωτηθείσα είπε στην ακρόαση ότι ήταν θετική η συμμετοχή των </w:t>
      </w:r>
      <w:r>
        <w:rPr>
          <w:rFonts w:ascii="Calibri" w:hAnsi="Calibri" w:cs="Calibri"/>
        </w:rPr>
        <w:t>αιρετών-</w:t>
      </w:r>
      <w:r w:rsidRPr="00193A52">
        <w:rPr>
          <w:rFonts w:ascii="Calibri" w:hAnsi="Calibri" w:cs="Calibri"/>
        </w:rPr>
        <w:t>εκπροσώπων των εργαζομένων στα πειθαρχικά συμβούλια</w:t>
      </w:r>
      <w:r>
        <w:rPr>
          <w:rFonts w:ascii="Calibri" w:hAnsi="Calibri" w:cs="Calibri"/>
        </w:rPr>
        <w:t>.</w:t>
      </w:r>
    </w:p>
    <w:p w14:paraId="7F26B2A3" w14:textId="36A76736" w:rsidR="00DE36E7" w:rsidRDefault="00DE36E7" w:rsidP="0032233D">
      <w:pPr>
        <w:spacing w:line="276" w:lineRule="auto"/>
        <w:ind w:firstLine="709"/>
        <w:contextualSpacing/>
        <w:jc w:val="both"/>
        <w:rPr>
          <w:rFonts w:ascii="Calibri" w:hAnsi="Calibri" w:cs="Calibri"/>
        </w:rPr>
      </w:pPr>
      <w:r>
        <w:rPr>
          <w:rFonts w:ascii="Calibri" w:hAnsi="Calibri" w:cs="Calibri"/>
        </w:rPr>
        <w:t>Δεύτερον,</w:t>
      </w:r>
      <w:r w:rsidRPr="00193A52">
        <w:rPr>
          <w:rFonts w:ascii="Calibri" w:hAnsi="Calibri" w:cs="Calibri"/>
        </w:rPr>
        <w:t xml:space="preserve"> </w:t>
      </w:r>
      <w:r w:rsidR="00CA2D55">
        <w:rPr>
          <w:rFonts w:ascii="Calibri" w:hAnsi="Calibri" w:cs="Calibri"/>
        </w:rPr>
        <w:t xml:space="preserve">ιδρύει ένα και μόνο κρατικά </w:t>
      </w:r>
      <w:r>
        <w:rPr>
          <w:rFonts w:ascii="Calibri" w:hAnsi="Calibri" w:cs="Calibri"/>
        </w:rPr>
        <w:t>ελεγχόμεν</w:t>
      </w:r>
      <w:r w:rsidR="00CA2D55">
        <w:rPr>
          <w:rFonts w:ascii="Calibri" w:hAnsi="Calibri" w:cs="Calibri"/>
        </w:rPr>
        <w:t>ο σώμα,</w:t>
      </w:r>
      <w:r w:rsidRPr="00193A52">
        <w:rPr>
          <w:rFonts w:ascii="Calibri" w:hAnsi="Calibri" w:cs="Calibri"/>
        </w:rPr>
        <w:t xml:space="preserve"> από 60 νομικούς συμβούλους του κράτους</w:t>
      </w:r>
      <w:r>
        <w:rPr>
          <w:rFonts w:ascii="Calibri" w:hAnsi="Calibri" w:cs="Calibri"/>
        </w:rPr>
        <w:t>, από το οποίο αποκλείονται</w:t>
      </w:r>
      <w:r w:rsidRPr="00193A52">
        <w:rPr>
          <w:rFonts w:ascii="Calibri" w:hAnsi="Calibri" w:cs="Calibri"/>
        </w:rPr>
        <w:t xml:space="preserve"> δικαστές</w:t>
      </w:r>
      <w:r>
        <w:rPr>
          <w:rFonts w:ascii="Calibri" w:hAnsi="Calibri" w:cs="Calibri"/>
        </w:rPr>
        <w:t xml:space="preserve"> που ήταν οι φυσικοί γνώστες της δι</w:t>
      </w:r>
      <w:r w:rsidRPr="00193A52">
        <w:rPr>
          <w:rFonts w:ascii="Calibri" w:hAnsi="Calibri" w:cs="Calibri"/>
        </w:rPr>
        <w:t>κονομίας</w:t>
      </w:r>
      <w:r>
        <w:rPr>
          <w:rFonts w:ascii="Calibri" w:hAnsi="Calibri" w:cs="Calibri"/>
        </w:rPr>
        <w:t>, ά</w:t>
      </w:r>
      <w:r w:rsidRPr="00193A52">
        <w:rPr>
          <w:rFonts w:ascii="Calibri" w:hAnsi="Calibri" w:cs="Calibri"/>
        </w:rPr>
        <w:t>ρθρα 20</w:t>
      </w:r>
      <w:r>
        <w:rPr>
          <w:rFonts w:ascii="Calibri" w:hAnsi="Calibri" w:cs="Calibri"/>
        </w:rPr>
        <w:t>-24.</w:t>
      </w:r>
    </w:p>
    <w:p w14:paraId="0AA0165F" w14:textId="167691ED" w:rsidR="00DE36E7" w:rsidRDefault="00DE36E7" w:rsidP="0032233D">
      <w:pPr>
        <w:spacing w:line="276" w:lineRule="auto"/>
        <w:ind w:firstLine="709"/>
        <w:contextualSpacing/>
        <w:jc w:val="both"/>
        <w:rPr>
          <w:rFonts w:ascii="Calibri" w:hAnsi="Calibri" w:cs="Calibri"/>
        </w:rPr>
      </w:pPr>
      <w:r>
        <w:rPr>
          <w:rFonts w:ascii="Calibri" w:hAnsi="Calibri" w:cs="Calibri"/>
        </w:rPr>
        <w:t xml:space="preserve">Τρίτον, η </w:t>
      </w:r>
      <w:r w:rsidRPr="00193A52">
        <w:rPr>
          <w:rFonts w:ascii="Calibri" w:hAnsi="Calibri" w:cs="Calibri"/>
        </w:rPr>
        <w:t>αντικατάσταση αυτή δικαιολογεί</w:t>
      </w:r>
      <w:r>
        <w:rPr>
          <w:rFonts w:ascii="Calibri" w:hAnsi="Calibri" w:cs="Calibri"/>
        </w:rPr>
        <w:t>ται</w:t>
      </w:r>
      <w:r w:rsidRPr="00193A52">
        <w:rPr>
          <w:rFonts w:ascii="Calibri" w:hAnsi="Calibri" w:cs="Calibri"/>
        </w:rPr>
        <w:t xml:space="preserve"> ότι οι δικαστές έχουν και άλλες υποχρεώσεις και καθυστερούν</w:t>
      </w:r>
      <w:r>
        <w:rPr>
          <w:rFonts w:ascii="Calibri" w:hAnsi="Calibri" w:cs="Calibri"/>
        </w:rPr>
        <w:t>.</w:t>
      </w:r>
      <w:r w:rsidRPr="00193A52">
        <w:rPr>
          <w:rFonts w:ascii="Calibri" w:hAnsi="Calibri" w:cs="Calibri"/>
        </w:rPr>
        <w:t xml:space="preserve"> Πλην </w:t>
      </w:r>
      <w:r>
        <w:rPr>
          <w:rFonts w:ascii="Calibri" w:hAnsi="Calibri" w:cs="Calibri"/>
        </w:rPr>
        <w:t>όμως, πάλι η Πρόεδρος του Νομικού Συμβουλίου του Κ</w:t>
      </w:r>
      <w:r w:rsidRPr="00193A52">
        <w:rPr>
          <w:rFonts w:ascii="Calibri" w:hAnsi="Calibri" w:cs="Calibri"/>
        </w:rPr>
        <w:t>ράτους</w:t>
      </w:r>
      <w:r>
        <w:rPr>
          <w:rFonts w:ascii="Calibri" w:hAnsi="Calibri" w:cs="Calibri"/>
        </w:rPr>
        <w:t>,</w:t>
      </w:r>
      <w:r w:rsidRPr="00193A52">
        <w:rPr>
          <w:rFonts w:ascii="Calibri" w:hAnsi="Calibri" w:cs="Calibri"/>
        </w:rPr>
        <w:t xml:space="preserve"> δήλωσε</w:t>
      </w:r>
      <w:r>
        <w:rPr>
          <w:rFonts w:ascii="Calibri" w:hAnsi="Calibri" w:cs="Calibri"/>
        </w:rPr>
        <w:t xml:space="preserve"> ότι και αυτοί οι Σύμβουλοι του Νομικού Συμβου</w:t>
      </w:r>
      <w:r w:rsidRPr="00193A52">
        <w:rPr>
          <w:rFonts w:ascii="Calibri" w:hAnsi="Calibri" w:cs="Calibri"/>
        </w:rPr>
        <w:t>λ</w:t>
      </w:r>
      <w:r>
        <w:rPr>
          <w:rFonts w:ascii="Calibri" w:hAnsi="Calibri" w:cs="Calibri"/>
        </w:rPr>
        <w:t>ί</w:t>
      </w:r>
      <w:r w:rsidRPr="00193A52">
        <w:rPr>
          <w:rFonts w:ascii="Calibri" w:hAnsi="Calibri" w:cs="Calibri"/>
        </w:rPr>
        <w:t>ου έχουν άλλες υποχρεώσεις και είναι υπό</w:t>
      </w:r>
      <w:r>
        <w:rPr>
          <w:rFonts w:ascii="Calibri" w:hAnsi="Calibri" w:cs="Calibri"/>
        </w:rPr>
        <w:t xml:space="preserve"> </w:t>
      </w:r>
      <w:r w:rsidRPr="00193A52">
        <w:rPr>
          <w:rFonts w:ascii="Calibri" w:hAnsi="Calibri" w:cs="Calibri"/>
        </w:rPr>
        <w:t>στελεχωμένες οι υπηρεσίες τους</w:t>
      </w:r>
      <w:r>
        <w:rPr>
          <w:rFonts w:ascii="Calibri" w:hAnsi="Calibri" w:cs="Calibri"/>
        </w:rPr>
        <w:t>.</w:t>
      </w:r>
      <w:r w:rsidRPr="00193A52">
        <w:rPr>
          <w:rFonts w:ascii="Calibri" w:hAnsi="Calibri" w:cs="Calibri"/>
        </w:rPr>
        <w:t xml:space="preserve"> </w:t>
      </w:r>
      <w:r>
        <w:rPr>
          <w:rFonts w:ascii="Calibri" w:hAnsi="Calibri" w:cs="Calibri"/>
        </w:rPr>
        <w:t>Επίσης,</w:t>
      </w:r>
      <w:r w:rsidRPr="00193A52">
        <w:rPr>
          <w:rFonts w:ascii="Calibri" w:hAnsi="Calibri" w:cs="Calibri"/>
        </w:rPr>
        <w:t xml:space="preserve"> δήλωσε ότι αν δεν γνωρίζουν ακριβώς το περιεχόμενο της πειθαρχικής διαδικασίας</w:t>
      </w:r>
      <w:r w:rsidR="00D572A8">
        <w:rPr>
          <w:rFonts w:ascii="Calibri" w:hAnsi="Calibri" w:cs="Calibri"/>
        </w:rPr>
        <w:t>,</w:t>
      </w:r>
      <w:r w:rsidRPr="00193A52">
        <w:rPr>
          <w:rFonts w:ascii="Calibri" w:hAnsi="Calibri" w:cs="Calibri"/>
        </w:rPr>
        <w:t xml:space="preserve"> θα εκπαιδευτούν και θα υπάρχει ένα ειδικό σώμα</w:t>
      </w:r>
      <w:r w:rsidR="00D572A8">
        <w:rPr>
          <w:rFonts w:ascii="Calibri" w:hAnsi="Calibri" w:cs="Calibri"/>
        </w:rPr>
        <w:t>,</w:t>
      </w:r>
      <w:r w:rsidRPr="00193A52">
        <w:rPr>
          <w:rFonts w:ascii="Calibri" w:hAnsi="Calibri" w:cs="Calibri"/>
        </w:rPr>
        <w:t xml:space="preserve"> το οποίο δεν θα μετέχει στα δικαστήρια όταν </w:t>
      </w:r>
      <w:r>
        <w:rPr>
          <w:rFonts w:ascii="Calibri" w:hAnsi="Calibri" w:cs="Calibri"/>
        </w:rPr>
        <w:t>προσ</w:t>
      </w:r>
      <w:r w:rsidRPr="00193A52">
        <w:rPr>
          <w:rFonts w:ascii="Calibri" w:hAnsi="Calibri" w:cs="Calibri"/>
        </w:rPr>
        <w:t xml:space="preserve">φεύγουν οι δημόσιοι υπάλληλοι εναντίον </w:t>
      </w:r>
      <w:r>
        <w:rPr>
          <w:rFonts w:ascii="Calibri" w:hAnsi="Calibri" w:cs="Calibri"/>
        </w:rPr>
        <w:t>τους. Δηλαδή, στα δικαστήρια</w:t>
      </w:r>
      <w:r w:rsidR="00D572A8">
        <w:rPr>
          <w:rFonts w:ascii="Calibri" w:hAnsi="Calibri" w:cs="Calibri"/>
        </w:rPr>
        <w:t>,</w:t>
      </w:r>
      <w:r w:rsidRPr="00193A52">
        <w:rPr>
          <w:rFonts w:ascii="Calibri" w:hAnsi="Calibri" w:cs="Calibri"/>
        </w:rPr>
        <w:t xml:space="preserve"> θα μετέχουν άλλοι νομικοί σύμβουλοι του κράτους</w:t>
      </w:r>
      <w:r>
        <w:rPr>
          <w:rFonts w:ascii="Calibri" w:hAnsi="Calibri" w:cs="Calibri"/>
        </w:rPr>
        <w:t>.</w:t>
      </w:r>
      <w:r w:rsidRPr="00193A52">
        <w:rPr>
          <w:rFonts w:ascii="Calibri" w:hAnsi="Calibri" w:cs="Calibri"/>
        </w:rPr>
        <w:t xml:space="preserve"> </w:t>
      </w:r>
      <w:r>
        <w:rPr>
          <w:rFonts w:ascii="Calibri" w:hAnsi="Calibri" w:cs="Calibri"/>
        </w:rPr>
        <w:t>Μάλιστα.</w:t>
      </w:r>
    </w:p>
    <w:p w14:paraId="3A86F76E"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Ακούσαμε διά στόματος Υ</w:t>
      </w:r>
      <w:r w:rsidRPr="00193A52">
        <w:rPr>
          <w:rFonts w:ascii="Calibri" w:hAnsi="Calibri" w:cs="Calibri"/>
        </w:rPr>
        <w:t xml:space="preserve">πουργού αυτή τη γελοιότητα ότι </w:t>
      </w:r>
      <w:r>
        <w:rPr>
          <w:rFonts w:ascii="Calibri" w:hAnsi="Calibri" w:cs="Calibri"/>
        </w:rPr>
        <w:t>«μην ανησυχείτε δεν θα είναι αυτοί</w:t>
      </w:r>
      <w:r w:rsidRPr="00193A52">
        <w:rPr>
          <w:rFonts w:ascii="Calibri" w:hAnsi="Calibri" w:cs="Calibri"/>
        </w:rPr>
        <w:t xml:space="preserve"> οι νομικοί σύμβουλοι του κράτους </w:t>
      </w:r>
      <w:r>
        <w:rPr>
          <w:rFonts w:ascii="Calibri" w:hAnsi="Calibri" w:cs="Calibri"/>
        </w:rPr>
        <w:t xml:space="preserve">που </w:t>
      </w:r>
      <w:r w:rsidRPr="00193A52">
        <w:rPr>
          <w:rFonts w:ascii="Calibri" w:hAnsi="Calibri" w:cs="Calibri"/>
        </w:rPr>
        <w:t>θα μετέχουν</w:t>
      </w:r>
      <w:r>
        <w:rPr>
          <w:rFonts w:ascii="Calibri" w:hAnsi="Calibri" w:cs="Calibri"/>
        </w:rPr>
        <w:t>, αλλά</w:t>
      </w:r>
      <w:r w:rsidRPr="00193A52">
        <w:rPr>
          <w:rFonts w:ascii="Calibri" w:hAnsi="Calibri" w:cs="Calibri"/>
        </w:rPr>
        <w:t xml:space="preserve"> θα είναι άλλοι</w:t>
      </w:r>
      <w:r>
        <w:rPr>
          <w:rFonts w:ascii="Calibri" w:hAnsi="Calibri" w:cs="Calibri"/>
        </w:rPr>
        <w:t>».</w:t>
      </w:r>
      <w:r w:rsidRPr="00193A52">
        <w:rPr>
          <w:rFonts w:ascii="Calibri" w:hAnsi="Calibri" w:cs="Calibri"/>
        </w:rPr>
        <w:t xml:space="preserve"> </w:t>
      </w:r>
      <w:r>
        <w:rPr>
          <w:rFonts w:ascii="Calibri" w:hAnsi="Calibri" w:cs="Calibri"/>
        </w:rPr>
        <w:t>Δ</w:t>
      </w:r>
      <w:r w:rsidRPr="00193A52">
        <w:rPr>
          <w:rFonts w:ascii="Calibri" w:hAnsi="Calibri" w:cs="Calibri"/>
        </w:rPr>
        <w:t>ηλαδή</w:t>
      </w:r>
      <w:r>
        <w:rPr>
          <w:rFonts w:ascii="Calibri" w:hAnsi="Calibri" w:cs="Calibri"/>
        </w:rPr>
        <w:t>,</w:t>
      </w:r>
      <w:r w:rsidRPr="00193A52">
        <w:rPr>
          <w:rFonts w:ascii="Calibri" w:hAnsi="Calibri" w:cs="Calibri"/>
        </w:rPr>
        <w:t xml:space="preserve"> τι ακριβώς μας είπαν</w:t>
      </w:r>
      <w:r>
        <w:rPr>
          <w:rFonts w:ascii="Calibri" w:hAnsi="Calibri" w:cs="Calibri"/>
        </w:rPr>
        <w:t>;</w:t>
      </w:r>
    </w:p>
    <w:p w14:paraId="66CF0449"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lastRenderedPageBreak/>
        <w:t>Ότι πιθανόν στις δίκες</w:t>
      </w:r>
      <w:r w:rsidRPr="00193A52">
        <w:rPr>
          <w:rFonts w:ascii="Calibri" w:hAnsi="Calibri" w:cs="Calibri"/>
        </w:rPr>
        <w:t xml:space="preserve"> που θα προσφεύγουν οι δημόσιοι υπάλληλοι </w:t>
      </w:r>
      <w:r>
        <w:rPr>
          <w:rFonts w:ascii="Calibri" w:hAnsi="Calibri" w:cs="Calibri"/>
        </w:rPr>
        <w:t>«</w:t>
      </w:r>
      <w:r w:rsidRPr="00193A52">
        <w:rPr>
          <w:rFonts w:ascii="Calibri" w:hAnsi="Calibri" w:cs="Calibri"/>
        </w:rPr>
        <w:t>αυτοί οι άλλοι</w:t>
      </w:r>
      <w:r>
        <w:rPr>
          <w:rFonts w:ascii="Calibri" w:hAnsi="Calibri" w:cs="Calibri"/>
        </w:rPr>
        <w:t>»,</w:t>
      </w:r>
      <w:r w:rsidRPr="00193A52">
        <w:rPr>
          <w:rFonts w:ascii="Calibri" w:hAnsi="Calibri" w:cs="Calibri"/>
        </w:rPr>
        <w:t xml:space="preserve"> θα καταψηφίζ</w:t>
      </w:r>
      <w:r>
        <w:rPr>
          <w:rFonts w:ascii="Calibri" w:hAnsi="Calibri" w:cs="Calibri"/>
        </w:rPr>
        <w:t>ουν αποφάσεις που θα έχει πάρει το Πειθαρχικό Συμβούλιο</w:t>
      </w:r>
      <w:r w:rsidRPr="00193A52">
        <w:rPr>
          <w:rFonts w:ascii="Calibri" w:hAnsi="Calibri" w:cs="Calibri"/>
        </w:rPr>
        <w:t xml:space="preserve"> ή οι νομικοί σύμβουλοι του </w:t>
      </w:r>
      <w:r>
        <w:rPr>
          <w:rFonts w:ascii="Calibri" w:hAnsi="Calibri" w:cs="Calibri"/>
        </w:rPr>
        <w:t>κράτους του Πειθαρχικού Σ</w:t>
      </w:r>
      <w:r w:rsidRPr="00193A52">
        <w:rPr>
          <w:rFonts w:ascii="Calibri" w:hAnsi="Calibri" w:cs="Calibri"/>
        </w:rPr>
        <w:t>υμβουλίου</w:t>
      </w:r>
      <w:r>
        <w:rPr>
          <w:rFonts w:ascii="Calibri" w:hAnsi="Calibri" w:cs="Calibri"/>
        </w:rPr>
        <w:t>. Αυτό</w:t>
      </w:r>
      <w:r w:rsidRPr="00193A52">
        <w:rPr>
          <w:rFonts w:ascii="Calibri" w:hAnsi="Calibri" w:cs="Calibri"/>
        </w:rPr>
        <w:t xml:space="preserve"> μας είπατε</w:t>
      </w:r>
      <w:r>
        <w:rPr>
          <w:rFonts w:ascii="Calibri" w:hAnsi="Calibri" w:cs="Calibri"/>
        </w:rPr>
        <w:t>;</w:t>
      </w:r>
      <w:r w:rsidRPr="00193A52">
        <w:rPr>
          <w:rFonts w:ascii="Calibri" w:hAnsi="Calibri" w:cs="Calibri"/>
        </w:rPr>
        <w:t xml:space="preserve"> </w:t>
      </w:r>
    </w:p>
    <w:p w14:paraId="2EE44FBE" w14:textId="77777777" w:rsidR="00DE36E7" w:rsidRDefault="00DE36E7" w:rsidP="0032233D">
      <w:pPr>
        <w:spacing w:line="276" w:lineRule="auto"/>
        <w:ind w:firstLine="709"/>
        <w:contextualSpacing/>
        <w:jc w:val="both"/>
        <w:rPr>
          <w:rFonts w:ascii="Calibri" w:hAnsi="Calibri" w:cs="Calibri"/>
        </w:rPr>
      </w:pPr>
      <w:r>
        <w:rPr>
          <w:rFonts w:ascii="Calibri" w:hAnsi="Calibri" w:cs="Calibri"/>
        </w:rPr>
        <w:t>Τέταρτον, ε</w:t>
      </w:r>
      <w:r w:rsidRPr="00193A52">
        <w:rPr>
          <w:rFonts w:ascii="Calibri" w:hAnsi="Calibri" w:cs="Calibri"/>
        </w:rPr>
        <w:t>πεκτείνει τα</w:t>
      </w:r>
      <w:r>
        <w:rPr>
          <w:rFonts w:ascii="Calibri" w:hAnsi="Calibri" w:cs="Calibri"/>
        </w:rPr>
        <w:t xml:space="preserve"> πειθαρχικά παραπτώματα άρθρο 10, ποινικοποιώ</w:t>
      </w:r>
      <w:r w:rsidRPr="00193A52">
        <w:rPr>
          <w:rFonts w:ascii="Calibri" w:hAnsi="Calibri" w:cs="Calibri"/>
        </w:rPr>
        <w:t>ντας το δικαίωμα αντίσ</w:t>
      </w:r>
      <w:r>
        <w:rPr>
          <w:rFonts w:ascii="Calibri" w:hAnsi="Calibri" w:cs="Calibri"/>
        </w:rPr>
        <w:t>τασης του δημοσίου υπαλλήλου στο κράτο</w:t>
      </w:r>
      <w:r w:rsidRPr="00193A52">
        <w:rPr>
          <w:rFonts w:ascii="Calibri" w:hAnsi="Calibri" w:cs="Calibri"/>
        </w:rPr>
        <w:t>ς</w:t>
      </w:r>
      <w:r>
        <w:rPr>
          <w:rFonts w:ascii="Calibri" w:hAnsi="Calibri" w:cs="Calibri"/>
        </w:rPr>
        <w:t>-</w:t>
      </w:r>
      <w:r w:rsidRPr="00193A52">
        <w:rPr>
          <w:rFonts w:ascii="Calibri" w:hAnsi="Calibri" w:cs="Calibri"/>
        </w:rPr>
        <w:t>εργοδότη</w:t>
      </w:r>
      <w:r>
        <w:rPr>
          <w:rFonts w:ascii="Calibri" w:hAnsi="Calibri" w:cs="Calibri"/>
        </w:rPr>
        <w:t>,</w:t>
      </w:r>
      <w:r w:rsidRPr="00193A52">
        <w:rPr>
          <w:rFonts w:ascii="Calibri" w:hAnsi="Calibri" w:cs="Calibri"/>
        </w:rPr>
        <w:t xml:space="preserve"> με μ</w:t>
      </w:r>
      <w:r>
        <w:rPr>
          <w:rFonts w:ascii="Calibri" w:hAnsi="Calibri" w:cs="Calibri"/>
        </w:rPr>
        <w:t>έγιστες ποινές</w:t>
      </w:r>
      <w:r w:rsidRPr="00193A52">
        <w:rPr>
          <w:rFonts w:ascii="Calibri" w:hAnsi="Calibri" w:cs="Calibri"/>
        </w:rPr>
        <w:t xml:space="preserve"> για σαφή και γενικόλογα παραπτώματα </w:t>
      </w:r>
      <w:r>
        <w:rPr>
          <w:rFonts w:ascii="Calibri" w:hAnsi="Calibri" w:cs="Calibri"/>
        </w:rPr>
        <w:t xml:space="preserve">άρθρο </w:t>
      </w:r>
      <w:r w:rsidRPr="00193A52">
        <w:rPr>
          <w:rFonts w:ascii="Calibri" w:hAnsi="Calibri" w:cs="Calibri"/>
        </w:rPr>
        <w:t>12</w:t>
      </w:r>
      <w:r>
        <w:rPr>
          <w:rFonts w:ascii="Calibri" w:hAnsi="Calibri" w:cs="Calibri"/>
        </w:rPr>
        <w:t>. Όμως, με αυτές τις πράξεις</w:t>
      </w:r>
      <w:r w:rsidRPr="00193A52">
        <w:rPr>
          <w:rFonts w:ascii="Calibri" w:hAnsi="Calibri" w:cs="Calibri"/>
        </w:rPr>
        <w:t xml:space="preserve"> εκδηλώνεται άρνηση αναγνώρισης του συντάγματος</w:t>
      </w:r>
      <w:r>
        <w:rPr>
          <w:rFonts w:ascii="Calibri" w:hAnsi="Calibri" w:cs="Calibri"/>
        </w:rPr>
        <w:t xml:space="preserve"> ή η</w:t>
      </w:r>
      <w:r w:rsidRPr="00193A52">
        <w:rPr>
          <w:rFonts w:ascii="Calibri" w:hAnsi="Calibri" w:cs="Calibri"/>
        </w:rPr>
        <w:t xml:space="preserve"> έλλειψη αφοσίωσης στην πατρίδα και τη δημοκρατία</w:t>
      </w:r>
      <w:r>
        <w:rPr>
          <w:rFonts w:ascii="Calibri" w:hAnsi="Calibri" w:cs="Calibri"/>
        </w:rPr>
        <w:t>.</w:t>
      </w:r>
      <w:r w:rsidRPr="00193A52">
        <w:rPr>
          <w:rFonts w:ascii="Calibri" w:hAnsi="Calibri" w:cs="Calibri"/>
        </w:rPr>
        <w:t xml:space="preserve"> </w:t>
      </w:r>
    </w:p>
    <w:p w14:paraId="07D40318" w14:textId="77777777" w:rsidR="00DE36E7" w:rsidRDefault="00DE36E7" w:rsidP="0032233D">
      <w:pPr>
        <w:contextualSpacing/>
      </w:pPr>
    </w:p>
    <w:p w14:paraId="6B8765BD" w14:textId="77777777" w:rsidR="00DE36E7" w:rsidRDefault="00DE36E7" w:rsidP="0032233D">
      <w:pPr>
        <w:contextualSpacing/>
        <w:sectPr w:rsidR="00DE36E7">
          <w:headerReference w:type="default" r:id="rId52"/>
          <w:footerReference w:type="default" r:id="rId53"/>
          <w:pgSz w:w="11906" w:h="16838"/>
          <w:pgMar w:top="1440" w:right="1800" w:bottom="1440" w:left="1800" w:header="708" w:footer="708" w:gutter="0"/>
          <w:cols w:space="708"/>
          <w:docGrid w:linePitch="360"/>
        </w:sectPr>
      </w:pPr>
    </w:p>
    <w:p w14:paraId="44570270" w14:textId="77777777" w:rsidR="00DE36E7" w:rsidRDefault="00DE36E7" w:rsidP="0032233D">
      <w:pPr>
        <w:spacing w:line="276" w:lineRule="auto"/>
        <w:ind w:firstLine="720"/>
        <w:contextualSpacing/>
        <w:jc w:val="both"/>
      </w:pPr>
      <w:r>
        <w:lastRenderedPageBreak/>
        <w:t xml:space="preserve">Υπάρχουν τέτοιες </w:t>
      </w:r>
      <w:r w:rsidRPr="00C2782E">
        <w:t>πράξεις</w:t>
      </w:r>
      <w:r w:rsidRPr="00643EA1">
        <w:t>;</w:t>
      </w:r>
      <w:r>
        <w:t xml:space="preserve"> Ή «χαρακτηριστικώς αναξιοπρεπής ή ανάξια»</w:t>
      </w:r>
      <w:r w:rsidRPr="00643EA1">
        <w:t>;</w:t>
      </w:r>
      <w:r>
        <w:t xml:space="preserve"> Ποια είναι η αναξιοπρεπής ή ανάξια</w:t>
      </w:r>
      <w:r w:rsidRPr="00C2782E">
        <w:t xml:space="preserve"> για υπάλληλο διαγωγή</w:t>
      </w:r>
      <w:r>
        <w:t xml:space="preserve">, </w:t>
      </w:r>
      <w:r w:rsidRPr="00C2782E">
        <w:t xml:space="preserve">εντός </w:t>
      </w:r>
      <w:r>
        <w:t>ή εκτός Υπηρεσίας</w:t>
      </w:r>
      <w:r w:rsidRPr="00643EA1">
        <w:t>;</w:t>
      </w:r>
      <w:r>
        <w:t xml:space="preserve"> Ή η πα</w:t>
      </w:r>
      <w:r w:rsidRPr="00C2782E">
        <w:t>ραβ</w:t>
      </w:r>
      <w:r>
        <w:t>ίαση της υποχρέωσης εχεμύθειας</w:t>
      </w:r>
      <w:r w:rsidRPr="00643EA1">
        <w:t>;</w:t>
      </w:r>
    </w:p>
    <w:p w14:paraId="5905696A" w14:textId="77777777" w:rsidR="00DE36E7" w:rsidRDefault="00DE36E7" w:rsidP="0032233D">
      <w:pPr>
        <w:spacing w:line="276" w:lineRule="auto"/>
        <w:ind w:firstLine="720"/>
        <w:contextualSpacing/>
        <w:jc w:val="both"/>
      </w:pPr>
      <w:r>
        <w:t>Πέμπτον. Ε</w:t>
      </w:r>
      <w:r w:rsidRPr="00C2782E">
        <w:t>ισάγει</w:t>
      </w:r>
      <w:r>
        <w:t>,</w:t>
      </w:r>
      <w:r w:rsidRPr="00C2782E">
        <w:t xml:space="preserve"> στο άρθρο 27</w:t>
      </w:r>
      <w:r>
        <w:t>, τη</w:t>
      </w:r>
      <w:r w:rsidRPr="00C2782E">
        <w:t xml:space="preserve"> ντροπιαστική πειθαρχική διαπραγμάτευση</w:t>
      </w:r>
      <w:r>
        <w:t>,</w:t>
      </w:r>
      <w:r w:rsidRPr="00C2782E">
        <w:t xml:space="preserve"> δηλαδή την πειθαρχική συνδιαλλαγή του υπαλλήλου με τον Προϊστάμεν</w:t>
      </w:r>
      <w:r>
        <w:t>ό</w:t>
      </w:r>
      <w:r w:rsidRPr="00C2782E">
        <w:t xml:space="preserve"> του </w:t>
      </w:r>
      <w:r>
        <w:t xml:space="preserve">ή με </w:t>
      </w:r>
      <w:r w:rsidRPr="00C2782E">
        <w:t>το Πειθαρχικό Συμβούλιο</w:t>
      </w:r>
      <w:r>
        <w:t>,</w:t>
      </w:r>
      <w:r w:rsidRPr="00C2782E">
        <w:t xml:space="preserve"> στα πρότυπα των ποινικών εγκληματιών</w:t>
      </w:r>
      <w:r>
        <w:t>, οι οποίοι,</w:t>
      </w:r>
      <w:r w:rsidRPr="00C2782E">
        <w:t xml:space="preserve"> αν αποδεχθ</w:t>
      </w:r>
      <w:r>
        <w:t xml:space="preserve">ούν την ενοχή τους, </w:t>
      </w:r>
      <w:r w:rsidRPr="00C2782E">
        <w:t xml:space="preserve">πέφτουν </w:t>
      </w:r>
      <w:r>
        <w:t>«</w:t>
      </w:r>
      <w:r w:rsidRPr="00C2782E">
        <w:t>στα μαλακά</w:t>
      </w:r>
      <w:r>
        <w:t>». Εδώ, είναι έ</w:t>
      </w:r>
      <w:r w:rsidRPr="00C2782E">
        <w:t>να εργαλείο που πλήττει ευθέως την αξιοπρέπεια των δημοσίων υπαλλήλων</w:t>
      </w:r>
      <w:r>
        <w:t xml:space="preserve">, </w:t>
      </w:r>
      <w:r w:rsidRPr="00C2782E">
        <w:t>όπως είπε η Εκπρόσ</w:t>
      </w:r>
      <w:r>
        <w:t>ωπος του ΕΣΔΑ.</w:t>
      </w:r>
    </w:p>
    <w:p w14:paraId="3FA9E279" w14:textId="3325BE62" w:rsidR="00DE36E7" w:rsidRDefault="00DE36E7" w:rsidP="0032233D">
      <w:pPr>
        <w:spacing w:line="276" w:lineRule="auto"/>
        <w:ind w:firstLine="720"/>
        <w:contextualSpacing/>
        <w:jc w:val="both"/>
      </w:pPr>
      <w:r>
        <w:t xml:space="preserve">Επίσης, </w:t>
      </w:r>
      <w:r w:rsidRPr="00C2782E">
        <w:t>προστίθενται χρηματικά πρόστιμα από 10</w:t>
      </w:r>
      <w:r>
        <w:t>.</w:t>
      </w:r>
      <w:r w:rsidRPr="00C2782E">
        <w:t>000 έως 100</w:t>
      </w:r>
      <w:r>
        <w:t>.</w:t>
      </w:r>
      <w:r w:rsidRPr="00C2782E">
        <w:t>000</w:t>
      </w:r>
      <w:r>
        <w:t xml:space="preserve"> και</w:t>
      </w:r>
      <w:r w:rsidRPr="00C2782E">
        <w:t xml:space="preserve"> στέρησ</w:t>
      </w:r>
      <w:r>
        <w:t xml:space="preserve">η της </w:t>
      </w:r>
      <w:r w:rsidRPr="00C2782E">
        <w:t>μισθολογική</w:t>
      </w:r>
      <w:r>
        <w:t>ς</w:t>
      </w:r>
      <w:r w:rsidRPr="00C2782E">
        <w:t xml:space="preserve"> εξέλιξη</w:t>
      </w:r>
      <w:r>
        <w:t>ς,</w:t>
      </w:r>
      <w:r w:rsidRPr="00C2782E">
        <w:t xml:space="preserve"> που σημαίνει στην πραγματικότητα </w:t>
      </w:r>
      <w:r>
        <w:t>-</w:t>
      </w:r>
      <w:r w:rsidRPr="00C2782E">
        <w:t xml:space="preserve">όπως τόνισε η ίδια </w:t>
      </w:r>
      <w:r>
        <w:t>Ε</w:t>
      </w:r>
      <w:r w:rsidRPr="00C2782E">
        <w:t>κπρόσωπος</w:t>
      </w:r>
      <w:r>
        <w:t>-</w:t>
      </w:r>
      <w:r w:rsidRPr="00C2782E">
        <w:t xml:space="preserve"> </w:t>
      </w:r>
      <w:r>
        <w:t>8 έτη</w:t>
      </w:r>
      <w:r w:rsidRPr="00C2782E">
        <w:t xml:space="preserve"> για υπαλλήλους </w:t>
      </w:r>
      <w:r>
        <w:t>Π.</w:t>
      </w:r>
      <w:r w:rsidRPr="00C2782E">
        <w:t>Ε</w:t>
      </w:r>
      <w:r>
        <w:t>.</w:t>
      </w:r>
      <w:r w:rsidRPr="00C2782E">
        <w:t xml:space="preserve"> </w:t>
      </w:r>
      <w:r>
        <w:t xml:space="preserve">και </w:t>
      </w:r>
      <w:r w:rsidRPr="00C2782E">
        <w:t xml:space="preserve">12 </w:t>
      </w:r>
      <w:r>
        <w:t xml:space="preserve">έτη </w:t>
      </w:r>
      <w:r w:rsidRPr="00C2782E">
        <w:t xml:space="preserve">για υπαλλήλους Υποχρεωτικής Εκπαίδευσης </w:t>
      </w:r>
      <w:r>
        <w:t>.</w:t>
      </w:r>
      <w:r w:rsidRPr="00C2782E">
        <w:t xml:space="preserve"> </w:t>
      </w:r>
    </w:p>
    <w:p w14:paraId="73620310" w14:textId="29CD677D" w:rsidR="00DE36E7" w:rsidRDefault="00DE36E7" w:rsidP="0032233D">
      <w:pPr>
        <w:spacing w:line="276" w:lineRule="auto"/>
        <w:ind w:firstLine="720"/>
        <w:contextualSpacing/>
        <w:jc w:val="both"/>
      </w:pPr>
      <w:r>
        <w:t xml:space="preserve">Έκτο. </w:t>
      </w:r>
      <w:r w:rsidRPr="00C2782E">
        <w:t>Ιδιαίτερο κίνδ</w:t>
      </w:r>
      <w:r>
        <w:t xml:space="preserve">υνο διατρέχουν οι εκπαιδευτικοί, </w:t>
      </w:r>
      <w:r w:rsidRPr="00C2782E">
        <w:t>που τα συνδικαλιστικά τους Όργανα ΔΟΕ και ΟΛΜΕ</w:t>
      </w:r>
      <w:r>
        <w:t xml:space="preserve"> ήταν καταπέλτε</w:t>
      </w:r>
      <w:r w:rsidRPr="00C2782E">
        <w:t>ς</w:t>
      </w:r>
      <w:r>
        <w:t>,</w:t>
      </w:r>
      <w:r w:rsidRPr="00C2782E">
        <w:t xml:space="preserve"> κατά την ακρόαση</w:t>
      </w:r>
      <w:r>
        <w:t>. Δ</w:t>
      </w:r>
      <w:r w:rsidRPr="00C2782E">
        <w:t>ιότι</w:t>
      </w:r>
      <w:r>
        <w:t>,</w:t>
      </w:r>
      <w:r w:rsidRPr="00C2782E">
        <w:t xml:space="preserve"> </w:t>
      </w:r>
      <w:r>
        <w:t>ενώ τούς ζητά</w:t>
      </w:r>
      <w:r w:rsidRPr="00C2782E">
        <w:t xml:space="preserve">με να </w:t>
      </w:r>
      <w:r>
        <w:t>μπολιάσ</w:t>
      </w:r>
      <w:r w:rsidRPr="00C2782E">
        <w:t xml:space="preserve">ουν τα παιδιά μας με αγάπη για την </w:t>
      </w:r>
      <w:r>
        <w:t>ειρήνη,</w:t>
      </w:r>
      <w:r w:rsidRPr="00C2782E">
        <w:t xml:space="preserve"> τη δημοκρατία</w:t>
      </w:r>
      <w:r>
        <w:t>,</w:t>
      </w:r>
      <w:r w:rsidRPr="00C2782E">
        <w:t xml:space="preserve"> την ελευθερία</w:t>
      </w:r>
      <w:r>
        <w:t>, με</w:t>
      </w:r>
      <w:r w:rsidRPr="00C2782E">
        <w:t xml:space="preserve"> σεβασμό στα ανθρώπινα δικαιώματα και </w:t>
      </w:r>
      <w:r>
        <w:t xml:space="preserve">αισθήματα </w:t>
      </w:r>
      <w:r w:rsidR="00D572A8">
        <w:t>εν συναίσθησης</w:t>
      </w:r>
      <w:r>
        <w:t xml:space="preserve"> και αλληλεγγύης, </w:t>
      </w:r>
      <w:r w:rsidRPr="00C2782E">
        <w:t>απειλούνται με πειθαρχικές ποινές</w:t>
      </w:r>
      <w:r>
        <w:t xml:space="preserve"> όποτε </w:t>
      </w:r>
      <w:r w:rsidRPr="00C2782E">
        <w:t>αυτά τα διδάγματα δεν συμφωνούν με την κυβερνητική πολιτική</w:t>
      </w:r>
      <w:r>
        <w:t>. Αναφέρθηκαν πλήθος παραδειγμάτων. Δεν θα επανέλθω.</w:t>
      </w:r>
    </w:p>
    <w:p w14:paraId="121C651E" w14:textId="4807F89B" w:rsidR="00DE36E7" w:rsidRDefault="00DE36E7" w:rsidP="0032233D">
      <w:pPr>
        <w:spacing w:line="276" w:lineRule="auto"/>
        <w:ind w:firstLine="720"/>
        <w:contextualSpacing/>
        <w:jc w:val="both"/>
      </w:pPr>
      <w:r>
        <w:t xml:space="preserve">Έβδομο. Το </w:t>
      </w:r>
      <w:r w:rsidRPr="00C2782E">
        <w:t>άρθρο 19 αυξάνει τις ποινές που μπορεί να επιβάλουν</w:t>
      </w:r>
      <w:r>
        <w:t>, κατά την προσωπική τους κρίση, μο</w:t>
      </w:r>
      <w:r w:rsidRPr="00C2782E">
        <w:t xml:space="preserve">νοπρόσωπα Όργανα </w:t>
      </w:r>
      <w:r>
        <w:t>–</w:t>
      </w:r>
      <w:r w:rsidR="00D528CC">
        <w:t xml:space="preserve"> </w:t>
      </w:r>
      <w:r>
        <w:t>Υ</w:t>
      </w:r>
      <w:r w:rsidRPr="00C2782E">
        <w:t>πουργ</w:t>
      </w:r>
      <w:r>
        <w:t xml:space="preserve">ός, Διοικητής, Γενικός Διευθυντής, Διευθυντής, </w:t>
      </w:r>
      <w:r w:rsidRPr="00C2782E">
        <w:t>δήμαρχοι</w:t>
      </w:r>
      <w:r>
        <w:t xml:space="preserve">. Βέβαια, αν </w:t>
      </w:r>
      <w:r w:rsidRPr="00C2782E">
        <w:t>εξαιρέσ</w:t>
      </w:r>
      <w:r>
        <w:t>ω</w:t>
      </w:r>
      <w:r w:rsidRPr="00C2782E">
        <w:t xml:space="preserve"> τους δημάρχους</w:t>
      </w:r>
      <w:r>
        <w:t>,</w:t>
      </w:r>
      <w:r w:rsidRPr="00C2782E">
        <w:t xml:space="preserve"> οι οποίοι</w:t>
      </w:r>
      <w:r>
        <w:t>,</w:t>
      </w:r>
      <w:r w:rsidRPr="00C2782E">
        <w:t xml:space="preserve"> στην πλειοψηφία </w:t>
      </w:r>
      <w:r>
        <w:t>τους,</w:t>
      </w:r>
      <w:r w:rsidRPr="00C2782E">
        <w:t xml:space="preserve"> είναι </w:t>
      </w:r>
      <w:r>
        <w:t>Νεοδημοκράτες κατά δήλωσή τους, όλοι οι</w:t>
      </w:r>
      <w:r w:rsidRPr="00C2782E">
        <w:t xml:space="preserve"> υπόλοιποι είναι άτομα της Νέας Δημοκρατίας που ποτέ δεν έχουν κριθεί</w:t>
      </w:r>
      <w:r>
        <w:t>,</w:t>
      </w:r>
      <w:r w:rsidRPr="00C2782E">
        <w:t xml:space="preserve"> αλλά τοποθετήθηκαν στη θέση τους από την </w:t>
      </w:r>
      <w:r>
        <w:t xml:space="preserve">Κυβέρνηση </w:t>
      </w:r>
      <w:r w:rsidRPr="00C2782E">
        <w:t>και καλούνται να κρίνουν ανάλογα με τις προσωπικές και πολιτικές συμ</w:t>
      </w:r>
      <w:r>
        <w:t>πάθειες</w:t>
      </w:r>
      <w:r w:rsidRPr="00C2782E">
        <w:t xml:space="preserve"> ή αντιπάθειες</w:t>
      </w:r>
      <w:r>
        <w:t xml:space="preserve">. </w:t>
      </w:r>
      <w:r w:rsidRPr="00C2782E">
        <w:t xml:space="preserve">Αυτό το έχουμε </w:t>
      </w:r>
      <w:r>
        <w:t>δει κ</w:t>
      </w:r>
      <w:r w:rsidRPr="00C2782E">
        <w:t>αι γι</w:t>
      </w:r>
      <w:r>
        <w:t>α</w:t>
      </w:r>
      <w:r w:rsidRPr="00C2782E">
        <w:t xml:space="preserve"> αυτό ανέφεραν πολλά</w:t>
      </w:r>
      <w:r>
        <w:t xml:space="preserve"> οι φορείς. Δεν </w:t>
      </w:r>
      <w:r w:rsidRPr="00C2782E">
        <w:t>θα επανέλθ</w:t>
      </w:r>
      <w:r>
        <w:t>ω.</w:t>
      </w:r>
    </w:p>
    <w:p w14:paraId="665FDD61" w14:textId="77777777" w:rsidR="00DE36E7" w:rsidRDefault="00DE36E7" w:rsidP="0032233D">
      <w:pPr>
        <w:spacing w:line="276" w:lineRule="auto"/>
        <w:ind w:firstLine="720"/>
        <w:contextualSpacing/>
        <w:jc w:val="both"/>
      </w:pPr>
      <w:r>
        <w:t xml:space="preserve">Όγδοο. Μειώνεται, σε </w:t>
      </w:r>
      <w:r w:rsidRPr="00C2782E">
        <w:t xml:space="preserve">3 </w:t>
      </w:r>
      <w:r>
        <w:t xml:space="preserve">από 5, </w:t>
      </w:r>
      <w:r w:rsidRPr="00C2782E">
        <w:t>ο αριθμός των ελάχιστων εξεταζόμενων μαρτύρων</w:t>
      </w:r>
      <w:r>
        <w:t>,</w:t>
      </w:r>
      <w:r w:rsidRPr="00C2782E">
        <w:t xml:space="preserve"> κα</w:t>
      </w:r>
      <w:r>
        <w:t xml:space="preserve">τά την </w:t>
      </w:r>
      <w:r w:rsidRPr="00C2782E">
        <w:t xml:space="preserve">πειθαρχική ανάκριση </w:t>
      </w:r>
      <w:r>
        <w:t>-</w:t>
      </w:r>
      <w:r w:rsidR="00D528CC">
        <w:t xml:space="preserve"> </w:t>
      </w:r>
      <w:r w:rsidRPr="00C2782E">
        <w:t>άρθρο 33</w:t>
      </w:r>
      <w:r>
        <w:t>.</w:t>
      </w:r>
      <w:r w:rsidRPr="00C2782E">
        <w:t xml:space="preserve"> Ακόμη μια </w:t>
      </w:r>
      <w:r>
        <w:t xml:space="preserve">ρύθμισε </w:t>
      </w:r>
      <w:r w:rsidRPr="00C2782E">
        <w:t>εις βάρος του</w:t>
      </w:r>
      <w:r>
        <w:t xml:space="preserve"> διωκόμενου.</w:t>
      </w:r>
    </w:p>
    <w:p w14:paraId="06BCB5E6" w14:textId="74D9361C" w:rsidR="00DE36E7" w:rsidRDefault="00DE36E7" w:rsidP="0032233D">
      <w:pPr>
        <w:spacing w:line="276" w:lineRule="auto"/>
        <w:ind w:firstLine="720"/>
        <w:contextualSpacing/>
        <w:jc w:val="both"/>
      </w:pPr>
      <w:r>
        <w:t>Ένατο.</w:t>
      </w:r>
      <w:r w:rsidRPr="00C2782E">
        <w:t xml:space="preserve"> Εδώ παραβιάζε</w:t>
      </w:r>
      <w:r>
        <w:t>τε</w:t>
      </w:r>
      <w:r w:rsidRPr="00C2782E">
        <w:t xml:space="preserve"> την αρχή της αναλογικότητας στις ποινές και το τεκμήριο της αθωότητας</w:t>
      </w:r>
      <w:r>
        <w:t>.</w:t>
      </w:r>
      <w:r w:rsidRPr="00C2782E">
        <w:t xml:space="preserve"> </w:t>
      </w:r>
      <w:r>
        <w:t>Επίσης,</w:t>
      </w:r>
      <w:r w:rsidRPr="00C2782E">
        <w:t xml:space="preserve"> υπάρχει </w:t>
      </w:r>
      <w:r>
        <w:t xml:space="preserve">διπλή </w:t>
      </w:r>
      <w:r w:rsidRPr="00C2782E">
        <w:t>δίωξη και τιμωρία</w:t>
      </w:r>
      <w:r>
        <w:t>, πράγμα που απαγορεύεται από τη</w:t>
      </w:r>
      <w:r w:rsidRPr="00C2782E">
        <w:t xml:space="preserve"> </w:t>
      </w:r>
      <w:proofErr w:type="spellStart"/>
      <w:r w:rsidRPr="00C2782E">
        <w:t>δ</w:t>
      </w:r>
      <w:r>
        <w:t>ικαιακή</w:t>
      </w:r>
      <w:proofErr w:type="spellEnd"/>
      <w:r>
        <w:t xml:space="preserve"> </w:t>
      </w:r>
      <w:r w:rsidRPr="00C2782E">
        <w:t>κατ</w:t>
      </w:r>
      <w:r>
        <w:t>άσταση της Ε</w:t>
      </w:r>
      <w:r w:rsidRPr="00C2782E">
        <w:t xml:space="preserve">υρωπαϊκής Ένωσης και του </w:t>
      </w:r>
      <w:r>
        <w:t>ΕΔΑ.</w:t>
      </w:r>
      <w:r w:rsidRPr="00C2782E">
        <w:t xml:space="preserve"> </w:t>
      </w:r>
    </w:p>
    <w:p w14:paraId="109ADC00" w14:textId="77777777" w:rsidR="00DE36E7" w:rsidRDefault="00DE36E7" w:rsidP="0032233D">
      <w:pPr>
        <w:spacing w:line="276" w:lineRule="auto"/>
        <w:ind w:firstLine="720"/>
        <w:contextualSpacing/>
        <w:jc w:val="both"/>
      </w:pPr>
      <w:r>
        <w:t>Δέκατο. Δ</w:t>
      </w:r>
      <w:r w:rsidRPr="00C2782E">
        <w:t>εν προβλέπεται προηγούμενη ακρόαση του υπό κρίση υπαλλήλου</w:t>
      </w:r>
      <w:r>
        <w:t>. Π</w:t>
      </w:r>
      <w:r w:rsidRPr="00C2782E">
        <w:t>αραβιάζε</w:t>
      </w:r>
      <w:r>
        <w:t xml:space="preserve">τε, έτσι, </w:t>
      </w:r>
      <w:r w:rsidRPr="00C2782E">
        <w:t>το άρθρο 20 παράγραφος 2 του Συντάγματος και τη</w:t>
      </w:r>
      <w:r>
        <w:t>ς</w:t>
      </w:r>
      <w:r w:rsidRPr="00C2782E">
        <w:t xml:space="preserve"> νομολογία</w:t>
      </w:r>
      <w:r>
        <w:t>ς</w:t>
      </w:r>
      <w:r w:rsidRPr="00C2782E">
        <w:t xml:space="preserve"> του Συμβουλίου της Επικρατείας</w:t>
      </w:r>
      <w:r>
        <w:t>.</w:t>
      </w:r>
    </w:p>
    <w:p w14:paraId="1FF69C42" w14:textId="77777777" w:rsidR="00DE36E7" w:rsidRDefault="00DE36E7" w:rsidP="0032233D">
      <w:pPr>
        <w:spacing w:line="276" w:lineRule="auto"/>
        <w:ind w:firstLine="720"/>
        <w:contextualSpacing/>
        <w:jc w:val="both"/>
      </w:pPr>
      <w:r>
        <w:t>Όμως,</w:t>
      </w:r>
      <w:r w:rsidRPr="00C2782E">
        <w:t xml:space="preserve"> αν όλα αυτά </w:t>
      </w:r>
      <w:r>
        <w:t xml:space="preserve">που </w:t>
      </w:r>
      <w:r w:rsidRPr="00C2782E">
        <w:t xml:space="preserve">ανήκουν στο </w:t>
      </w:r>
      <w:r>
        <w:t>Πρώτο Κεφάλαιο, όπως θα έλεγα εγ</w:t>
      </w:r>
      <w:r w:rsidRPr="00C2782E">
        <w:t>ώ προσωπικά και όπως είπα πολλές φορές</w:t>
      </w:r>
      <w:r>
        <w:t>,</w:t>
      </w:r>
      <w:r w:rsidRPr="00C2782E">
        <w:t xml:space="preserve"> δηλαδή </w:t>
      </w:r>
      <w:r>
        <w:t>σ</w:t>
      </w:r>
      <w:r w:rsidRPr="00C2782E">
        <w:t xml:space="preserve">τον εκφοβισμό του δημόσιου υπαλλήλου </w:t>
      </w:r>
      <w:r>
        <w:t>–</w:t>
      </w:r>
      <w:r w:rsidR="00D528CC">
        <w:t xml:space="preserve"> </w:t>
      </w:r>
      <w:r w:rsidRPr="00C2782E">
        <w:t>ένα</w:t>
      </w:r>
      <w:r>
        <w:t xml:space="preserve"> αντεργατικό, σ</w:t>
      </w:r>
      <w:r w:rsidRPr="00C2782E">
        <w:t>την πραγματικότητα</w:t>
      </w:r>
      <w:r>
        <w:t>,</w:t>
      </w:r>
      <w:r w:rsidRPr="00C2782E">
        <w:t xml:space="preserve"> νομοσχέδιο</w:t>
      </w:r>
      <w:r w:rsidR="00D528CC">
        <w:t xml:space="preserve"> </w:t>
      </w:r>
      <w:r>
        <w:t xml:space="preserve">- </w:t>
      </w:r>
      <w:r w:rsidRPr="00C2782E">
        <w:t>στ</w:t>
      </w:r>
      <w:r>
        <w:t xml:space="preserve">ο Β’ Κεφάλαιο, </w:t>
      </w:r>
      <w:r w:rsidRPr="00C2782E">
        <w:t>τα άρθρα στρέφονται κατά του δημοσίου συμφέροντος</w:t>
      </w:r>
      <w:r>
        <w:t>.</w:t>
      </w:r>
      <w:r w:rsidRPr="00C2782E">
        <w:t xml:space="preserve"> Τα υπόλοιπα άρθρα στρέφονται</w:t>
      </w:r>
      <w:r>
        <w:t>,</w:t>
      </w:r>
      <w:r w:rsidRPr="00C2782E">
        <w:t xml:space="preserve"> με όχημα την αξιολόγηση</w:t>
      </w:r>
      <w:r>
        <w:t xml:space="preserve"> και α</w:t>
      </w:r>
      <w:r w:rsidRPr="00C2782E">
        <w:t>νοίγουν το δρόμο για τη μαζική κατάργηση της μονιμότητας στο δημόσιο</w:t>
      </w:r>
      <w:r>
        <w:t>, όπως:</w:t>
      </w:r>
    </w:p>
    <w:p w14:paraId="52D5428D" w14:textId="04C276C6" w:rsidR="00DE36E7" w:rsidRDefault="00DE36E7" w:rsidP="0032233D">
      <w:pPr>
        <w:spacing w:line="276" w:lineRule="auto"/>
        <w:ind w:firstLine="720"/>
        <w:contextualSpacing/>
        <w:jc w:val="both"/>
      </w:pPr>
      <w:r>
        <w:t xml:space="preserve">Ένα. Η άρνηση της </w:t>
      </w:r>
      <w:r w:rsidRPr="00C2782E">
        <w:t>συμμετοχή</w:t>
      </w:r>
      <w:r>
        <w:t>ς</w:t>
      </w:r>
      <w:r w:rsidRPr="00C2782E">
        <w:t xml:space="preserve"> στην αξιολόγηση μετατρέπεται σε βαρύ πειθαρχικό αδίκημα και μάλιστα</w:t>
      </w:r>
      <w:r w:rsidR="00D572A8">
        <w:t>,</w:t>
      </w:r>
      <w:r w:rsidRPr="00C2782E">
        <w:t xml:space="preserve"> </w:t>
      </w:r>
      <w:r>
        <w:t xml:space="preserve">ιδιώνυμο, που οδηγεί </w:t>
      </w:r>
      <w:r w:rsidRPr="00C2782E">
        <w:t>ακόμη και σε απόλυση</w:t>
      </w:r>
      <w:r>
        <w:t xml:space="preserve"> -</w:t>
      </w:r>
      <w:r w:rsidRPr="00C2782E">
        <w:t xml:space="preserve"> άρθρο </w:t>
      </w:r>
      <w:r>
        <w:t>61- αν ο</w:t>
      </w:r>
      <w:r w:rsidRPr="00C2782E">
        <w:t xml:space="preserve"> διωκόμενος απέχει α</w:t>
      </w:r>
      <w:r>
        <w:t>π</w:t>
      </w:r>
      <w:r w:rsidRPr="00C2782E">
        <w:t>ό</w:t>
      </w:r>
      <w:r>
        <w:t xml:space="preserve"> αξιολόγηση για 2 συνεχείς περιόδους. Δυόμιση </w:t>
      </w:r>
      <w:r w:rsidRPr="00C2782E">
        <w:t>χιλιάδες μέλη της ΔΟΕ και της ΟΛΜΕ</w:t>
      </w:r>
      <w:r>
        <w:t xml:space="preserve"> δ</w:t>
      </w:r>
      <w:r w:rsidRPr="00C2782E">
        <w:t xml:space="preserve">ιώκονται γιατί εφάρμοσαν απλώς τις αποφάσεις των συνδικαλιστικών </w:t>
      </w:r>
      <w:r>
        <w:t xml:space="preserve">τους </w:t>
      </w:r>
      <w:r w:rsidRPr="00C2782E">
        <w:t>Οργάνων</w:t>
      </w:r>
      <w:r>
        <w:t>.</w:t>
      </w:r>
      <w:r w:rsidRPr="00C2782E">
        <w:t xml:space="preserve"> </w:t>
      </w:r>
    </w:p>
    <w:p w14:paraId="5A670C5D" w14:textId="7AD6D631" w:rsidR="00DE36E7" w:rsidRDefault="00DE36E7" w:rsidP="0032233D">
      <w:pPr>
        <w:spacing w:line="276" w:lineRule="auto"/>
        <w:ind w:firstLine="720"/>
        <w:contextualSpacing/>
        <w:jc w:val="both"/>
      </w:pPr>
      <w:r w:rsidRPr="00C2782E">
        <w:lastRenderedPageBreak/>
        <w:t>Δεύτερον</w:t>
      </w:r>
      <w:r>
        <w:t>. Υ</w:t>
      </w:r>
      <w:r w:rsidRPr="00C2782E">
        <w:t>ιοθετείτ</w:t>
      </w:r>
      <w:r>
        <w:t>ε</w:t>
      </w:r>
      <w:r w:rsidRPr="00C2782E">
        <w:t xml:space="preserve"> υπέρμετρα αυστηρές κυρώσεις </w:t>
      </w:r>
      <w:r>
        <w:t>σ</w:t>
      </w:r>
      <w:r w:rsidRPr="00C2782E">
        <w:t>τα άρθρα 11 και 12</w:t>
      </w:r>
      <w:r w:rsidR="00D572A8">
        <w:t>,</w:t>
      </w:r>
      <w:r w:rsidRPr="00C2782E">
        <w:t xml:space="preserve"> για θέματα που άπτονται της προσωπικής ζωής και προϋποθέ</w:t>
      </w:r>
      <w:r>
        <w:t xml:space="preserve">τουν </w:t>
      </w:r>
      <w:r w:rsidRPr="00C2782E">
        <w:t>παρακολο</w:t>
      </w:r>
      <w:r>
        <w:t xml:space="preserve">ύθηση της δημόσιας έκφρασης </w:t>
      </w:r>
      <w:r w:rsidRPr="00C2782E">
        <w:t>των εργαζομένων ακόμη και στα κοινωνικά δίκτυα</w:t>
      </w:r>
      <w:r>
        <w:t>.</w:t>
      </w:r>
    </w:p>
    <w:p w14:paraId="3E523044" w14:textId="77777777" w:rsidR="00DE36E7" w:rsidRPr="0003167F" w:rsidRDefault="00DE36E7" w:rsidP="0032233D">
      <w:pPr>
        <w:spacing w:line="276" w:lineRule="auto"/>
        <w:ind w:firstLine="720"/>
        <w:contextualSpacing/>
        <w:jc w:val="both"/>
      </w:pPr>
      <w:r>
        <w:t>Τρίτον. Εξ</w:t>
      </w:r>
      <w:r w:rsidRPr="00C2782E">
        <w:t>ισών</w:t>
      </w:r>
      <w:r>
        <w:t xml:space="preserve">εται, </w:t>
      </w:r>
      <w:r w:rsidRPr="00C2782E">
        <w:t xml:space="preserve">ως προς </w:t>
      </w:r>
      <w:r>
        <w:t xml:space="preserve">τις </w:t>
      </w:r>
      <w:r w:rsidRPr="00C2782E">
        <w:t>πιθανές πειθαρχικές ποινές</w:t>
      </w:r>
      <w:r>
        <w:t xml:space="preserve">, ο υπάλληλος, </w:t>
      </w:r>
      <w:r w:rsidRPr="00C2782E">
        <w:t xml:space="preserve">που απέχει από την </w:t>
      </w:r>
      <w:r>
        <w:t xml:space="preserve">αξιολόγηση, </w:t>
      </w:r>
      <w:r w:rsidRPr="00C2782E">
        <w:t xml:space="preserve">με </w:t>
      </w:r>
      <w:r>
        <w:t xml:space="preserve">εκείνον τον </w:t>
      </w:r>
      <w:r w:rsidRPr="00C2782E">
        <w:t>άνθρωπο που διαπράττει έγκλημα κατά της γενετήσιας ελευθερίας ή της οικονομικής εκμετάλλευσης της γενετήσιας ζωής</w:t>
      </w:r>
      <w:r>
        <w:t xml:space="preserve"> -</w:t>
      </w:r>
      <w:r w:rsidR="00D528CC">
        <w:t xml:space="preserve"> </w:t>
      </w:r>
      <w:r>
        <w:t>ξ</w:t>
      </w:r>
      <w:r w:rsidRPr="00C2782E">
        <w:t>ανά στο άρθρο 1</w:t>
      </w:r>
      <w:r>
        <w:t>2 αυτό. Όμως,</w:t>
      </w:r>
      <w:r w:rsidRPr="00C2782E">
        <w:t xml:space="preserve"> η αποχή από την αξιολόγηση και </w:t>
      </w:r>
      <w:r>
        <w:t xml:space="preserve">η </w:t>
      </w:r>
      <w:r w:rsidRPr="00C2782E">
        <w:t>εφαρμογή αποφάσεων συν</w:t>
      </w:r>
      <w:r>
        <w:t>δικαλιστικών Ο</w:t>
      </w:r>
      <w:r w:rsidRPr="00C2782E">
        <w:t>ργάνων δεν είναι πειθαρχικό παράπτωμα</w:t>
      </w:r>
      <w:r>
        <w:t>,</w:t>
      </w:r>
      <w:r w:rsidRPr="00C2782E">
        <w:t xml:space="preserve"> αλλά άσκηση Συνταγματικού δικαιώματος στην απεργία</w:t>
      </w:r>
      <w:r>
        <w:t>.</w:t>
      </w:r>
    </w:p>
    <w:p w14:paraId="72126A6E" w14:textId="77777777" w:rsidR="00DE36E7" w:rsidRDefault="00DE36E7" w:rsidP="0032233D">
      <w:pPr>
        <w:contextualSpacing/>
      </w:pPr>
    </w:p>
    <w:p w14:paraId="4789F3F9" w14:textId="77777777" w:rsidR="00DE36E7" w:rsidRDefault="00DE36E7" w:rsidP="0032233D">
      <w:pPr>
        <w:contextualSpacing/>
        <w:sectPr w:rsidR="00DE36E7">
          <w:headerReference w:type="default" r:id="rId54"/>
          <w:footerReference w:type="default" r:id="rId55"/>
          <w:pgSz w:w="11906" w:h="16838"/>
          <w:pgMar w:top="1440" w:right="1800" w:bottom="1440" w:left="1800" w:header="708" w:footer="708" w:gutter="0"/>
          <w:cols w:space="708"/>
          <w:docGrid w:linePitch="360"/>
        </w:sectPr>
      </w:pPr>
    </w:p>
    <w:p w14:paraId="12617499" w14:textId="77777777" w:rsidR="00DE36E7" w:rsidRDefault="00DE36E7" w:rsidP="0032233D">
      <w:pPr>
        <w:spacing w:line="276" w:lineRule="auto"/>
        <w:ind w:firstLine="720"/>
        <w:contextualSpacing/>
        <w:jc w:val="both"/>
        <w:rPr>
          <w:rFonts w:ascii="Calibri" w:hAnsi="Calibri"/>
          <w:bCs/>
        </w:rPr>
      </w:pPr>
      <w:r>
        <w:rPr>
          <w:rFonts w:ascii="Calibri" w:hAnsi="Calibri"/>
          <w:bCs/>
        </w:rPr>
        <w:lastRenderedPageBreak/>
        <w:t xml:space="preserve">Τέταρτον, </w:t>
      </w:r>
      <w:r w:rsidRPr="00AA1DFC">
        <w:rPr>
          <w:rFonts w:ascii="Calibri" w:hAnsi="Calibri"/>
          <w:bCs/>
        </w:rPr>
        <w:t>διευρύνονται οι περιπτώσεις αυτοδίκαιης αργίας</w:t>
      </w:r>
      <w:r>
        <w:rPr>
          <w:rFonts w:ascii="Calibri" w:hAnsi="Calibri"/>
          <w:bCs/>
        </w:rPr>
        <w:t>,</w:t>
      </w:r>
      <w:r w:rsidRPr="00AA1DFC">
        <w:rPr>
          <w:rFonts w:ascii="Calibri" w:hAnsi="Calibri"/>
          <w:bCs/>
        </w:rPr>
        <w:t xml:space="preserve"> άρθρο 53</w:t>
      </w:r>
      <w:r>
        <w:rPr>
          <w:rFonts w:ascii="Calibri" w:hAnsi="Calibri"/>
          <w:bCs/>
        </w:rPr>
        <w:t>,</w:t>
      </w:r>
      <w:r w:rsidRPr="00AA1DFC">
        <w:rPr>
          <w:rFonts w:ascii="Calibri" w:hAnsi="Calibri"/>
          <w:bCs/>
        </w:rPr>
        <w:t xml:space="preserve"> με αποτέλεσμα το τεκμήριο της αθωότητας να </w:t>
      </w:r>
      <w:r>
        <w:rPr>
          <w:rFonts w:ascii="Calibri" w:hAnsi="Calibri"/>
          <w:bCs/>
        </w:rPr>
        <w:t xml:space="preserve">ακυρώνεται, </w:t>
      </w:r>
      <w:r w:rsidRPr="00AA1DFC">
        <w:rPr>
          <w:rFonts w:ascii="Calibri" w:hAnsi="Calibri"/>
          <w:bCs/>
        </w:rPr>
        <w:t xml:space="preserve">όπως είπε η εκπρόσωπος της </w:t>
      </w:r>
      <w:r>
        <w:rPr>
          <w:rFonts w:ascii="Calibri" w:hAnsi="Calibri"/>
          <w:bCs/>
        </w:rPr>
        <w:t>Ένωσης Α</w:t>
      </w:r>
      <w:r w:rsidRPr="00AA1DFC">
        <w:rPr>
          <w:rFonts w:ascii="Calibri" w:hAnsi="Calibri"/>
          <w:bCs/>
        </w:rPr>
        <w:t xml:space="preserve">ποφοίτων </w:t>
      </w:r>
      <w:r>
        <w:rPr>
          <w:rFonts w:ascii="Calibri" w:hAnsi="Calibri"/>
          <w:bCs/>
        </w:rPr>
        <w:t xml:space="preserve">ΕΣΔΑ. </w:t>
      </w:r>
    </w:p>
    <w:p w14:paraId="3FC2BC97" w14:textId="4821EBD6" w:rsidR="00DE36E7" w:rsidRDefault="00DE36E7" w:rsidP="0032233D">
      <w:pPr>
        <w:spacing w:line="276" w:lineRule="auto"/>
        <w:ind w:firstLine="720"/>
        <w:contextualSpacing/>
        <w:jc w:val="both"/>
        <w:rPr>
          <w:rFonts w:ascii="Calibri" w:hAnsi="Calibri"/>
          <w:bCs/>
        </w:rPr>
      </w:pPr>
      <w:r>
        <w:rPr>
          <w:rFonts w:ascii="Calibri" w:hAnsi="Calibri"/>
          <w:bCs/>
        </w:rPr>
        <w:t>Σ</w:t>
      </w:r>
      <w:r w:rsidRPr="00AA1DFC">
        <w:rPr>
          <w:rFonts w:ascii="Calibri" w:hAnsi="Calibri"/>
          <w:bCs/>
        </w:rPr>
        <w:t xml:space="preserve">το μέρος </w:t>
      </w:r>
      <w:r>
        <w:rPr>
          <w:rFonts w:ascii="Calibri" w:hAnsi="Calibri"/>
          <w:bCs/>
        </w:rPr>
        <w:t>Β΄</w:t>
      </w:r>
      <w:r w:rsidRPr="00AA1DFC">
        <w:rPr>
          <w:rFonts w:ascii="Calibri" w:hAnsi="Calibri"/>
          <w:bCs/>
        </w:rPr>
        <w:t xml:space="preserve"> του νομοσχεδίου 68 έως 91 άρθρα</w:t>
      </w:r>
      <w:r>
        <w:rPr>
          <w:rFonts w:ascii="Calibri" w:hAnsi="Calibri"/>
          <w:bCs/>
        </w:rPr>
        <w:t>, προβλέπεται η ίδρυση του νέου Νομικού Π</w:t>
      </w:r>
      <w:r w:rsidRPr="00AA1DFC">
        <w:rPr>
          <w:rFonts w:ascii="Calibri" w:hAnsi="Calibri"/>
          <w:bCs/>
        </w:rPr>
        <w:t xml:space="preserve">ροσώπου </w:t>
      </w:r>
      <w:r w:rsidR="003579C0">
        <w:rPr>
          <w:rFonts w:ascii="Calibri" w:hAnsi="Calibri"/>
          <w:bCs/>
        </w:rPr>
        <w:t>Ι</w:t>
      </w:r>
      <w:r w:rsidRPr="00AA1DFC">
        <w:rPr>
          <w:rFonts w:ascii="Calibri" w:hAnsi="Calibri"/>
          <w:bCs/>
        </w:rPr>
        <w:t>διωτικού φορέα με τίτλο</w:t>
      </w:r>
      <w:r>
        <w:rPr>
          <w:rFonts w:ascii="Calibri" w:hAnsi="Calibri"/>
          <w:bCs/>
        </w:rPr>
        <w:t xml:space="preserve"> «ΕΚΕΔΙΜ»</w:t>
      </w:r>
      <w:r w:rsidRPr="00AA1DFC">
        <w:rPr>
          <w:rFonts w:ascii="Calibri" w:hAnsi="Calibri"/>
          <w:bCs/>
        </w:rPr>
        <w:t xml:space="preserve"> </w:t>
      </w:r>
      <w:r>
        <w:rPr>
          <w:rFonts w:ascii="Calibri" w:hAnsi="Calibri"/>
          <w:bCs/>
        </w:rPr>
        <w:t>ή αγγλιστί «</w:t>
      </w:r>
      <w:proofErr w:type="spellStart"/>
      <w:r w:rsidRPr="00752BBE">
        <w:rPr>
          <w:rFonts w:ascii="Calibri" w:hAnsi="Calibri"/>
          <w:bCs/>
        </w:rPr>
        <w:t>Reform</w:t>
      </w:r>
      <w:proofErr w:type="spellEnd"/>
      <w:r w:rsidRPr="00752BBE">
        <w:rPr>
          <w:rFonts w:ascii="Calibri" w:hAnsi="Calibri"/>
          <w:bCs/>
        </w:rPr>
        <w:t xml:space="preserve"> </w:t>
      </w:r>
      <w:proofErr w:type="spellStart"/>
      <w:r w:rsidRPr="00752BBE">
        <w:rPr>
          <w:rFonts w:ascii="Calibri" w:hAnsi="Calibri"/>
          <w:bCs/>
        </w:rPr>
        <w:t>Greece</w:t>
      </w:r>
      <w:proofErr w:type="spellEnd"/>
      <w:r w:rsidRPr="00752BBE">
        <w:rPr>
          <w:rFonts w:ascii="Calibri" w:hAnsi="Calibri"/>
          <w:bCs/>
        </w:rPr>
        <w:t>»</w:t>
      </w:r>
      <w:r>
        <w:rPr>
          <w:rFonts w:ascii="Calibri" w:hAnsi="Calibri"/>
          <w:bCs/>
        </w:rPr>
        <w:t>, να</w:t>
      </w:r>
      <w:r w:rsidRPr="00AA1DFC">
        <w:rPr>
          <w:rFonts w:ascii="Calibri" w:hAnsi="Calibri"/>
          <w:bCs/>
        </w:rPr>
        <w:t xml:space="preserve"> παρέχει </w:t>
      </w:r>
      <w:r>
        <w:rPr>
          <w:rFonts w:ascii="Calibri" w:hAnsi="Calibri"/>
          <w:bCs/>
        </w:rPr>
        <w:t>υποτίθεται τεχνογνωσία και εμπειρογνωμοσύνη στην Ελλάδα</w:t>
      </w:r>
      <w:r w:rsidRPr="00AA1DFC">
        <w:rPr>
          <w:rFonts w:ascii="Calibri" w:hAnsi="Calibri"/>
          <w:bCs/>
        </w:rPr>
        <w:t xml:space="preserve"> και το εξωτερικό για θέματα δημόσιας διοίκησης</w:t>
      </w:r>
      <w:r>
        <w:rPr>
          <w:rFonts w:ascii="Calibri" w:hAnsi="Calibri"/>
          <w:bCs/>
        </w:rPr>
        <w:t>.</w:t>
      </w:r>
      <w:r w:rsidRPr="00AA1DFC">
        <w:rPr>
          <w:rFonts w:ascii="Calibri" w:hAnsi="Calibri"/>
          <w:bCs/>
        </w:rPr>
        <w:t xml:space="preserve"> </w:t>
      </w:r>
      <w:r>
        <w:rPr>
          <w:rFonts w:ascii="Calibri" w:hAnsi="Calibri"/>
          <w:bCs/>
        </w:rPr>
        <w:t>Γ</w:t>
      </w:r>
      <w:r w:rsidRPr="00AA1DFC">
        <w:rPr>
          <w:rFonts w:ascii="Calibri" w:hAnsi="Calibri"/>
          <w:bCs/>
        </w:rPr>
        <w:t xml:space="preserve">ιατί χρειάζεται </w:t>
      </w:r>
      <w:r>
        <w:rPr>
          <w:rFonts w:ascii="Calibri" w:hAnsi="Calibri"/>
          <w:bCs/>
        </w:rPr>
        <w:t xml:space="preserve">αυτός ο </w:t>
      </w:r>
      <w:r w:rsidRPr="00AA1DFC">
        <w:rPr>
          <w:rFonts w:ascii="Calibri" w:hAnsi="Calibri"/>
          <w:bCs/>
        </w:rPr>
        <w:t xml:space="preserve">νέος </w:t>
      </w:r>
      <w:r>
        <w:rPr>
          <w:rFonts w:ascii="Calibri" w:hAnsi="Calibri"/>
          <w:bCs/>
        </w:rPr>
        <w:t>ιδιωτικός φορέας όταν υπάρχουν</w:t>
      </w:r>
      <w:r w:rsidRPr="00AA1DFC">
        <w:rPr>
          <w:rFonts w:ascii="Calibri" w:hAnsi="Calibri"/>
          <w:bCs/>
        </w:rPr>
        <w:t xml:space="preserve"> ήδη </w:t>
      </w:r>
      <w:r>
        <w:rPr>
          <w:rFonts w:ascii="Calibri" w:hAnsi="Calibri"/>
          <w:bCs/>
        </w:rPr>
        <w:t xml:space="preserve">άλλοι με </w:t>
      </w:r>
      <w:r w:rsidRPr="00AA1DFC">
        <w:rPr>
          <w:rFonts w:ascii="Calibri" w:hAnsi="Calibri"/>
          <w:bCs/>
        </w:rPr>
        <w:t xml:space="preserve">μεγάλη εμπειρία και κυρίως </w:t>
      </w:r>
      <w:r>
        <w:rPr>
          <w:rFonts w:ascii="Calibri" w:hAnsi="Calibri"/>
          <w:bCs/>
        </w:rPr>
        <w:t>όταν υπάρχει το Εθνικό Κέντρο Δημόσιας Δ</w:t>
      </w:r>
      <w:r w:rsidRPr="00AA1DFC">
        <w:rPr>
          <w:rFonts w:ascii="Calibri" w:hAnsi="Calibri"/>
          <w:bCs/>
        </w:rPr>
        <w:t>ιοίκηση</w:t>
      </w:r>
      <w:r w:rsidR="003579C0">
        <w:rPr>
          <w:rFonts w:ascii="Calibri" w:hAnsi="Calibri"/>
          <w:bCs/>
        </w:rPr>
        <w:t>ς</w:t>
      </w:r>
      <w:r w:rsidRPr="00AA1DFC">
        <w:rPr>
          <w:rFonts w:ascii="Calibri" w:hAnsi="Calibri"/>
          <w:bCs/>
        </w:rPr>
        <w:t xml:space="preserve"> </w:t>
      </w:r>
      <w:r>
        <w:rPr>
          <w:rFonts w:ascii="Calibri" w:hAnsi="Calibri"/>
          <w:bCs/>
        </w:rPr>
        <w:t xml:space="preserve">και Αυτοδιοίκησης, </w:t>
      </w:r>
      <w:r w:rsidRPr="00AA1DFC">
        <w:rPr>
          <w:rFonts w:ascii="Calibri" w:hAnsi="Calibri"/>
          <w:bCs/>
        </w:rPr>
        <w:t xml:space="preserve">ένα δημοσιονομικό </w:t>
      </w:r>
      <w:r>
        <w:rPr>
          <w:rFonts w:ascii="Calibri" w:hAnsi="Calibri"/>
          <w:bCs/>
        </w:rPr>
        <w:t xml:space="preserve">νομικό πρόσωπο σαράντα χρόνων </w:t>
      </w:r>
      <w:r w:rsidRPr="00AA1DFC">
        <w:rPr>
          <w:rFonts w:ascii="Calibri" w:hAnsi="Calibri"/>
          <w:bCs/>
        </w:rPr>
        <w:t>που</w:t>
      </w:r>
      <w:r>
        <w:rPr>
          <w:rFonts w:ascii="Calibri" w:hAnsi="Calibri"/>
          <w:bCs/>
        </w:rPr>
        <w:t xml:space="preserve"> </w:t>
      </w:r>
      <w:r w:rsidRPr="00AA1DFC">
        <w:rPr>
          <w:rFonts w:ascii="Calibri" w:hAnsi="Calibri"/>
          <w:bCs/>
        </w:rPr>
        <w:t>από τον νόμο προβλέπεται να π</w:t>
      </w:r>
      <w:r>
        <w:rPr>
          <w:rFonts w:ascii="Calibri" w:hAnsi="Calibri"/>
          <w:bCs/>
        </w:rPr>
        <w:t xml:space="preserve">αρέχει </w:t>
      </w:r>
      <w:r w:rsidRPr="00AA1DFC">
        <w:rPr>
          <w:rFonts w:ascii="Calibri" w:hAnsi="Calibri"/>
          <w:bCs/>
        </w:rPr>
        <w:t>τεχνογνωσία κ</w:t>
      </w:r>
      <w:r>
        <w:rPr>
          <w:rFonts w:ascii="Calibri" w:hAnsi="Calibri"/>
          <w:bCs/>
        </w:rPr>
        <w:t>αι εμπειρογνωμοσύνη</w:t>
      </w:r>
      <w:r w:rsidRPr="00AA1DFC">
        <w:rPr>
          <w:rFonts w:ascii="Calibri" w:hAnsi="Calibri"/>
          <w:bCs/>
        </w:rPr>
        <w:t>.</w:t>
      </w:r>
    </w:p>
    <w:p w14:paraId="2CC9D0BD" w14:textId="250FE37A" w:rsidR="00DE36E7" w:rsidRDefault="00DE36E7" w:rsidP="0032233D">
      <w:pPr>
        <w:spacing w:line="276" w:lineRule="auto"/>
        <w:ind w:firstLine="720"/>
        <w:contextualSpacing/>
        <w:jc w:val="both"/>
        <w:rPr>
          <w:rFonts w:ascii="Calibri" w:hAnsi="Calibri"/>
          <w:bCs/>
        </w:rPr>
      </w:pPr>
      <w:r>
        <w:rPr>
          <w:rFonts w:ascii="Calibri" w:hAnsi="Calibri"/>
          <w:bCs/>
        </w:rPr>
        <w:t>Ό</w:t>
      </w:r>
      <w:r w:rsidRPr="00AA1DFC">
        <w:rPr>
          <w:rFonts w:ascii="Calibri" w:hAnsi="Calibri"/>
          <w:bCs/>
        </w:rPr>
        <w:t xml:space="preserve">πως </w:t>
      </w:r>
      <w:r>
        <w:rPr>
          <w:rFonts w:ascii="Calibri" w:hAnsi="Calibri"/>
          <w:bCs/>
        </w:rPr>
        <w:t>σας είπε η εκπρόσωπος της Ένωσης Α</w:t>
      </w:r>
      <w:r w:rsidRPr="00AA1DFC">
        <w:rPr>
          <w:rFonts w:ascii="Calibri" w:hAnsi="Calibri"/>
          <w:bCs/>
        </w:rPr>
        <w:t>ποφοίτων του</w:t>
      </w:r>
      <w:r>
        <w:rPr>
          <w:rFonts w:ascii="Calibri" w:hAnsi="Calibri"/>
          <w:bCs/>
        </w:rPr>
        <w:t xml:space="preserve"> ΕΣΔΑ, </w:t>
      </w:r>
      <w:r w:rsidRPr="00AA1DFC">
        <w:rPr>
          <w:rFonts w:ascii="Calibri" w:hAnsi="Calibri"/>
          <w:bCs/>
        </w:rPr>
        <w:t xml:space="preserve">αλλά και ο πρόεδρος του </w:t>
      </w:r>
      <w:r>
        <w:rPr>
          <w:rFonts w:ascii="Calibri" w:hAnsi="Calibri"/>
          <w:bCs/>
        </w:rPr>
        <w:t>Διοικητικού Ε</w:t>
      </w:r>
      <w:r w:rsidRPr="00AA1DFC">
        <w:rPr>
          <w:rFonts w:ascii="Calibri" w:hAnsi="Calibri"/>
          <w:bCs/>
        </w:rPr>
        <w:t>πιμελητηρίου</w:t>
      </w:r>
      <w:r>
        <w:rPr>
          <w:rFonts w:ascii="Calibri" w:hAnsi="Calibri"/>
          <w:bCs/>
        </w:rPr>
        <w:t>, το ΕΚΕΔΙΜ</w:t>
      </w:r>
      <w:r w:rsidR="003579C0">
        <w:rPr>
          <w:rFonts w:ascii="Calibri" w:hAnsi="Calibri"/>
          <w:bCs/>
        </w:rPr>
        <w:t>,</w:t>
      </w:r>
      <w:r w:rsidRPr="00AA1DFC">
        <w:rPr>
          <w:rFonts w:ascii="Calibri" w:hAnsi="Calibri"/>
          <w:bCs/>
        </w:rPr>
        <w:t xml:space="preserve"> με παρεμφερείς αρμοδιότητες και αποστολή με το ΕΚΔΔΑ</w:t>
      </w:r>
      <w:r>
        <w:rPr>
          <w:rFonts w:ascii="Calibri" w:hAnsi="Calibri"/>
          <w:bCs/>
        </w:rPr>
        <w:t>,</w:t>
      </w:r>
      <w:r w:rsidRPr="00AA1DFC">
        <w:rPr>
          <w:rFonts w:ascii="Calibri" w:hAnsi="Calibri"/>
          <w:bCs/>
        </w:rPr>
        <w:t xml:space="preserve"> αλλά και με </w:t>
      </w:r>
      <w:r>
        <w:rPr>
          <w:rFonts w:ascii="Calibri" w:hAnsi="Calibri"/>
          <w:bCs/>
        </w:rPr>
        <w:t>το ΕΣΔΑ</w:t>
      </w:r>
      <w:r w:rsidR="003579C0">
        <w:rPr>
          <w:rFonts w:ascii="Calibri" w:hAnsi="Calibri"/>
          <w:bCs/>
        </w:rPr>
        <w:t>,</w:t>
      </w:r>
      <w:r>
        <w:rPr>
          <w:rFonts w:ascii="Calibri" w:hAnsi="Calibri"/>
          <w:bCs/>
        </w:rPr>
        <w:t xml:space="preserve"> </w:t>
      </w:r>
      <w:r w:rsidRPr="00AA1DFC">
        <w:rPr>
          <w:rFonts w:ascii="Calibri" w:hAnsi="Calibri"/>
          <w:bCs/>
        </w:rPr>
        <w:t xml:space="preserve">εγείρει προβληματισμό για τον τρόπο και </w:t>
      </w:r>
      <w:r>
        <w:rPr>
          <w:rFonts w:ascii="Calibri" w:hAnsi="Calibri"/>
          <w:bCs/>
        </w:rPr>
        <w:t>την αποτελεσματικότητά του</w:t>
      </w:r>
      <w:r w:rsidRPr="00AA1DFC">
        <w:rPr>
          <w:rFonts w:ascii="Calibri" w:hAnsi="Calibri"/>
          <w:bCs/>
        </w:rPr>
        <w:t>. Θα αποτελείται από τ</w:t>
      </w:r>
      <w:r>
        <w:rPr>
          <w:rFonts w:ascii="Calibri" w:hAnsi="Calibri"/>
          <w:bCs/>
        </w:rPr>
        <w:t>ριάντα πέντε θέσεις υπαλλήλους Ιδιωτικού Δ</w:t>
      </w:r>
      <w:r w:rsidRPr="00AA1DFC">
        <w:rPr>
          <w:rFonts w:ascii="Calibri" w:hAnsi="Calibri"/>
          <w:bCs/>
        </w:rPr>
        <w:t>ικαίου</w:t>
      </w:r>
      <w:r>
        <w:rPr>
          <w:rFonts w:ascii="Calibri" w:hAnsi="Calibri"/>
          <w:bCs/>
        </w:rPr>
        <w:t>,</w:t>
      </w:r>
      <w:r w:rsidRPr="00AA1DFC">
        <w:rPr>
          <w:rFonts w:ascii="Calibri" w:hAnsi="Calibri"/>
          <w:bCs/>
        </w:rPr>
        <w:t xml:space="preserve"> όπου θα προσλαμβάνονται </w:t>
      </w:r>
      <w:r>
        <w:rPr>
          <w:rFonts w:ascii="Calibri" w:hAnsi="Calibri"/>
          <w:bCs/>
        </w:rPr>
        <w:t>πάλι από την αγορά,</w:t>
      </w:r>
      <w:r w:rsidRPr="00AA1DFC">
        <w:rPr>
          <w:rFonts w:ascii="Calibri" w:hAnsi="Calibri"/>
          <w:bCs/>
        </w:rPr>
        <w:t xml:space="preserve"> τη στιγμή που </w:t>
      </w:r>
      <w:r>
        <w:rPr>
          <w:rFonts w:ascii="Calibri" w:hAnsi="Calibri"/>
          <w:bCs/>
        </w:rPr>
        <w:t xml:space="preserve">υπάλληλοι του ΕΚΔΔΑ και </w:t>
      </w:r>
      <w:r w:rsidRPr="00AA1DFC">
        <w:rPr>
          <w:rFonts w:ascii="Calibri" w:hAnsi="Calibri"/>
          <w:bCs/>
        </w:rPr>
        <w:t xml:space="preserve">οι απόφοιτοι </w:t>
      </w:r>
      <w:r>
        <w:rPr>
          <w:rFonts w:ascii="Calibri" w:hAnsi="Calibri"/>
          <w:bCs/>
        </w:rPr>
        <w:t xml:space="preserve">του ΕΣΔΑ </w:t>
      </w:r>
      <w:r w:rsidRPr="00AA1DFC">
        <w:rPr>
          <w:rFonts w:ascii="Calibri" w:hAnsi="Calibri"/>
          <w:bCs/>
        </w:rPr>
        <w:t>θα μένουν αναξιοποίητ</w:t>
      </w:r>
      <w:r>
        <w:rPr>
          <w:rFonts w:ascii="Calibri" w:hAnsi="Calibri"/>
          <w:bCs/>
        </w:rPr>
        <w:t>οι.</w:t>
      </w:r>
    </w:p>
    <w:p w14:paraId="55599B01" w14:textId="23033EB6" w:rsidR="00DE36E7" w:rsidRDefault="00DE36E7" w:rsidP="0032233D">
      <w:pPr>
        <w:spacing w:line="276" w:lineRule="auto"/>
        <w:ind w:firstLine="720"/>
        <w:contextualSpacing/>
        <w:jc w:val="both"/>
        <w:rPr>
          <w:rFonts w:ascii="Calibri" w:hAnsi="Calibri"/>
          <w:bCs/>
        </w:rPr>
      </w:pPr>
      <w:r>
        <w:rPr>
          <w:rFonts w:ascii="Calibri" w:hAnsi="Calibri"/>
          <w:bCs/>
        </w:rPr>
        <w:t>Γ</w:t>
      </w:r>
      <w:r w:rsidRPr="00AA1DFC">
        <w:rPr>
          <w:rFonts w:ascii="Calibri" w:hAnsi="Calibri"/>
          <w:bCs/>
        </w:rPr>
        <w:t xml:space="preserve">ιατί </w:t>
      </w:r>
      <w:r>
        <w:rPr>
          <w:rFonts w:ascii="Calibri" w:hAnsi="Calibri"/>
          <w:bCs/>
        </w:rPr>
        <w:t>ιδρύεται τελικά αυτό το όργανο, σας το είπαμε. Γιατί επί έξι χρ</w:t>
      </w:r>
      <w:r w:rsidRPr="00AA1DFC">
        <w:rPr>
          <w:rFonts w:ascii="Calibri" w:hAnsi="Calibri"/>
          <w:bCs/>
        </w:rPr>
        <w:t xml:space="preserve">όνια τώρα το καθεστώς Μητσοτάκη </w:t>
      </w:r>
      <w:proofErr w:type="spellStart"/>
      <w:r w:rsidRPr="00AA1DFC">
        <w:rPr>
          <w:rFonts w:ascii="Calibri" w:hAnsi="Calibri"/>
          <w:bCs/>
        </w:rPr>
        <w:t>εμμονικά</w:t>
      </w:r>
      <w:proofErr w:type="spellEnd"/>
      <w:r w:rsidRPr="00AA1DFC">
        <w:rPr>
          <w:rFonts w:ascii="Calibri" w:hAnsi="Calibri"/>
          <w:bCs/>
        </w:rPr>
        <w:t xml:space="preserve"> επιδιώκει ιδιωτικοποίηση των πάντων</w:t>
      </w:r>
      <w:r>
        <w:rPr>
          <w:rFonts w:ascii="Calibri" w:hAnsi="Calibri"/>
          <w:bCs/>
        </w:rPr>
        <w:t>,</w:t>
      </w:r>
      <w:r w:rsidRPr="00AA1DFC">
        <w:rPr>
          <w:rFonts w:ascii="Calibri" w:hAnsi="Calibri"/>
          <w:bCs/>
        </w:rPr>
        <w:t xml:space="preserve"> ακόμη και </w:t>
      </w:r>
      <w:r>
        <w:rPr>
          <w:rFonts w:ascii="Calibri" w:hAnsi="Calibri"/>
          <w:bCs/>
        </w:rPr>
        <w:t>τμημάτων της δημόσιας διοίκησης</w:t>
      </w:r>
      <w:r w:rsidRPr="00AA1DFC">
        <w:rPr>
          <w:rFonts w:ascii="Calibri" w:hAnsi="Calibri"/>
          <w:bCs/>
        </w:rPr>
        <w:t xml:space="preserve">. </w:t>
      </w:r>
      <w:r>
        <w:rPr>
          <w:rFonts w:ascii="Calibri" w:hAnsi="Calibri"/>
          <w:bCs/>
        </w:rPr>
        <w:t>Η σ</w:t>
      </w:r>
      <w:r w:rsidRPr="00AA1DFC">
        <w:rPr>
          <w:rFonts w:ascii="Calibri" w:hAnsi="Calibri"/>
          <w:bCs/>
        </w:rPr>
        <w:t>υγγραφή νόμων</w:t>
      </w:r>
      <w:r>
        <w:rPr>
          <w:rFonts w:ascii="Calibri" w:hAnsi="Calibri"/>
          <w:bCs/>
        </w:rPr>
        <w:t>,</w:t>
      </w:r>
      <w:r w:rsidRPr="00AA1DFC">
        <w:rPr>
          <w:rFonts w:ascii="Calibri" w:hAnsi="Calibri"/>
          <w:bCs/>
        </w:rPr>
        <w:t xml:space="preserve"> υπουργικών αποφάσεων</w:t>
      </w:r>
      <w:r>
        <w:rPr>
          <w:rFonts w:ascii="Calibri" w:hAnsi="Calibri"/>
          <w:bCs/>
        </w:rPr>
        <w:t>,</w:t>
      </w:r>
      <w:r w:rsidRPr="00AA1DFC">
        <w:rPr>
          <w:rFonts w:ascii="Calibri" w:hAnsi="Calibri"/>
          <w:bCs/>
        </w:rPr>
        <w:t xml:space="preserve"> εκπόνηση </w:t>
      </w:r>
      <w:r>
        <w:rPr>
          <w:rFonts w:ascii="Calibri" w:hAnsi="Calibri"/>
          <w:bCs/>
        </w:rPr>
        <w:t xml:space="preserve">εθνικών </w:t>
      </w:r>
      <w:r w:rsidRPr="00AA1DFC">
        <w:rPr>
          <w:rFonts w:ascii="Calibri" w:hAnsi="Calibri"/>
          <w:bCs/>
        </w:rPr>
        <w:t>στρατηγικών</w:t>
      </w:r>
      <w:r>
        <w:rPr>
          <w:rFonts w:ascii="Calibri" w:hAnsi="Calibri"/>
          <w:bCs/>
        </w:rPr>
        <w:t>,</w:t>
      </w:r>
      <w:r w:rsidRPr="00AA1DFC">
        <w:rPr>
          <w:rFonts w:ascii="Calibri" w:hAnsi="Calibri"/>
          <w:bCs/>
        </w:rPr>
        <w:t xml:space="preserve"> σχεδίων δράσης και χρονοδιαγραμμάτων</w:t>
      </w:r>
      <w:r>
        <w:rPr>
          <w:rFonts w:ascii="Calibri" w:hAnsi="Calibri"/>
          <w:bCs/>
        </w:rPr>
        <w:t>, δ</w:t>
      </w:r>
      <w:r w:rsidRPr="00AA1DFC">
        <w:rPr>
          <w:rFonts w:ascii="Calibri" w:hAnsi="Calibri"/>
          <w:bCs/>
        </w:rPr>
        <w:t xml:space="preserve">ίνεται παγίως σε ιδιώτες όλα αυτά τα χρόνια </w:t>
      </w:r>
      <w:r w:rsidR="003579C0">
        <w:rPr>
          <w:rFonts w:ascii="Calibri" w:hAnsi="Calibri"/>
          <w:bCs/>
        </w:rPr>
        <w:t xml:space="preserve">που </w:t>
      </w:r>
      <w:r w:rsidRPr="00AA1DFC">
        <w:rPr>
          <w:rFonts w:ascii="Calibri" w:hAnsi="Calibri"/>
          <w:bCs/>
        </w:rPr>
        <w:t xml:space="preserve">κυβερνάει </w:t>
      </w:r>
      <w:r>
        <w:rPr>
          <w:rFonts w:ascii="Calibri" w:hAnsi="Calibri"/>
          <w:bCs/>
        </w:rPr>
        <w:t>η «ΝΕΑ ΔΗΜΟΚΡΑΤΙΑ»</w:t>
      </w:r>
      <w:r w:rsidRPr="00AA1DFC">
        <w:rPr>
          <w:rFonts w:ascii="Calibri" w:hAnsi="Calibri"/>
          <w:bCs/>
        </w:rPr>
        <w:t xml:space="preserve">. </w:t>
      </w:r>
    </w:p>
    <w:p w14:paraId="699C65FA" w14:textId="77777777" w:rsidR="00DE36E7" w:rsidRDefault="00DE36E7" w:rsidP="0032233D">
      <w:pPr>
        <w:spacing w:line="276" w:lineRule="auto"/>
        <w:ind w:firstLine="720"/>
        <w:contextualSpacing/>
        <w:jc w:val="both"/>
        <w:rPr>
          <w:rFonts w:ascii="Calibri" w:hAnsi="Calibri"/>
          <w:bCs/>
        </w:rPr>
      </w:pPr>
      <w:r w:rsidRPr="00AA1DFC">
        <w:rPr>
          <w:rFonts w:ascii="Calibri" w:hAnsi="Calibri"/>
          <w:bCs/>
        </w:rPr>
        <w:t>Στον ΕΦΚΑ διορίζονται μάν</w:t>
      </w:r>
      <w:r>
        <w:rPr>
          <w:rFonts w:ascii="Calibri" w:hAnsi="Calibri"/>
          <w:bCs/>
        </w:rPr>
        <w:t>ατζερ</w:t>
      </w:r>
      <w:r w:rsidRPr="00AA1DFC">
        <w:rPr>
          <w:rFonts w:ascii="Calibri" w:hAnsi="Calibri"/>
          <w:bCs/>
        </w:rPr>
        <w:t>. Βέβαια</w:t>
      </w:r>
      <w:r>
        <w:rPr>
          <w:rFonts w:ascii="Calibri" w:hAnsi="Calibri"/>
          <w:bCs/>
        </w:rPr>
        <w:t>,</w:t>
      </w:r>
      <w:r w:rsidRPr="00AA1DFC">
        <w:rPr>
          <w:rFonts w:ascii="Calibri" w:hAnsi="Calibri"/>
          <w:bCs/>
        </w:rPr>
        <w:t xml:space="preserve"> αυτό κρίθηκε αντισυνταγματικό α</w:t>
      </w:r>
      <w:r>
        <w:rPr>
          <w:rFonts w:ascii="Calibri" w:hAnsi="Calibri"/>
          <w:bCs/>
        </w:rPr>
        <w:t>πό το Συμβούλιο της Ε</w:t>
      </w:r>
      <w:r w:rsidRPr="00AA1DFC">
        <w:rPr>
          <w:rFonts w:ascii="Calibri" w:hAnsi="Calibri"/>
          <w:bCs/>
        </w:rPr>
        <w:t>πικρατείας</w:t>
      </w:r>
      <w:r>
        <w:rPr>
          <w:rFonts w:ascii="Calibri" w:hAnsi="Calibri"/>
          <w:bCs/>
        </w:rPr>
        <w:t>.</w:t>
      </w:r>
      <w:r w:rsidRPr="00AA1DFC">
        <w:rPr>
          <w:rFonts w:ascii="Calibri" w:hAnsi="Calibri"/>
          <w:bCs/>
        </w:rPr>
        <w:t xml:space="preserve"> </w:t>
      </w:r>
      <w:r>
        <w:rPr>
          <w:rFonts w:ascii="Calibri" w:hAnsi="Calibri"/>
          <w:bCs/>
        </w:rPr>
        <w:t>Π</w:t>
      </w:r>
      <w:r w:rsidRPr="00AA1DFC">
        <w:rPr>
          <w:rFonts w:ascii="Calibri" w:hAnsi="Calibri"/>
          <w:bCs/>
        </w:rPr>
        <w:t>άλι θα κριθεί αυτό το νέο όργανο αντισυνταγματικό</w:t>
      </w:r>
      <w:r>
        <w:rPr>
          <w:rFonts w:ascii="Calibri" w:hAnsi="Calibri"/>
          <w:bCs/>
        </w:rPr>
        <w:t>,</w:t>
      </w:r>
      <w:r w:rsidRPr="00AA1DFC">
        <w:rPr>
          <w:rFonts w:ascii="Calibri" w:hAnsi="Calibri"/>
          <w:bCs/>
        </w:rPr>
        <w:t xml:space="preserve"> γιατί όπως δήλωσαν όλοι οι φορείς</w:t>
      </w:r>
      <w:r>
        <w:rPr>
          <w:rFonts w:ascii="Calibri" w:hAnsi="Calibri"/>
          <w:bCs/>
        </w:rPr>
        <w:t>, θα προσφύγουν στο Σ</w:t>
      </w:r>
      <w:r w:rsidRPr="00AA1DFC">
        <w:rPr>
          <w:rFonts w:ascii="Calibri" w:hAnsi="Calibri"/>
          <w:bCs/>
        </w:rPr>
        <w:t>υ</w:t>
      </w:r>
      <w:r>
        <w:rPr>
          <w:rFonts w:ascii="Calibri" w:hAnsi="Calibri"/>
          <w:bCs/>
        </w:rPr>
        <w:t>μβούλιο της Ε</w:t>
      </w:r>
      <w:r w:rsidRPr="00AA1DFC">
        <w:rPr>
          <w:rFonts w:ascii="Calibri" w:hAnsi="Calibri"/>
          <w:bCs/>
        </w:rPr>
        <w:t>πικρατείας</w:t>
      </w:r>
      <w:r>
        <w:rPr>
          <w:rFonts w:ascii="Calibri" w:hAnsi="Calibri"/>
          <w:bCs/>
        </w:rPr>
        <w:t xml:space="preserve">. Και από την άλλη, </w:t>
      </w:r>
      <w:r w:rsidRPr="00AA1DFC">
        <w:rPr>
          <w:rFonts w:ascii="Calibri" w:hAnsi="Calibri"/>
          <w:bCs/>
        </w:rPr>
        <w:t xml:space="preserve">βιώνουμε </w:t>
      </w:r>
      <w:r>
        <w:rPr>
          <w:rFonts w:ascii="Calibri" w:hAnsi="Calibri"/>
          <w:bCs/>
        </w:rPr>
        <w:t xml:space="preserve">έξι </w:t>
      </w:r>
      <w:r w:rsidRPr="00AA1DFC">
        <w:rPr>
          <w:rFonts w:ascii="Calibri" w:hAnsi="Calibri"/>
          <w:bCs/>
        </w:rPr>
        <w:t xml:space="preserve">χρόνια τώρα </w:t>
      </w:r>
      <w:r>
        <w:rPr>
          <w:rFonts w:ascii="Calibri" w:hAnsi="Calibri"/>
          <w:bCs/>
        </w:rPr>
        <w:t xml:space="preserve">τον </w:t>
      </w:r>
      <w:r w:rsidRPr="00AA1DFC">
        <w:rPr>
          <w:rFonts w:ascii="Calibri" w:hAnsi="Calibri"/>
          <w:bCs/>
        </w:rPr>
        <w:t>παλαιοκομματικό δ</w:t>
      </w:r>
      <w:r>
        <w:rPr>
          <w:rFonts w:ascii="Calibri" w:hAnsi="Calibri"/>
          <w:bCs/>
        </w:rPr>
        <w:t>εξιό τρόπο διαχείρισης των κοινών</w:t>
      </w:r>
      <w:r w:rsidRPr="00AA1DFC">
        <w:rPr>
          <w:rFonts w:ascii="Calibri" w:hAnsi="Calibri"/>
          <w:bCs/>
        </w:rPr>
        <w:t>. Πελατειακές σχέσεις</w:t>
      </w:r>
      <w:r>
        <w:rPr>
          <w:rFonts w:ascii="Calibri" w:hAnsi="Calibri"/>
          <w:bCs/>
        </w:rPr>
        <w:t>,</w:t>
      </w:r>
      <w:r w:rsidRPr="00AA1DFC">
        <w:rPr>
          <w:rFonts w:ascii="Calibri" w:hAnsi="Calibri"/>
          <w:bCs/>
        </w:rPr>
        <w:t xml:space="preserve"> ρουσφέτι</w:t>
      </w:r>
      <w:r>
        <w:rPr>
          <w:rFonts w:ascii="Calibri" w:hAnsi="Calibri"/>
          <w:bCs/>
        </w:rPr>
        <w:t>α,</w:t>
      </w:r>
      <w:r w:rsidRPr="00AA1DFC">
        <w:rPr>
          <w:rFonts w:ascii="Calibri" w:hAnsi="Calibri"/>
          <w:bCs/>
        </w:rPr>
        <w:t xml:space="preserve"> </w:t>
      </w:r>
      <w:r>
        <w:rPr>
          <w:rFonts w:ascii="Calibri" w:hAnsi="Calibri"/>
          <w:bCs/>
        </w:rPr>
        <w:t>α</w:t>
      </w:r>
      <w:r w:rsidRPr="00AA1DFC">
        <w:rPr>
          <w:rFonts w:ascii="Calibri" w:hAnsi="Calibri"/>
          <w:bCs/>
        </w:rPr>
        <w:t>διαφάνεια</w:t>
      </w:r>
      <w:r>
        <w:rPr>
          <w:rFonts w:ascii="Calibri" w:hAnsi="Calibri"/>
          <w:bCs/>
        </w:rPr>
        <w:t>,</w:t>
      </w:r>
      <w:r w:rsidRPr="00AA1DFC">
        <w:rPr>
          <w:rFonts w:ascii="Calibri" w:hAnsi="Calibri"/>
          <w:bCs/>
        </w:rPr>
        <w:t xml:space="preserve"> διαπλοκή</w:t>
      </w:r>
      <w:r>
        <w:rPr>
          <w:rFonts w:ascii="Calibri" w:hAnsi="Calibri"/>
          <w:bCs/>
        </w:rPr>
        <w:t>,</w:t>
      </w:r>
      <w:r w:rsidRPr="00AA1DFC">
        <w:rPr>
          <w:rFonts w:ascii="Calibri" w:hAnsi="Calibri"/>
          <w:bCs/>
        </w:rPr>
        <w:t xml:space="preserve"> διαφθορά και </w:t>
      </w:r>
      <w:r>
        <w:rPr>
          <w:rFonts w:ascii="Calibri" w:hAnsi="Calibri"/>
          <w:bCs/>
        </w:rPr>
        <w:t xml:space="preserve">συνεχείς σκάνδαλα. </w:t>
      </w:r>
    </w:p>
    <w:p w14:paraId="30012840" w14:textId="77777777" w:rsidR="00DE36E7" w:rsidRDefault="00DE36E7" w:rsidP="0032233D">
      <w:pPr>
        <w:spacing w:line="276" w:lineRule="auto"/>
        <w:ind w:firstLine="720"/>
        <w:contextualSpacing/>
        <w:jc w:val="both"/>
        <w:rPr>
          <w:rFonts w:ascii="Calibri" w:hAnsi="Calibri"/>
          <w:bCs/>
        </w:rPr>
      </w:pPr>
      <w:r>
        <w:rPr>
          <w:rFonts w:ascii="Calibri" w:hAnsi="Calibri"/>
          <w:bCs/>
        </w:rPr>
        <w:t>Τ</w:t>
      </w:r>
      <w:r w:rsidRPr="00AA1DFC">
        <w:rPr>
          <w:rFonts w:ascii="Calibri" w:hAnsi="Calibri"/>
          <w:bCs/>
        </w:rPr>
        <w:t>ο νέο κέντρο είναι φτιαγμένο γι</w:t>
      </w:r>
      <w:r>
        <w:rPr>
          <w:rFonts w:ascii="Calibri" w:hAnsi="Calibri"/>
          <w:bCs/>
        </w:rPr>
        <w:t>’</w:t>
      </w:r>
      <w:r w:rsidRPr="00AA1DFC">
        <w:rPr>
          <w:rFonts w:ascii="Calibri" w:hAnsi="Calibri"/>
          <w:bCs/>
        </w:rPr>
        <w:t xml:space="preserve"> αυτό</w:t>
      </w:r>
      <w:r>
        <w:rPr>
          <w:rFonts w:ascii="Calibri" w:hAnsi="Calibri"/>
          <w:bCs/>
        </w:rPr>
        <w:t>.</w:t>
      </w:r>
      <w:r w:rsidRPr="00AA1DFC">
        <w:rPr>
          <w:rFonts w:ascii="Calibri" w:hAnsi="Calibri"/>
          <w:bCs/>
        </w:rPr>
        <w:t xml:space="preserve"> </w:t>
      </w:r>
      <w:r>
        <w:rPr>
          <w:rFonts w:ascii="Calibri" w:hAnsi="Calibri"/>
          <w:bCs/>
        </w:rPr>
        <w:t>Θ</w:t>
      </w:r>
      <w:r w:rsidRPr="00AA1DFC">
        <w:rPr>
          <w:rFonts w:ascii="Calibri" w:hAnsi="Calibri"/>
          <w:bCs/>
        </w:rPr>
        <w:t xml:space="preserve">α διοικείται από </w:t>
      </w:r>
      <w:r>
        <w:rPr>
          <w:rFonts w:ascii="Calibri" w:hAnsi="Calibri"/>
          <w:bCs/>
        </w:rPr>
        <w:t xml:space="preserve">ΔΣ </w:t>
      </w:r>
      <w:r w:rsidRPr="00AA1DFC">
        <w:rPr>
          <w:rFonts w:ascii="Calibri" w:hAnsi="Calibri"/>
          <w:bCs/>
        </w:rPr>
        <w:t>που απαρτίζουν σχεδόν αποκλειστικά γενικοί γραμματείς υπουργείων</w:t>
      </w:r>
      <w:r>
        <w:rPr>
          <w:rFonts w:ascii="Calibri" w:hAnsi="Calibri"/>
          <w:bCs/>
        </w:rPr>
        <w:t>, ο γ</w:t>
      </w:r>
      <w:r w:rsidRPr="00AA1DFC">
        <w:rPr>
          <w:rFonts w:ascii="Calibri" w:hAnsi="Calibri"/>
          <w:bCs/>
        </w:rPr>
        <w:t>ενικός δι</w:t>
      </w:r>
      <w:r>
        <w:rPr>
          <w:rFonts w:ascii="Calibri" w:hAnsi="Calibri"/>
          <w:bCs/>
        </w:rPr>
        <w:t>ευθυντής ορίζεται α</w:t>
      </w:r>
      <w:r w:rsidRPr="00AA1DFC">
        <w:rPr>
          <w:rFonts w:ascii="Calibri" w:hAnsi="Calibri"/>
          <w:bCs/>
        </w:rPr>
        <w:t>ρχικά με απόφαση του υπουργού</w:t>
      </w:r>
      <w:r>
        <w:rPr>
          <w:rFonts w:ascii="Calibri" w:hAnsi="Calibri"/>
          <w:bCs/>
        </w:rPr>
        <w:t>,</w:t>
      </w:r>
      <w:r w:rsidRPr="00AA1DFC">
        <w:rPr>
          <w:rFonts w:ascii="Calibri" w:hAnsi="Calibri"/>
          <w:bCs/>
        </w:rPr>
        <w:t xml:space="preserve"> στη συνέχεια με μη αξιοκρατικές διαδικασίες </w:t>
      </w:r>
      <w:r>
        <w:rPr>
          <w:rFonts w:ascii="Calibri" w:hAnsi="Calibri"/>
          <w:bCs/>
        </w:rPr>
        <w:t xml:space="preserve">και χωρίς </w:t>
      </w:r>
      <w:r w:rsidRPr="00AA1DFC">
        <w:rPr>
          <w:rFonts w:ascii="Calibri" w:hAnsi="Calibri"/>
          <w:bCs/>
        </w:rPr>
        <w:t>ΑΣΕΠ</w:t>
      </w:r>
      <w:r>
        <w:rPr>
          <w:rFonts w:ascii="Calibri" w:hAnsi="Calibri"/>
          <w:bCs/>
        </w:rPr>
        <w:t>, τ</w:t>
      </w:r>
      <w:r w:rsidRPr="00AA1DFC">
        <w:rPr>
          <w:rFonts w:ascii="Calibri" w:hAnsi="Calibri"/>
          <w:bCs/>
        </w:rPr>
        <w:t>ο ίδιο και οι προϊστάμενοι</w:t>
      </w:r>
      <w:r>
        <w:rPr>
          <w:rFonts w:ascii="Calibri" w:hAnsi="Calibri"/>
          <w:bCs/>
        </w:rPr>
        <w:t>.</w:t>
      </w:r>
      <w:r w:rsidRPr="00AA1DFC">
        <w:rPr>
          <w:rFonts w:ascii="Calibri" w:hAnsi="Calibri"/>
          <w:bCs/>
        </w:rPr>
        <w:t xml:space="preserve"> </w:t>
      </w:r>
      <w:r>
        <w:rPr>
          <w:rFonts w:ascii="Calibri" w:hAnsi="Calibri"/>
          <w:bCs/>
        </w:rPr>
        <w:t>Ε</w:t>
      </w:r>
      <w:r w:rsidRPr="00AA1DFC">
        <w:rPr>
          <w:rFonts w:ascii="Calibri" w:hAnsi="Calibri"/>
          <w:bCs/>
        </w:rPr>
        <w:t xml:space="preserve">νώ δίνεται η δυνατότητα στον γενικό διευθυντή να αποφασίζει για ανάθεση έργου </w:t>
      </w:r>
      <w:r>
        <w:rPr>
          <w:rFonts w:ascii="Calibri" w:hAnsi="Calibri"/>
          <w:bCs/>
        </w:rPr>
        <w:t xml:space="preserve">ή </w:t>
      </w:r>
      <w:r w:rsidRPr="00AA1DFC">
        <w:rPr>
          <w:rFonts w:ascii="Calibri" w:hAnsi="Calibri"/>
          <w:bCs/>
        </w:rPr>
        <w:t>προγράμματος και σε εξωτερ</w:t>
      </w:r>
      <w:r>
        <w:rPr>
          <w:rFonts w:ascii="Calibri" w:hAnsi="Calibri"/>
          <w:bCs/>
        </w:rPr>
        <w:t>ικούς εμπειρογνώμονες με αμοιβή</w:t>
      </w:r>
      <w:r w:rsidRPr="00AA1DFC">
        <w:rPr>
          <w:rFonts w:ascii="Calibri" w:hAnsi="Calibri"/>
          <w:bCs/>
        </w:rPr>
        <w:t>. Συνεχίζε</w:t>
      </w:r>
      <w:r>
        <w:rPr>
          <w:rFonts w:ascii="Calibri" w:hAnsi="Calibri"/>
          <w:bCs/>
        </w:rPr>
        <w:t xml:space="preserve">ται έτσι </w:t>
      </w:r>
      <w:r w:rsidRPr="00AA1DFC">
        <w:rPr>
          <w:rFonts w:ascii="Calibri" w:hAnsi="Calibri"/>
          <w:bCs/>
        </w:rPr>
        <w:t>η θεσμοθέτηση δ</w:t>
      </w:r>
      <w:r>
        <w:rPr>
          <w:rFonts w:ascii="Calibri" w:hAnsi="Calibri"/>
          <w:bCs/>
        </w:rPr>
        <w:t xml:space="preserve">ήθεν </w:t>
      </w:r>
      <w:r w:rsidRPr="00AA1DFC">
        <w:rPr>
          <w:rFonts w:ascii="Calibri" w:hAnsi="Calibri"/>
          <w:bCs/>
        </w:rPr>
        <w:t>νόμιμ</w:t>
      </w:r>
      <w:r>
        <w:rPr>
          <w:rFonts w:ascii="Calibri" w:hAnsi="Calibri"/>
          <w:bCs/>
        </w:rPr>
        <w:t>ων τρόπων</w:t>
      </w:r>
      <w:r w:rsidRPr="00AA1DFC">
        <w:rPr>
          <w:rFonts w:ascii="Calibri" w:hAnsi="Calibri"/>
          <w:bCs/>
        </w:rPr>
        <w:t xml:space="preserve"> για δ</w:t>
      </w:r>
      <w:r>
        <w:rPr>
          <w:rFonts w:ascii="Calibri" w:hAnsi="Calibri"/>
          <w:bCs/>
        </w:rPr>
        <w:t>ιασπάθιση του δημοσίου χρήματος</w:t>
      </w:r>
      <w:r w:rsidRPr="00AA1DFC">
        <w:rPr>
          <w:rFonts w:ascii="Calibri" w:hAnsi="Calibri"/>
          <w:bCs/>
        </w:rPr>
        <w:t xml:space="preserve">. </w:t>
      </w:r>
    </w:p>
    <w:p w14:paraId="3771DF77" w14:textId="77777777" w:rsidR="00DE36E7" w:rsidRDefault="00DE36E7" w:rsidP="0032233D">
      <w:pPr>
        <w:spacing w:line="276" w:lineRule="auto"/>
        <w:ind w:firstLine="720"/>
        <w:contextualSpacing/>
        <w:jc w:val="both"/>
        <w:rPr>
          <w:rFonts w:ascii="Calibri" w:hAnsi="Calibri"/>
          <w:bCs/>
        </w:rPr>
      </w:pPr>
      <w:r w:rsidRPr="00AA1DFC">
        <w:rPr>
          <w:rFonts w:ascii="Calibri" w:hAnsi="Calibri"/>
          <w:bCs/>
        </w:rPr>
        <w:t xml:space="preserve">Στο μέρος </w:t>
      </w:r>
      <w:r>
        <w:rPr>
          <w:rFonts w:ascii="Calibri" w:hAnsi="Calibri"/>
          <w:bCs/>
        </w:rPr>
        <w:t>Γ΄</w:t>
      </w:r>
      <w:r w:rsidRPr="00AA1DFC">
        <w:rPr>
          <w:rFonts w:ascii="Calibri" w:hAnsi="Calibri"/>
          <w:bCs/>
        </w:rPr>
        <w:t xml:space="preserve"> </w:t>
      </w:r>
      <w:r>
        <w:rPr>
          <w:rFonts w:ascii="Calibri" w:hAnsi="Calibri"/>
          <w:bCs/>
        </w:rPr>
        <w:t>σ</w:t>
      </w:r>
      <w:r w:rsidRPr="00AA1DFC">
        <w:rPr>
          <w:rFonts w:ascii="Calibri" w:hAnsi="Calibri"/>
          <w:bCs/>
        </w:rPr>
        <w:t>τα άρθρα για την ιθαγένεια</w:t>
      </w:r>
      <w:r>
        <w:rPr>
          <w:rFonts w:ascii="Calibri" w:hAnsi="Calibri"/>
          <w:bCs/>
        </w:rPr>
        <w:t>,</w:t>
      </w:r>
      <w:r w:rsidRPr="00AA1DFC">
        <w:rPr>
          <w:rFonts w:ascii="Calibri" w:hAnsi="Calibri"/>
          <w:bCs/>
        </w:rPr>
        <w:t xml:space="preserve"> θ</w:t>
      </w:r>
      <w:r>
        <w:rPr>
          <w:rFonts w:ascii="Calibri" w:hAnsi="Calibri"/>
          <w:bCs/>
        </w:rPr>
        <w:t xml:space="preserve">εωρούμε ότι έχουν μεγάλες </w:t>
      </w:r>
      <w:r w:rsidRPr="00AA1DFC">
        <w:rPr>
          <w:rFonts w:ascii="Calibri" w:hAnsi="Calibri"/>
          <w:bCs/>
        </w:rPr>
        <w:t>ασάφειες</w:t>
      </w:r>
      <w:r>
        <w:rPr>
          <w:rFonts w:ascii="Calibri" w:hAnsi="Calibri"/>
          <w:bCs/>
        </w:rPr>
        <w:t xml:space="preserve">, αλλά, κ. Πρόεδρε, </w:t>
      </w:r>
      <w:r w:rsidRPr="00AA1DFC">
        <w:rPr>
          <w:rFonts w:ascii="Calibri" w:hAnsi="Calibri"/>
          <w:bCs/>
        </w:rPr>
        <w:t xml:space="preserve">δεν θα </w:t>
      </w:r>
      <w:r>
        <w:rPr>
          <w:rFonts w:ascii="Calibri" w:hAnsi="Calibri"/>
          <w:bCs/>
        </w:rPr>
        <w:t xml:space="preserve">το </w:t>
      </w:r>
      <w:r w:rsidRPr="00AA1DFC">
        <w:rPr>
          <w:rFonts w:ascii="Calibri" w:hAnsi="Calibri"/>
          <w:bCs/>
        </w:rPr>
        <w:t>αναπτύξ</w:t>
      </w:r>
      <w:r>
        <w:rPr>
          <w:rFonts w:ascii="Calibri" w:hAnsi="Calibri"/>
          <w:bCs/>
        </w:rPr>
        <w:t xml:space="preserve">ω </w:t>
      </w:r>
      <w:r w:rsidRPr="00AA1DFC">
        <w:rPr>
          <w:rFonts w:ascii="Calibri" w:hAnsi="Calibri"/>
          <w:bCs/>
        </w:rPr>
        <w:t>σήμερα αυτό</w:t>
      </w:r>
      <w:r>
        <w:rPr>
          <w:rFonts w:ascii="Calibri" w:hAnsi="Calibri"/>
          <w:bCs/>
        </w:rPr>
        <w:t>,</w:t>
      </w:r>
      <w:r w:rsidRPr="00AA1DFC">
        <w:rPr>
          <w:rFonts w:ascii="Calibri" w:hAnsi="Calibri"/>
          <w:bCs/>
        </w:rPr>
        <w:t xml:space="preserve"> θα επαν</w:t>
      </w:r>
      <w:r>
        <w:rPr>
          <w:rFonts w:ascii="Calibri" w:hAnsi="Calibri"/>
          <w:bCs/>
        </w:rPr>
        <w:t xml:space="preserve">έλθω. </w:t>
      </w:r>
    </w:p>
    <w:p w14:paraId="2696A542" w14:textId="77777777" w:rsidR="00DE36E7" w:rsidRDefault="00DE36E7" w:rsidP="0032233D">
      <w:pPr>
        <w:spacing w:line="276" w:lineRule="auto"/>
        <w:ind w:firstLine="720"/>
        <w:contextualSpacing/>
        <w:jc w:val="both"/>
        <w:rPr>
          <w:rFonts w:ascii="Calibri" w:hAnsi="Calibri"/>
          <w:bCs/>
        </w:rPr>
      </w:pPr>
      <w:r>
        <w:rPr>
          <w:rFonts w:ascii="Calibri" w:hAnsi="Calibri"/>
          <w:bCs/>
        </w:rPr>
        <w:t>Σ</w:t>
      </w:r>
      <w:r w:rsidRPr="00AA1DFC">
        <w:rPr>
          <w:rFonts w:ascii="Calibri" w:hAnsi="Calibri"/>
          <w:bCs/>
        </w:rPr>
        <w:t>το μέ</w:t>
      </w:r>
      <w:r>
        <w:rPr>
          <w:rFonts w:ascii="Calibri" w:hAnsi="Calibri"/>
          <w:bCs/>
        </w:rPr>
        <w:t>ρ</w:t>
      </w:r>
      <w:r w:rsidRPr="00AA1DFC">
        <w:rPr>
          <w:rFonts w:ascii="Calibri" w:hAnsi="Calibri"/>
          <w:bCs/>
        </w:rPr>
        <w:t>ο</w:t>
      </w:r>
      <w:r>
        <w:rPr>
          <w:rFonts w:ascii="Calibri" w:hAnsi="Calibri"/>
          <w:bCs/>
        </w:rPr>
        <w:t xml:space="preserve">ς </w:t>
      </w:r>
      <w:r w:rsidRPr="00AA1DFC">
        <w:rPr>
          <w:rFonts w:ascii="Calibri" w:hAnsi="Calibri"/>
          <w:bCs/>
        </w:rPr>
        <w:t>Δ</w:t>
      </w:r>
      <w:r>
        <w:rPr>
          <w:rFonts w:ascii="Calibri" w:hAnsi="Calibri"/>
          <w:bCs/>
        </w:rPr>
        <w:t>΄</w:t>
      </w:r>
      <w:r w:rsidRPr="00AA1DFC">
        <w:rPr>
          <w:rFonts w:ascii="Calibri" w:hAnsi="Calibri"/>
          <w:bCs/>
        </w:rPr>
        <w:t xml:space="preserve"> και </w:t>
      </w:r>
      <w:r>
        <w:rPr>
          <w:rFonts w:ascii="Calibri" w:hAnsi="Calibri"/>
          <w:bCs/>
        </w:rPr>
        <w:t>τελειώνω. Σ</w:t>
      </w:r>
      <w:r w:rsidRPr="00AA1DFC">
        <w:rPr>
          <w:rFonts w:ascii="Calibri" w:hAnsi="Calibri"/>
          <w:bCs/>
        </w:rPr>
        <w:t>το άρθρο 101 προσθέτε</w:t>
      </w:r>
      <w:r>
        <w:rPr>
          <w:rFonts w:ascii="Calibri" w:hAnsi="Calibri"/>
          <w:bCs/>
        </w:rPr>
        <w:t xml:space="preserve">τε </w:t>
      </w:r>
      <w:r w:rsidRPr="00AA1DFC">
        <w:rPr>
          <w:rFonts w:ascii="Calibri" w:hAnsi="Calibri"/>
          <w:bCs/>
        </w:rPr>
        <w:t xml:space="preserve">και </w:t>
      </w:r>
      <w:r>
        <w:rPr>
          <w:rFonts w:ascii="Calibri" w:hAnsi="Calibri"/>
          <w:bCs/>
        </w:rPr>
        <w:t xml:space="preserve">τους Ο.Τ.Α. </w:t>
      </w:r>
      <w:proofErr w:type="spellStart"/>
      <w:r>
        <w:rPr>
          <w:rFonts w:ascii="Calibri" w:hAnsi="Calibri"/>
          <w:bCs/>
        </w:rPr>
        <w:t>β΄</w:t>
      </w:r>
      <w:proofErr w:type="spellEnd"/>
      <w:r>
        <w:rPr>
          <w:rFonts w:ascii="Calibri" w:hAnsi="Calibri"/>
          <w:bCs/>
        </w:rPr>
        <w:t xml:space="preserve"> </w:t>
      </w:r>
      <w:r w:rsidRPr="00AA1DFC">
        <w:rPr>
          <w:rFonts w:ascii="Calibri" w:hAnsi="Calibri"/>
          <w:bCs/>
        </w:rPr>
        <w:t xml:space="preserve">βαθμού </w:t>
      </w:r>
      <w:r>
        <w:rPr>
          <w:rFonts w:ascii="Calibri" w:hAnsi="Calibri"/>
          <w:bCs/>
        </w:rPr>
        <w:t xml:space="preserve">ανάμεσα στους φορείς </w:t>
      </w:r>
      <w:r w:rsidRPr="00AA1DFC">
        <w:rPr>
          <w:rFonts w:ascii="Calibri" w:hAnsi="Calibri"/>
          <w:bCs/>
        </w:rPr>
        <w:t xml:space="preserve">για τους οποίους απαιτείται σύμφωνη γνώμη του αρμοδίου οργάνου ώστε να ενταχθεί </w:t>
      </w:r>
      <w:r>
        <w:rPr>
          <w:rFonts w:ascii="Calibri" w:hAnsi="Calibri"/>
          <w:bCs/>
        </w:rPr>
        <w:t xml:space="preserve">ο υπάλληλος στην κινητικότητα. Σε προηγούμενο χρόνο είχατε προσθέσει τους δήμους. Έτσι στην ουσία </w:t>
      </w:r>
      <w:r w:rsidRPr="00AA1DFC">
        <w:rPr>
          <w:rFonts w:ascii="Calibri" w:hAnsi="Calibri"/>
          <w:bCs/>
        </w:rPr>
        <w:t>αποκλείε</w:t>
      </w:r>
      <w:r>
        <w:rPr>
          <w:rFonts w:ascii="Calibri" w:hAnsi="Calibri"/>
          <w:bCs/>
        </w:rPr>
        <w:t xml:space="preserve">τε </w:t>
      </w:r>
      <w:r w:rsidRPr="00AA1DFC">
        <w:rPr>
          <w:rFonts w:ascii="Calibri" w:hAnsi="Calibri"/>
          <w:bCs/>
        </w:rPr>
        <w:t xml:space="preserve">τους υπαλλήλους των </w:t>
      </w:r>
      <w:r>
        <w:rPr>
          <w:rFonts w:ascii="Calibri" w:hAnsi="Calibri"/>
          <w:bCs/>
        </w:rPr>
        <w:t xml:space="preserve">Ο.Τ.Α. </w:t>
      </w:r>
      <w:r w:rsidRPr="00AA1DFC">
        <w:rPr>
          <w:rFonts w:ascii="Calibri" w:hAnsi="Calibri"/>
          <w:bCs/>
        </w:rPr>
        <w:t xml:space="preserve">από την </w:t>
      </w:r>
      <w:r>
        <w:rPr>
          <w:rFonts w:ascii="Calibri" w:hAnsi="Calibri"/>
          <w:bCs/>
        </w:rPr>
        <w:t>κινητικότητα.</w:t>
      </w:r>
    </w:p>
    <w:p w14:paraId="7C4EA453" w14:textId="77777777" w:rsidR="00DE36E7" w:rsidRPr="00B82E76" w:rsidRDefault="00DE36E7" w:rsidP="0032233D">
      <w:pPr>
        <w:spacing w:line="276" w:lineRule="auto"/>
        <w:ind w:firstLine="720"/>
        <w:contextualSpacing/>
        <w:jc w:val="both"/>
        <w:rPr>
          <w:rFonts w:ascii="Calibri" w:hAnsi="Calibri"/>
        </w:rPr>
      </w:pPr>
      <w:r>
        <w:rPr>
          <w:rFonts w:ascii="Calibri" w:hAnsi="Calibri"/>
          <w:bCs/>
        </w:rPr>
        <w:t xml:space="preserve">Σας είπαν όλοι </w:t>
      </w:r>
      <w:r w:rsidRPr="00AA1DFC">
        <w:rPr>
          <w:rFonts w:ascii="Calibri" w:hAnsi="Calibri"/>
          <w:bCs/>
        </w:rPr>
        <w:t xml:space="preserve">ότι η </w:t>
      </w:r>
      <w:r>
        <w:rPr>
          <w:rFonts w:ascii="Calibri" w:hAnsi="Calibri"/>
          <w:bCs/>
        </w:rPr>
        <w:t xml:space="preserve">κινητικότητα </w:t>
      </w:r>
      <w:r w:rsidRPr="00AA1DFC">
        <w:rPr>
          <w:rFonts w:ascii="Calibri" w:hAnsi="Calibri"/>
          <w:bCs/>
        </w:rPr>
        <w:t>σε αυτό</w:t>
      </w:r>
      <w:r>
        <w:rPr>
          <w:rFonts w:ascii="Calibri" w:hAnsi="Calibri"/>
          <w:bCs/>
        </w:rPr>
        <w:t>ν</w:t>
      </w:r>
      <w:r w:rsidRPr="00AA1DFC">
        <w:rPr>
          <w:rFonts w:ascii="Calibri" w:hAnsi="Calibri"/>
          <w:bCs/>
        </w:rPr>
        <w:t xml:space="preserve"> τον τομέα αποκλείεται στο 80% και με αυτά θα </w:t>
      </w:r>
      <w:r>
        <w:rPr>
          <w:rFonts w:ascii="Calibri" w:hAnsi="Calibri"/>
          <w:bCs/>
        </w:rPr>
        <w:t>φτάσει στο 90%. Δ</w:t>
      </w:r>
      <w:r w:rsidRPr="00AA1DFC">
        <w:rPr>
          <w:rFonts w:ascii="Calibri" w:hAnsi="Calibri"/>
          <w:bCs/>
        </w:rPr>
        <w:t>ηλαδή</w:t>
      </w:r>
      <w:r>
        <w:rPr>
          <w:rFonts w:ascii="Calibri" w:hAnsi="Calibri"/>
          <w:bCs/>
        </w:rPr>
        <w:t>,</w:t>
      </w:r>
      <w:r w:rsidRPr="00AA1DFC">
        <w:rPr>
          <w:rFonts w:ascii="Calibri" w:hAnsi="Calibri"/>
          <w:bCs/>
        </w:rPr>
        <w:t xml:space="preserve"> τελείωσε </w:t>
      </w:r>
      <w:r>
        <w:rPr>
          <w:rFonts w:ascii="Calibri" w:hAnsi="Calibri"/>
          <w:bCs/>
        </w:rPr>
        <w:t xml:space="preserve">η </w:t>
      </w:r>
      <w:r w:rsidRPr="00AA1DFC">
        <w:rPr>
          <w:rFonts w:ascii="Calibri" w:hAnsi="Calibri"/>
          <w:bCs/>
        </w:rPr>
        <w:t>κινητικότητα</w:t>
      </w:r>
      <w:r>
        <w:rPr>
          <w:rFonts w:ascii="Calibri" w:hAnsi="Calibri"/>
          <w:bCs/>
        </w:rPr>
        <w:t>, εκτός κ</w:t>
      </w:r>
      <w:r w:rsidRPr="00AA1DFC">
        <w:rPr>
          <w:rFonts w:ascii="Calibri" w:hAnsi="Calibri"/>
          <w:bCs/>
        </w:rPr>
        <w:t xml:space="preserve">ι αν </w:t>
      </w:r>
      <w:r>
        <w:rPr>
          <w:rFonts w:ascii="Calibri" w:hAnsi="Calibri"/>
          <w:bCs/>
        </w:rPr>
        <w:t>είναι τίποτα δικοί σας ε</w:t>
      </w:r>
      <w:r w:rsidRPr="00AA1DFC">
        <w:rPr>
          <w:rFonts w:ascii="Calibri" w:hAnsi="Calibri"/>
          <w:bCs/>
        </w:rPr>
        <w:t>κ</w:t>
      </w:r>
      <w:r>
        <w:rPr>
          <w:rFonts w:ascii="Calibri" w:hAnsi="Calibri"/>
          <w:bCs/>
        </w:rPr>
        <w:t xml:space="preserve">λεκτοί, </w:t>
      </w:r>
      <w:r w:rsidRPr="00AA1DFC">
        <w:rPr>
          <w:rFonts w:ascii="Calibri" w:hAnsi="Calibri"/>
          <w:bCs/>
        </w:rPr>
        <w:t xml:space="preserve">οι οποίοι </w:t>
      </w:r>
      <w:r>
        <w:rPr>
          <w:rFonts w:ascii="Calibri" w:hAnsi="Calibri"/>
          <w:bCs/>
        </w:rPr>
        <w:t xml:space="preserve">τα </w:t>
      </w:r>
      <w:r w:rsidRPr="00AA1DFC">
        <w:rPr>
          <w:rFonts w:ascii="Calibri" w:hAnsi="Calibri"/>
          <w:bCs/>
        </w:rPr>
        <w:t xml:space="preserve">έχουν καλά </w:t>
      </w:r>
      <w:r>
        <w:rPr>
          <w:rFonts w:ascii="Calibri" w:hAnsi="Calibri"/>
          <w:bCs/>
        </w:rPr>
        <w:t>με τον δήμαρχο, τον</w:t>
      </w:r>
      <w:r w:rsidRPr="00AA1DFC">
        <w:rPr>
          <w:rFonts w:ascii="Calibri" w:hAnsi="Calibri"/>
          <w:bCs/>
        </w:rPr>
        <w:t xml:space="preserve"> περιφερειάρχη </w:t>
      </w:r>
      <w:r>
        <w:rPr>
          <w:rFonts w:ascii="Calibri" w:hAnsi="Calibri"/>
          <w:bCs/>
        </w:rPr>
        <w:t xml:space="preserve">για </w:t>
      </w:r>
      <w:r w:rsidRPr="00AA1DFC">
        <w:rPr>
          <w:rFonts w:ascii="Calibri" w:hAnsi="Calibri"/>
          <w:bCs/>
        </w:rPr>
        <w:t>να τους αφήσ</w:t>
      </w:r>
      <w:r>
        <w:rPr>
          <w:rFonts w:ascii="Calibri" w:hAnsi="Calibri"/>
          <w:bCs/>
        </w:rPr>
        <w:t xml:space="preserve">ει να φύγουν. </w:t>
      </w:r>
    </w:p>
    <w:p w14:paraId="7002EBB3" w14:textId="77777777" w:rsidR="00DE36E7" w:rsidRDefault="00DE36E7" w:rsidP="0032233D">
      <w:pPr>
        <w:contextualSpacing/>
      </w:pPr>
    </w:p>
    <w:p w14:paraId="3B19336E" w14:textId="77777777" w:rsidR="00DE36E7" w:rsidRDefault="00DE36E7" w:rsidP="0032233D">
      <w:pPr>
        <w:contextualSpacing/>
        <w:sectPr w:rsidR="00DE36E7">
          <w:headerReference w:type="default" r:id="rId56"/>
          <w:footerReference w:type="default" r:id="rId57"/>
          <w:pgSz w:w="11906" w:h="16838"/>
          <w:pgMar w:top="1440" w:right="1800" w:bottom="1440" w:left="1800" w:header="708" w:footer="708" w:gutter="0"/>
          <w:cols w:space="708"/>
          <w:docGrid w:linePitch="360"/>
        </w:sectPr>
      </w:pPr>
    </w:p>
    <w:p w14:paraId="50D6D11C" w14:textId="77777777" w:rsidR="00DE36E7" w:rsidRDefault="00DE36E7" w:rsidP="0032233D">
      <w:pPr>
        <w:spacing w:line="276" w:lineRule="auto"/>
        <w:ind w:firstLine="720"/>
        <w:contextualSpacing/>
        <w:jc w:val="both"/>
        <w:rPr>
          <w:rFonts w:cstheme="minorHAnsi"/>
        </w:rPr>
      </w:pPr>
      <w:r>
        <w:rPr>
          <w:rFonts w:cstheme="minorHAnsi"/>
        </w:rPr>
        <w:lastRenderedPageBreak/>
        <w:t xml:space="preserve">Δεύτερον, </w:t>
      </w:r>
      <w:r w:rsidRPr="00023441">
        <w:rPr>
          <w:rFonts w:cstheme="minorHAnsi"/>
        </w:rPr>
        <w:t>στο άρθρο 106</w:t>
      </w:r>
      <w:r>
        <w:rPr>
          <w:rFonts w:cstheme="minorHAnsi"/>
        </w:rPr>
        <w:t>,</w:t>
      </w:r>
      <w:r w:rsidRPr="00023441">
        <w:rPr>
          <w:rFonts w:cstheme="minorHAnsi"/>
        </w:rPr>
        <w:t xml:space="preserve"> προσλαμβάνετ</w:t>
      </w:r>
      <w:r>
        <w:rPr>
          <w:rFonts w:cstheme="minorHAnsi"/>
        </w:rPr>
        <w:t>ε</w:t>
      </w:r>
      <w:r w:rsidRPr="00023441">
        <w:rPr>
          <w:rFonts w:cstheme="minorHAnsi"/>
        </w:rPr>
        <w:t xml:space="preserve"> και σωστά τους δημοτικούς αστυνομικούς που πέτυχαν σε προκ</w:t>
      </w:r>
      <w:r>
        <w:rPr>
          <w:rFonts w:cstheme="minorHAnsi"/>
        </w:rPr>
        <w:t>ήρυξη ΑΣΕΠ,</w:t>
      </w:r>
      <w:r w:rsidRPr="00023441">
        <w:rPr>
          <w:rFonts w:cstheme="minorHAnsi"/>
        </w:rPr>
        <w:t xml:space="preserve"> αλλά λόγω τουριστικής περιόδου </w:t>
      </w:r>
      <w:r>
        <w:rPr>
          <w:rFonts w:cstheme="minorHAnsi"/>
        </w:rPr>
        <w:t xml:space="preserve">τους </w:t>
      </w:r>
      <w:r w:rsidRPr="00023441">
        <w:rPr>
          <w:rFonts w:cstheme="minorHAnsi"/>
        </w:rPr>
        <w:t>στέλνε</w:t>
      </w:r>
      <w:r>
        <w:rPr>
          <w:rFonts w:cstheme="minorHAnsi"/>
        </w:rPr>
        <w:t xml:space="preserve">τε χωρίς </w:t>
      </w:r>
      <w:r w:rsidRPr="00023441">
        <w:rPr>
          <w:rFonts w:cstheme="minorHAnsi"/>
        </w:rPr>
        <w:t xml:space="preserve"> εκπαίδευση σε δήμους με μεγάλ</w:t>
      </w:r>
      <w:r>
        <w:rPr>
          <w:rFonts w:cstheme="minorHAnsi"/>
        </w:rPr>
        <w:t xml:space="preserve">ες ελλείψεις, νομοθετώντας να εκπαιδεύονται </w:t>
      </w:r>
      <w:r w:rsidRPr="00023441">
        <w:rPr>
          <w:rFonts w:cstheme="minorHAnsi"/>
        </w:rPr>
        <w:t>εκ παραλλήλου με την άσκηση των καθηκόντων τους. Είναι δυνατόν να στέλνετ</w:t>
      </w:r>
      <w:r>
        <w:rPr>
          <w:rFonts w:cstheme="minorHAnsi"/>
        </w:rPr>
        <w:t>ε</w:t>
      </w:r>
      <w:r w:rsidRPr="00023441">
        <w:rPr>
          <w:rFonts w:cstheme="minorHAnsi"/>
        </w:rPr>
        <w:t xml:space="preserve"> σε υπηρεσία δημοτικούς αστυνομικούς</w:t>
      </w:r>
      <w:r>
        <w:rPr>
          <w:rFonts w:cstheme="minorHAnsi"/>
        </w:rPr>
        <w:t>,</w:t>
      </w:r>
      <w:r w:rsidRPr="00023441">
        <w:rPr>
          <w:rFonts w:cstheme="minorHAnsi"/>
        </w:rPr>
        <w:t xml:space="preserve"> χωρίς προηγούμενη εκπαίδευση</w:t>
      </w:r>
      <w:r>
        <w:rPr>
          <w:rFonts w:cstheme="minorHAnsi"/>
        </w:rPr>
        <w:t>, σ</w:t>
      </w:r>
      <w:r w:rsidRPr="00023441">
        <w:rPr>
          <w:rFonts w:cstheme="minorHAnsi"/>
        </w:rPr>
        <w:t>ε περιοχές όπου οι έλεγχοι σε παραλίες και επιχειρήσεις προκαλούν επεισόδια</w:t>
      </w:r>
      <w:r>
        <w:rPr>
          <w:rFonts w:cstheme="minorHAnsi"/>
        </w:rPr>
        <w:t>; Σ</w:t>
      </w:r>
      <w:r w:rsidRPr="00023441">
        <w:rPr>
          <w:rFonts w:cstheme="minorHAnsi"/>
        </w:rPr>
        <w:t>ε ποιες μέρες και ώρες θα εκπαιδεύονται</w:t>
      </w:r>
      <w:r>
        <w:rPr>
          <w:rFonts w:cstheme="minorHAnsi"/>
        </w:rPr>
        <w:t xml:space="preserve">; </w:t>
      </w:r>
      <w:r w:rsidRPr="00023441">
        <w:rPr>
          <w:rFonts w:cstheme="minorHAnsi"/>
        </w:rPr>
        <w:t>Η ρύθμιση είναι επικίνδυνη για τους ίδιους τους εργαζόμενους</w:t>
      </w:r>
      <w:r>
        <w:rPr>
          <w:rFonts w:cstheme="minorHAnsi"/>
        </w:rPr>
        <w:t>,</w:t>
      </w:r>
      <w:r w:rsidRPr="00023441">
        <w:rPr>
          <w:rFonts w:cstheme="minorHAnsi"/>
        </w:rPr>
        <w:t xml:space="preserve"> τους δήμους</w:t>
      </w:r>
      <w:r>
        <w:rPr>
          <w:rFonts w:cstheme="minorHAnsi"/>
        </w:rPr>
        <w:t>,</w:t>
      </w:r>
      <w:r w:rsidRPr="00023441">
        <w:rPr>
          <w:rFonts w:cstheme="minorHAnsi"/>
        </w:rPr>
        <w:t xml:space="preserve"> αλλά και τους επισκέπτες και θα βλάψει την εικόνα της χώρας μας στο εξωτερικό</w:t>
      </w:r>
      <w:r>
        <w:rPr>
          <w:rFonts w:cstheme="minorHAnsi"/>
        </w:rPr>
        <w:t>.</w:t>
      </w:r>
    </w:p>
    <w:p w14:paraId="5C210A51" w14:textId="77777777" w:rsidR="00DE36E7" w:rsidRDefault="00DE36E7" w:rsidP="0032233D">
      <w:pPr>
        <w:spacing w:line="276" w:lineRule="auto"/>
        <w:ind w:firstLine="720"/>
        <w:contextualSpacing/>
        <w:jc w:val="both"/>
        <w:rPr>
          <w:rFonts w:cstheme="minorHAnsi"/>
        </w:rPr>
      </w:pPr>
      <w:r>
        <w:rPr>
          <w:rFonts w:cstheme="minorHAnsi"/>
        </w:rPr>
        <w:t>Όπως βέβαια έχω δηλώσει, ε</w:t>
      </w:r>
      <w:r w:rsidRPr="00023441">
        <w:rPr>
          <w:rFonts w:cstheme="minorHAnsi"/>
        </w:rPr>
        <w:t>μείς επιθ</w:t>
      </w:r>
      <w:r>
        <w:rPr>
          <w:rFonts w:cstheme="minorHAnsi"/>
        </w:rPr>
        <w:t>υμούμε την απόσυρση του νομοσχεδίου έως 28 Α</w:t>
      </w:r>
      <w:r w:rsidRPr="00023441">
        <w:rPr>
          <w:rFonts w:cstheme="minorHAnsi"/>
        </w:rPr>
        <w:t>υγούστου</w:t>
      </w:r>
      <w:r>
        <w:rPr>
          <w:rFonts w:cstheme="minorHAnsi"/>
        </w:rPr>
        <w:t xml:space="preserve">, </w:t>
      </w:r>
      <w:r w:rsidRPr="00023441">
        <w:rPr>
          <w:rFonts w:cstheme="minorHAnsi"/>
        </w:rPr>
        <w:t xml:space="preserve">που θα </w:t>
      </w:r>
      <w:r>
        <w:rPr>
          <w:rFonts w:cstheme="minorHAnsi"/>
        </w:rPr>
        <w:t>εισαχθεί το νομοσχέδιο στην Ο</w:t>
      </w:r>
      <w:r w:rsidRPr="00023441">
        <w:rPr>
          <w:rFonts w:cstheme="minorHAnsi"/>
        </w:rPr>
        <w:t>λομέλεια</w:t>
      </w:r>
      <w:r>
        <w:rPr>
          <w:rFonts w:cstheme="minorHAnsi"/>
        </w:rPr>
        <w:t>. Ελπίζουμε να</w:t>
      </w:r>
      <w:r w:rsidRPr="00023441">
        <w:rPr>
          <w:rFonts w:cstheme="minorHAnsi"/>
        </w:rPr>
        <w:t xml:space="preserve"> σκεφτείτε καλύτερα μέχρι τότε και </w:t>
      </w:r>
      <w:r>
        <w:rPr>
          <w:rFonts w:cstheme="minorHAnsi"/>
        </w:rPr>
        <w:t xml:space="preserve">να το </w:t>
      </w:r>
      <w:r w:rsidRPr="00023441">
        <w:rPr>
          <w:rFonts w:cstheme="minorHAnsi"/>
        </w:rPr>
        <w:t>αποσύρετ</w:t>
      </w:r>
      <w:r>
        <w:rPr>
          <w:rFonts w:cstheme="minorHAnsi"/>
        </w:rPr>
        <w:t>ε, αλλιώς</w:t>
      </w:r>
      <w:r w:rsidRPr="00023441">
        <w:rPr>
          <w:rFonts w:cstheme="minorHAnsi"/>
        </w:rPr>
        <w:t xml:space="preserve"> έτσι κι αλλιώς θα το καταψηφίσου</w:t>
      </w:r>
      <w:r>
        <w:rPr>
          <w:rFonts w:cstheme="minorHAnsi"/>
        </w:rPr>
        <w:t>με. Ευχαριστώ.</w:t>
      </w:r>
    </w:p>
    <w:p w14:paraId="7A95BBE2" w14:textId="77777777" w:rsidR="00DE36E7" w:rsidRDefault="00DE36E7" w:rsidP="0032233D">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D528CC">
        <w:rPr>
          <w:rFonts w:cstheme="minorHAnsi"/>
        </w:rPr>
        <w:t>ν</w:t>
      </w:r>
      <w:r>
        <w:rPr>
          <w:rFonts w:cstheme="minorHAnsi"/>
        </w:rPr>
        <w:t xml:space="preserve"> λόγο έχει η Ειδική Α</w:t>
      </w:r>
      <w:r w:rsidRPr="00023441">
        <w:rPr>
          <w:rFonts w:cstheme="minorHAnsi"/>
        </w:rPr>
        <w:t xml:space="preserve">γορήτρια της </w:t>
      </w:r>
      <w:r>
        <w:rPr>
          <w:rFonts w:cstheme="minorHAnsi"/>
        </w:rPr>
        <w:t>ΝΙΚΗΣ, η κυρία Α</w:t>
      </w:r>
      <w:r w:rsidRPr="00023441">
        <w:rPr>
          <w:rFonts w:cstheme="minorHAnsi"/>
        </w:rPr>
        <w:t xml:space="preserve">σπασία </w:t>
      </w:r>
      <w:r>
        <w:rPr>
          <w:rFonts w:cstheme="minorHAnsi"/>
        </w:rPr>
        <w:t xml:space="preserve">Κουρουπάκη. </w:t>
      </w:r>
    </w:p>
    <w:p w14:paraId="5D55D3F9" w14:textId="77777777" w:rsidR="00DE36E7" w:rsidRDefault="00DE36E7" w:rsidP="0032233D">
      <w:pPr>
        <w:spacing w:line="276" w:lineRule="auto"/>
        <w:ind w:firstLine="720"/>
        <w:contextualSpacing/>
        <w:jc w:val="both"/>
        <w:rPr>
          <w:rFonts w:cstheme="minorHAnsi"/>
        </w:rPr>
      </w:pPr>
      <w:r>
        <w:rPr>
          <w:rFonts w:cstheme="minorHAnsi"/>
          <w:b/>
        </w:rPr>
        <w:t xml:space="preserve">ΑΣΠΑΣΙΑ ΚΟΥΡΟΥΠΑΚΗ (Ειδική Αγορήτρια της Κ.Ο. «ΔΗΜΟΚΡΑΤΙΚΟ ΠΑΤΡΙΩΤΙΚΟ ΚΙΝΗΜΑ </w:t>
      </w:r>
      <w:r w:rsidRPr="00023441">
        <w:rPr>
          <w:rFonts w:cstheme="minorHAnsi"/>
          <w:b/>
        </w:rPr>
        <w:t>“</w:t>
      </w:r>
      <w:r>
        <w:rPr>
          <w:rFonts w:cstheme="minorHAnsi"/>
          <w:b/>
        </w:rPr>
        <w:t>ΝΙΚΗ</w:t>
      </w:r>
      <w:r w:rsidRPr="00023441">
        <w:rPr>
          <w:rFonts w:cstheme="minorHAnsi"/>
          <w:b/>
        </w:rPr>
        <w:t>”</w:t>
      </w:r>
      <w:r>
        <w:rPr>
          <w:rFonts w:cstheme="minorHAnsi"/>
          <w:b/>
        </w:rPr>
        <w:t xml:space="preserve">»): </w:t>
      </w:r>
      <w:r>
        <w:rPr>
          <w:rFonts w:cstheme="minorHAnsi"/>
        </w:rPr>
        <w:t>Ευχαριστώ κύριε Π</w:t>
      </w:r>
      <w:r w:rsidRPr="00023441">
        <w:rPr>
          <w:rFonts w:cstheme="minorHAnsi"/>
        </w:rPr>
        <w:t>ρόεδρε</w:t>
      </w:r>
      <w:r>
        <w:rPr>
          <w:rFonts w:cstheme="minorHAnsi"/>
        </w:rPr>
        <w:t>.</w:t>
      </w:r>
    </w:p>
    <w:p w14:paraId="40B1CF80" w14:textId="6DFAF1B0" w:rsidR="00DE36E7" w:rsidRDefault="00DE36E7" w:rsidP="0032233D">
      <w:pPr>
        <w:spacing w:line="276" w:lineRule="auto"/>
        <w:ind w:firstLine="720"/>
        <w:contextualSpacing/>
        <w:jc w:val="both"/>
        <w:rPr>
          <w:rFonts w:cstheme="minorHAnsi"/>
        </w:rPr>
      </w:pPr>
      <w:r>
        <w:rPr>
          <w:rFonts w:cstheme="minorHAnsi"/>
        </w:rPr>
        <w:t>Π</w:t>
      </w:r>
      <w:r w:rsidRPr="00023441">
        <w:rPr>
          <w:rFonts w:cstheme="minorHAnsi"/>
        </w:rPr>
        <w:t xml:space="preserve">ριν </w:t>
      </w:r>
      <w:r>
        <w:rPr>
          <w:rFonts w:cstheme="minorHAnsi"/>
        </w:rPr>
        <w:t>υπεισ</w:t>
      </w:r>
      <w:r w:rsidRPr="00023441">
        <w:rPr>
          <w:rFonts w:cstheme="minorHAnsi"/>
        </w:rPr>
        <w:t>έρθω στην ανάλυση το</w:t>
      </w:r>
      <w:r>
        <w:rPr>
          <w:rFonts w:cstheme="minorHAnsi"/>
        </w:rPr>
        <w:t>υ</w:t>
      </w:r>
      <w:r w:rsidRPr="00023441">
        <w:rPr>
          <w:rFonts w:cstheme="minorHAnsi"/>
        </w:rPr>
        <w:t xml:space="preserve"> νομοσχ</w:t>
      </w:r>
      <w:r>
        <w:rPr>
          <w:rFonts w:cstheme="minorHAnsi"/>
        </w:rPr>
        <w:t xml:space="preserve">εδίου </w:t>
      </w:r>
      <w:r w:rsidR="00D528CC" w:rsidRPr="00023441">
        <w:rPr>
          <w:rFonts w:cstheme="minorHAnsi"/>
        </w:rPr>
        <w:t>κατ’</w:t>
      </w:r>
      <w:r w:rsidRPr="00023441">
        <w:rPr>
          <w:rFonts w:cstheme="minorHAnsi"/>
        </w:rPr>
        <w:t xml:space="preserve"> άρθρο</w:t>
      </w:r>
      <w:r>
        <w:rPr>
          <w:rFonts w:cstheme="minorHAnsi"/>
        </w:rPr>
        <w:t>,</w:t>
      </w:r>
      <w:r w:rsidRPr="00023441">
        <w:rPr>
          <w:rFonts w:cstheme="minorHAnsi"/>
        </w:rPr>
        <w:t xml:space="preserve"> θα ήθελα να επισημάνω</w:t>
      </w:r>
      <w:r>
        <w:rPr>
          <w:rFonts w:cstheme="minorHAnsi"/>
        </w:rPr>
        <w:t>,</w:t>
      </w:r>
      <w:r w:rsidRPr="00023441">
        <w:rPr>
          <w:rFonts w:cstheme="minorHAnsi"/>
        </w:rPr>
        <w:t xml:space="preserve"> ότι το εν λόγω νομοσχέδιο</w:t>
      </w:r>
      <w:r>
        <w:rPr>
          <w:rFonts w:cstheme="minorHAnsi"/>
        </w:rPr>
        <w:t>,</w:t>
      </w:r>
      <w:r w:rsidRPr="00023441">
        <w:rPr>
          <w:rFonts w:cstheme="minorHAnsi"/>
        </w:rPr>
        <w:t xml:space="preserve"> όπως εισάγεται</w:t>
      </w:r>
      <w:r>
        <w:rPr>
          <w:rFonts w:cstheme="minorHAnsi"/>
        </w:rPr>
        <w:t>,</w:t>
      </w:r>
      <w:r w:rsidRPr="00023441">
        <w:rPr>
          <w:rFonts w:cstheme="minorHAnsi"/>
        </w:rPr>
        <w:t xml:space="preserve"> παραβιάζει τις αρχές της καλής νομοθέτησης</w:t>
      </w:r>
      <w:r w:rsidR="00B51F9B">
        <w:rPr>
          <w:rFonts w:cstheme="minorHAnsi"/>
        </w:rPr>
        <w:t>,</w:t>
      </w:r>
      <w:r w:rsidRPr="00023441">
        <w:rPr>
          <w:rFonts w:cstheme="minorHAnsi"/>
        </w:rPr>
        <w:t xml:space="preserve"> με μια πληθώρα άρθρων που εισάγουν αποσπασματικές ρυθμίσεις</w:t>
      </w:r>
      <w:r w:rsidR="00B51F9B">
        <w:rPr>
          <w:rFonts w:cstheme="minorHAnsi"/>
        </w:rPr>
        <w:t>,</w:t>
      </w:r>
      <w:r w:rsidRPr="00023441">
        <w:rPr>
          <w:rFonts w:cstheme="minorHAnsi"/>
        </w:rPr>
        <w:t xml:space="preserve"> χωρίς </w:t>
      </w:r>
      <w:r>
        <w:rPr>
          <w:rFonts w:cstheme="minorHAnsi"/>
        </w:rPr>
        <w:t>συνοχή. Π</w:t>
      </w:r>
      <w:r w:rsidRPr="00023441">
        <w:rPr>
          <w:rFonts w:cstheme="minorHAnsi"/>
        </w:rPr>
        <w:t xml:space="preserve">αρατηρείται έλλειψη αλληλουχίας μεταξύ των διατάξεων </w:t>
      </w:r>
      <w:r>
        <w:rPr>
          <w:rFonts w:cstheme="minorHAnsi"/>
        </w:rPr>
        <w:t>και</w:t>
      </w:r>
      <w:r w:rsidRPr="00023441">
        <w:rPr>
          <w:rFonts w:cstheme="minorHAnsi"/>
        </w:rPr>
        <w:t xml:space="preserve"> είναι τέτοια η έκταση των αλλαγών</w:t>
      </w:r>
      <w:r w:rsidR="00B51F9B">
        <w:rPr>
          <w:rFonts w:cstheme="minorHAnsi"/>
        </w:rPr>
        <w:t>,</w:t>
      </w:r>
      <w:r w:rsidRPr="00023441">
        <w:rPr>
          <w:rFonts w:cstheme="minorHAnsi"/>
        </w:rPr>
        <w:t xml:space="preserve"> ώστε έρχεται σε αντίθεση με την ασφάλεια δικαίου και εκτιμούμε</w:t>
      </w:r>
      <w:r w:rsidR="00B51F9B">
        <w:rPr>
          <w:rFonts w:cstheme="minorHAnsi"/>
        </w:rPr>
        <w:t>,</w:t>
      </w:r>
      <w:r w:rsidRPr="00023441">
        <w:rPr>
          <w:rFonts w:cstheme="minorHAnsi"/>
        </w:rPr>
        <w:t xml:space="preserve"> ότι θα δυσχεράνει σημαντικά την κατανόηση των ρυθμίσεων από τους δημοσίους υπαλλήλους και τη</w:t>
      </w:r>
      <w:r>
        <w:rPr>
          <w:rFonts w:cstheme="minorHAnsi"/>
        </w:rPr>
        <w:t>ν τελική εφαρμογή των ρυθμίσεων</w:t>
      </w:r>
      <w:r w:rsidRPr="00023441">
        <w:rPr>
          <w:rFonts w:cstheme="minorHAnsi"/>
        </w:rPr>
        <w:t>.</w:t>
      </w:r>
    </w:p>
    <w:p w14:paraId="00722564" w14:textId="77777777" w:rsidR="00DE36E7" w:rsidRDefault="00DE36E7" w:rsidP="0032233D">
      <w:pPr>
        <w:spacing w:line="276" w:lineRule="auto"/>
        <w:ind w:firstLine="720"/>
        <w:contextualSpacing/>
        <w:jc w:val="both"/>
        <w:rPr>
          <w:rFonts w:cstheme="minorHAnsi"/>
        </w:rPr>
      </w:pPr>
      <w:r w:rsidRPr="00023441">
        <w:rPr>
          <w:rFonts w:cstheme="minorHAnsi"/>
        </w:rPr>
        <w:t>Οι παρατηρήσεις μας τώρα επί των άρθρων του προτεινόμενου σχεδίου νόμου</w:t>
      </w:r>
      <w:r>
        <w:rPr>
          <w:rFonts w:cstheme="minorHAnsi"/>
        </w:rPr>
        <w:t>.</w:t>
      </w:r>
    </w:p>
    <w:p w14:paraId="3611102C" w14:textId="77777777" w:rsidR="00DE36E7" w:rsidRDefault="00DE36E7" w:rsidP="0032233D">
      <w:pPr>
        <w:spacing w:line="276" w:lineRule="auto"/>
        <w:ind w:firstLine="720"/>
        <w:contextualSpacing/>
        <w:jc w:val="both"/>
        <w:rPr>
          <w:rFonts w:cstheme="minorHAnsi"/>
        </w:rPr>
      </w:pPr>
      <w:r>
        <w:rPr>
          <w:rFonts w:cstheme="minorHAnsi"/>
        </w:rPr>
        <w:t>Σ</w:t>
      </w:r>
      <w:r w:rsidRPr="00023441">
        <w:rPr>
          <w:rFonts w:cstheme="minorHAnsi"/>
        </w:rPr>
        <w:t>χετικά με το άρθρο 6 και το χρόνο αναστολής άσκησης καθηκόντων και αργίας</w:t>
      </w:r>
      <w:r>
        <w:rPr>
          <w:rFonts w:cstheme="minorHAnsi"/>
        </w:rPr>
        <w:t>,</w:t>
      </w:r>
      <w:r w:rsidRPr="00023441">
        <w:rPr>
          <w:rFonts w:cstheme="minorHAnsi"/>
        </w:rPr>
        <w:t xml:space="preserve"> που δεν υπολογίζεται για προαγωγή</w:t>
      </w:r>
      <w:r>
        <w:rPr>
          <w:rFonts w:cstheme="minorHAnsi"/>
        </w:rPr>
        <w:t>, α</w:t>
      </w:r>
      <w:r w:rsidRPr="00023441">
        <w:rPr>
          <w:rFonts w:cstheme="minorHAnsi"/>
        </w:rPr>
        <w:t xml:space="preserve">ναπόφευκτα μου έρχεται στη μνήμη </w:t>
      </w:r>
      <w:r>
        <w:rPr>
          <w:rFonts w:cstheme="minorHAnsi"/>
        </w:rPr>
        <w:t>η</w:t>
      </w:r>
      <w:r w:rsidRPr="00023441">
        <w:rPr>
          <w:rFonts w:cstheme="minorHAnsi"/>
        </w:rPr>
        <w:t xml:space="preserve"> μεγάλη αδικία που υπέστησαν και εξακολουθούν να αντιμετωπίζουν οι δημόσιοι λειτουργοί και υπάλληλοι στον χώρο της υγείας και της κοινωνικής πρόνοιας</w:t>
      </w:r>
      <w:r>
        <w:rPr>
          <w:rFonts w:cstheme="minorHAnsi"/>
        </w:rPr>
        <w:t>,</w:t>
      </w:r>
      <w:r w:rsidRPr="00023441">
        <w:rPr>
          <w:rFonts w:cstheme="minorHAnsi"/>
        </w:rPr>
        <w:t xml:space="preserve"> που δεν </w:t>
      </w:r>
      <w:r>
        <w:rPr>
          <w:rFonts w:cstheme="minorHAnsi"/>
        </w:rPr>
        <w:t xml:space="preserve">εμβολιάστηκαν κατά του </w:t>
      </w:r>
      <w:r>
        <w:rPr>
          <w:rFonts w:cstheme="minorHAnsi"/>
          <w:lang w:val="en-US"/>
        </w:rPr>
        <w:t>covid</w:t>
      </w:r>
      <w:r w:rsidRPr="00A02DFC">
        <w:rPr>
          <w:rFonts w:cstheme="minorHAnsi"/>
        </w:rPr>
        <w:t xml:space="preserve"> </w:t>
      </w:r>
      <w:r w:rsidRPr="00023441">
        <w:rPr>
          <w:rFonts w:cstheme="minorHAnsi"/>
        </w:rPr>
        <w:t>19</w:t>
      </w:r>
      <w:r>
        <w:rPr>
          <w:rFonts w:cstheme="minorHAnsi"/>
        </w:rPr>
        <w:t>,</w:t>
      </w:r>
      <w:r w:rsidRPr="00023441">
        <w:rPr>
          <w:rFonts w:cstheme="minorHAnsi"/>
        </w:rPr>
        <w:t xml:space="preserve"> οι οποίοι</w:t>
      </w:r>
      <w:r>
        <w:rPr>
          <w:rFonts w:cstheme="minorHAnsi"/>
        </w:rPr>
        <w:t>,</w:t>
      </w:r>
      <w:r w:rsidRPr="00023441">
        <w:rPr>
          <w:rFonts w:cstheme="minorHAnsi"/>
        </w:rPr>
        <w:t xml:space="preserve"> παρότι δικαιώθηκαν από τα δικαστήρια</w:t>
      </w:r>
      <w:r>
        <w:rPr>
          <w:rFonts w:cstheme="minorHAnsi"/>
        </w:rPr>
        <w:t>,</w:t>
      </w:r>
      <w:r w:rsidRPr="00023441">
        <w:rPr>
          <w:rFonts w:cstheme="minorHAnsi"/>
        </w:rPr>
        <w:t xml:space="preserve"> για την παράνομη και αντισυνταγματική επιβολή του επαχθούς μέτρου της αναστολής εργασίας λόγω μη εμβολιασμού</w:t>
      </w:r>
      <w:r>
        <w:rPr>
          <w:rFonts w:cstheme="minorHAnsi"/>
        </w:rPr>
        <w:t>,</w:t>
      </w:r>
      <w:r w:rsidRPr="00023441">
        <w:rPr>
          <w:rFonts w:cstheme="minorHAnsi"/>
        </w:rPr>
        <w:t xml:space="preserve"> δεν έχουν λάβει στις περισσότερες περιπτώσεις τα κλιμάκια και τις προαγωγές που τους αναλογούν και τα νοσοκομεία εξακολουθούν να αντιμετωπίζουν τους μήνες της παράνομης αναστολής ως μήνες </w:t>
      </w:r>
      <w:r>
        <w:rPr>
          <w:rFonts w:cstheme="minorHAnsi"/>
        </w:rPr>
        <w:t>μ</w:t>
      </w:r>
      <w:r w:rsidRPr="00023441">
        <w:rPr>
          <w:rFonts w:cstheme="minorHAnsi"/>
        </w:rPr>
        <w:t>η υπηρεσία</w:t>
      </w:r>
      <w:r>
        <w:rPr>
          <w:rFonts w:cstheme="minorHAnsi"/>
        </w:rPr>
        <w:t>ς. Α</w:t>
      </w:r>
      <w:r w:rsidRPr="00023441">
        <w:rPr>
          <w:rFonts w:cstheme="minorHAnsi"/>
        </w:rPr>
        <w:t xml:space="preserve">υτή η εμμονή </w:t>
      </w:r>
      <w:r>
        <w:rPr>
          <w:rFonts w:cstheme="minorHAnsi"/>
        </w:rPr>
        <w:t>σας,</w:t>
      </w:r>
      <w:r w:rsidRPr="00023441">
        <w:rPr>
          <w:rFonts w:cstheme="minorHAnsi"/>
        </w:rPr>
        <w:t xml:space="preserve"> να μην συμμορφώνε</w:t>
      </w:r>
      <w:r>
        <w:rPr>
          <w:rFonts w:cstheme="minorHAnsi"/>
        </w:rPr>
        <w:t>στε</w:t>
      </w:r>
      <w:r w:rsidRPr="00023441">
        <w:rPr>
          <w:rFonts w:cstheme="minorHAnsi"/>
        </w:rPr>
        <w:t xml:space="preserve"> ούτε στις δικαστικές αποφάσεις</w:t>
      </w:r>
      <w:r>
        <w:rPr>
          <w:rFonts w:cstheme="minorHAnsi"/>
        </w:rPr>
        <w:t>,</w:t>
      </w:r>
      <w:r w:rsidRPr="00023441">
        <w:rPr>
          <w:rFonts w:cstheme="minorHAnsi"/>
        </w:rPr>
        <w:t xml:space="preserve"> φανερώνει και τον τρόπο με τον οποίο θέλετε να ασκεί</w:t>
      </w:r>
      <w:r>
        <w:rPr>
          <w:rFonts w:cstheme="minorHAnsi"/>
        </w:rPr>
        <w:t>τε</w:t>
      </w:r>
      <w:r w:rsidRPr="00023441">
        <w:rPr>
          <w:rFonts w:cstheme="minorHAnsi"/>
        </w:rPr>
        <w:t xml:space="preserve"> την εξουσία</w:t>
      </w:r>
      <w:r>
        <w:rPr>
          <w:rFonts w:cstheme="minorHAnsi"/>
        </w:rPr>
        <w:t>,</w:t>
      </w:r>
      <w:r w:rsidRPr="00023441">
        <w:rPr>
          <w:rFonts w:cstheme="minorHAnsi"/>
        </w:rPr>
        <w:t xml:space="preserve"> χωρίς κανόνες και συνταγματικά όρια</w:t>
      </w:r>
      <w:r>
        <w:rPr>
          <w:rFonts w:cstheme="minorHAnsi"/>
        </w:rPr>
        <w:t>,</w:t>
      </w:r>
      <w:r w:rsidRPr="00023441">
        <w:rPr>
          <w:rFonts w:cstheme="minorHAnsi"/>
        </w:rPr>
        <w:t xml:space="preserve"> χωρίς έλεγχο</w:t>
      </w:r>
      <w:r>
        <w:rPr>
          <w:rFonts w:cstheme="minorHAnsi"/>
        </w:rPr>
        <w:t>,</w:t>
      </w:r>
      <w:r w:rsidRPr="00023441">
        <w:rPr>
          <w:rFonts w:cstheme="minorHAnsi"/>
        </w:rPr>
        <w:t xml:space="preserve"> χωρίς διάκριση εξουσιών</w:t>
      </w:r>
      <w:r>
        <w:rPr>
          <w:rFonts w:cstheme="minorHAnsi"/>
        </w:rPr>
        <w:t>.</w:t>
      </w:r>
    </w:p>
    <w:p w14:paraId="47A62D38" w14:textId="4E8993AC" w:rsidR="00DE36E7" w:rsidRDefault="00DE36E7" w:rsidP="0032233D">
      <w:pPr>
        <w:spacing w:line="276" w:lineRule="auto"/>
        <w:ind w:firstLine="720"/>
        <w:contextualSpacing/>
        <w:jc w:val="both"/>
        <w:rPr>
          <w:rFonts w:cstheme="minorHAnsi"/>
        </w:rPr>
      </w:pPr>
      <w:r>
        <w:rPr>
          <w:rFonts w:cstheme="minorHAnsi"/>
        </w:rPr>
        <w:t>Η υπο</w:t>
      </w:r>
      <w:r w:rsidRPr="00023441">
        <w:rPr>
          <w:rFonts w:cstheme="minorHAnsi"/>
        </w:rPr>
        <w:t>φαινόμενη</w:t>
      </w:r>
      <w:r w:rsidR="003579C0">
        <w:rPr>
          <w:rFonts w:cstheme="minorHAnsi"/>
        </w:rPr>
        <w:t>,</w:t>
      </w:r>
      <w:r w:rsidRPr="00023441">
        <w:rPr>
          <w:rFonts w:cstheme="minorHAnsi"/>
        </w:rPr>
        <w:t xml:space="preserve"> </w:t>
      </w:r>
      <w:r>
        <w:rPr>
          <w:rFonts w:cstheme="minorHAnsi"/>
        </w:rPr>
        <w:t>ως ευ</w:t>
      </w:r>
      <w:r w:rsidRPr="00023441">
        <w:rPr>
          <w:rFonts w:cstheme="minorHAnsi"/>
        </w:rPr>
        <w:t>ρισκόμεν</w:t>
      </w:r>
      <w:r>
        <w:rPr>
          <w:rFonts w:cstheme="minorHAnsi"/>
        </w:rPr>
        <w:t>η</w:t>
      </w:r>
      <w:r w:rsidRPr="00023441">
        <w:rPr>
          <w:rFonts w:cstheme="minorHAnsi"/>
        </w:rPr>
        <w:t xml:space="preserve"> σε παράνομη αναστολή από τα καθήκοντά μου για 16 μήνες</w:t>
      </w:r>
      <w:r>
        <w:rPr>
          <w:rFonts w:cstheme="minorHAnsi"/>
        </w:rPr>
        <w:t>,</w:t>
      </w:r>
      <w:r w:rsidRPr="00023441">
        <w:rPr>
          <w:rFonts w:cstheme="minorHAnsi"/>
        </w:rPr>
        <w:t xml:space="preserve"> παρότι πολύτεκνη μητέρα και με πολλά χρόνια </w:t>
      </w:r>
      <w:r>
        <w:rPr>
          <w:rFonts w:cstheme="minorHAnsi"/>
        </w:rPr>
        <w:t xml:space="preserve">ευσυνείδητης </w:t>
      </w:r>
      <w:r w:rsidRPr="00023441">
        <w:rPr>
          <w:rFonts w:cstheme="minorHAnsi"/>
        </w:rPr>
        <w:t>υπηρεσίας</w:t>
      </w:r>
      <w:r>
        <w:rPr>
          <w:rFonts w:cstheme="minorHAnsi"/>
        </w:rPr>
        <w:t>,</w:t>
      </w:r>
      <w:r w:rsidRPr="00023441">
        <w:rPr>
          <w:rFonts w:cstheme="minorHAnsi"/>
        </w:rPr>
        <w:t xml:space="preserve"> βίωσα το πειθαρχικό δίκαιο που </w:t>
      </w:r>
      <w:r>
        <w:rPr>
          <w:rFonts w:cstheme="minorHAnsi"/>
        </w:rPr>
        <w:t xml:space="preserve">μου </w:t>
      </w:r>
      <w:r w:rsidRPr="00023441">
        <w:rPr>
          <w:rFonts w:cstheme="minorHAnsi"/>
        </w:rPr>
        <w:t>επιβάλλ</w:t>
      </w:r>
      <w:r>
        <w:rPr>
          <w:rFonts w:cstheme="minorHAnsi"/>
        </w:rPr>
        <w:t xml:space="preserve">ατε </w:t>
      </w:r>
      <w:r w:rsidRPr="00023441">
        <w:rPr>
          <w:rFonts w:cstheme="minorHAnsi"/>
        </w:rPr>
        <w:t>και μαζί με χιλιάδες συναδέλφους μου αντέξαμε στην πίεση και εν</w:t>
      </w:r>
      <w:r>
        <w:rPr>
          <w:rFonts w:cstheme="minorHAnsi"/>
        </w:rPr>
        <w:t xml:space="preserve"> τέλει δικαιωθήκαμε</w:t>
      </w:r>
      <w:r w:rsidRPr="00023441">
        <w:rPr>
          <w:rFonts w:cstheme="minorHAnsi"/>
        </w:rPr>
        <w:t>. Η συγκεκριμένη</w:t>
      </w:r>
      <w:r>
        <w:rPr>
          <w:rFonts w:cstheme="minorHAnsi"/>
        </w:rPr>
        <w:t>,</w:t>
      </w:r>
      <w:r w:rsidRPr="00023441">
        <w:rPr>
          <w:rFonts w:cstheme="minorHAnsi"/>
        </w:rPr>
        <w:t xml:space="preserve"> λοιπόν</w:t>
      </w:r>
      <w:r>
        <w:rPr>
          <w:rFonts w:cstheme="minorHAnsi"/>
        </w:rPr>
        <w:t>,</w:t>
      </w:r>
      <w:r w:rsidRPr="00023441">
        <w:rPr>
          <w:rFonts w:cstheme="minorHAnsi"/>
        </w:rPr>
        <w:t xml:space="preserve"> διάταξη είναι άδικη</w:t>
      </w:r>
      <w:r>
        <w:rPr>
          <w:rFonts w:cstheme="minorHAnsi"/>
        </w:rPr>
        <w:t>,</w:t>
      </w:r>
      <w:r w:rsidRPr="00023441">
        <w:rPr>
          <w:rFonts w:cstheme="minorHAnsi"/>
        </w:rPr>
        <w:t xml:space="preserve"> σύμφωνα με το παράδειγμα που προανέφερα και για το</w:t>
      </w:r>
      <w:r w:rsidR="00D528CC">
        <w:rPr>
          <w:rFonts w:cstheme="minorHAnsi"/>
        </w:rPr>
        <w:t>ν</w:t>
      </w:r>
      <w:r w:rsidRPr="00023441">
        <w:rPr>
          <w:rFonts w:cstheme="minorHAnsi"/>
        </w:rPr>
        <w:t xml:space="preserve"> λόγο αυτό εκφρ</w:t>
      </w:r>
      <w:r>
        <w:rPr>
          <w:rFonts w:cstheme="minorHAnsi"/>
        </w:rPr>
        <w:t xml:space="preserve">άζουμε την απόλυτη αντίθεσή μας. </w:t>
      </w:r>
    </w:p>
    <w:p w14:paraId="4D219C5A" w14:textId="2E45C428" w:rsidR="00DE36E7" w:rsidRDefault="00DE36E7" w:rsidP="0032233D">
      <w:pPr>
        <w:spacing w:line="276" w:lineRule="auto"/>
        <w:ind w:firstLine="720"/>
        <w:contextualSpacing/>
        <w:jc w:val="both"/>
        <w:rPr>
          <w:rFonts w:cstheme="minorHAnsi"/>
        </w:rPr>
      </w:pPr>
      <w:r>
        <w:rPr>
          <w:rFonts w:cstheme="minorHAnsi"/>
        </w:rPr>
        <w:t>Σ</w:t>
      </w:r>
      <w:r w:rsidRPr="00023441">
        <w:rPr>
          <w:rFonts w:cstheme="minorHAnsi"/>
        </w:rPr>
        <w:t>το άρθρο 7 του υπό συζήτηση νομοσχεδίου εισάγετ</w:t>
      </w:r>
      <w:r>
        <w:rPr>
          <w:rFonts w:cstheme="minorHAnsi"/>
        </w:rPr>
        <w:t xml:space="preserve">αι η διεύρυνση των περιπτώσεων, </w:t>
      </w:r>
      <w:r w:rsidRPr="00023441">
        <w:rPr>
          <w:rFonts w:cstheme="minorHAnsi"/>
        </w:rPr>
        <w:t>που ένας υπάλληλος τίθεται σε αυτοδίκαιη αργία και μ</w:t>
      </w:r>
      <w:r>
        <w:rPr>
          <w:rFonts w:cstheme="minorHAnsi"/>
        </w:rPr>
        <w:t>άλιστα</w:t>
      </w:r>
      <w:r w:rsidR="003579C0">
        <w:rPr>
          <w:rFonts w:cstheme="minorHAnsi"/>
        </w:rPr>
        <w:t>,</w:t>
      </w:r>
      <w:r>
        <w:rPr>
          <w:rFonts w:cstheme="minorHAnsi"/>
        </w:rPr>
        <w:t xml:space="preserve"> χωρίς </w:t>
      </w:r>
      <w:r>
        <w:rPr>
          <w:rFonts w:cstheme="minorHAnsi"/>
        </w:rPr>
        <w:lastRenderedPageBreak/>
        <w:t>προηγούμενη κρίση ή</w:t>
      </w:r>
      <w:r w:rsidRPr="00023441">
        <w:rPr>
          <w:rFonts w:cstheme="minorHAnsi"/>
        </w:rPr>
        <w:t xml:space="preserve"> γνώμη του </w:t>
      </w:r>
      <w:r>
        <w:rPr>
          <w:rFonts w:cstheme="minorHAnsi"/>
        </w:rPr>
        <w:t xml:space="preserve">αρμόδιου </w:t>
      </w:r>
      <w:r w:rsidR="003579C0">
        <w:rPr>
          <w:rFonts w:cstheme="minorHAnsi"/>
        </w:rPr>
        <w:t>Π</w:t>
      </w:r>
      <w:r>
        <w:rPr>
          <w:rFonts w:cstheme="minorHAnsi"/>
        </w:rPr>
        <w:t xml:space="preserve">ειθαρχικού </w:t>
      </w:r>
      <w:r w:rsidR="003579C0">
        <w:rPr>
          <w:rFonts w:cstheme="minorHAnsi"/>
        </w:rPr>
        <w:t>Σ</w:t>
      </w:r>
      <w:r>
        <w:rPr>
          <w:rFonts w:cstheme="minorHAnsi"/>
        </w:rPr>
        <w:t>υμβουλίου</w:t>
      </w:r>
      <w:r w:rsidRPr="00023441">
        <w:rPr>
          <w:rFonts w:cstheme="minorHAnsi"/>
        </w:rPr>
        <w:t>. Συγκεκριμένα εισάγεται η δυνατότητα άμεσης θέσης υπαλλήλου σε αργία</w:t>
      </w:r>
      <w:r>
        <w:rPr>
          <w:rFonts w:cstheme="minorHAnsi"/>
        </w:rPr>
        <w:t>,</w:t>
      </w:r>
      <w:r w:rsidRPr="00023441">
        <w:rPr>
          <w:rFonts w:cstheme="minorHAnsi"/>
        </w:rPr>
        <w:t xml:space="preserve"> όχι μόνο σε περιπτώσεις προσωρινής κράτησης</w:t>
      </w:r>
      <w:r>
        <w:rPr>
          <w:rFonts w:cstheme="minorHAnsi"/>
        </w:rPr>
        <w:t>,</w:t>
      </w:r>
      <w:r w:rsidRPr="00023441">
        <w:rPr>
          <w:rFonts w:cstheme="minorHAnsi"/>
        </w:rPr>
        <w:t xml:space="preserve"> </w:t>
      </w:r>
      <w:r>
        <w:rPr>
          <w:rFonts w:cstheme="minorHAnsi"/>
        </w:rPr>
        <w:t>όπως ήδη</w:t>
      </w:r>
      <w:r w:rsidRPr="00023441">
        <w:rPr>
          <w:rFonts w:cstheme="minorHAnsi"/>
        </w:rPr>
        <w:t xml:space="preserve"> προβλέπεται</w:t>
      </w:r>
      <w:r>
        <w:rPr>
          <w:rFonts w:cstheme="minorHAnsi"/>
        </w:rPr>
        <w:t>,</w:t>
      </w:r>
      <w:r w:rsidRPr="00023441">
        <w:rPr>
          <w:rFonts w:cstheme="minorHAnsi"/>
        </w:rPr>
        <w:t xml:space="preserve"> αλλά και σε περιπτώσεις επιβολής περιοριστικών όρων </w:t>
      </w:r>
      <w:r>
        <w:rPr>
          <w:rFonts w:cstheme="minorHAnsi"/>
        </w:rPr>
        <w:t xml:space="preserve">ή </w:t>
      </w:r>
      <w:r w:rsidRPr="00023441">
        <w:rPr>
          <w:rFonts w:cstheme="minorHAnsi"/>
        </w:rPr>
        <w:t>ακόμη και απλή</w:t>
      </w:r>
      <w:r>
        <w:rPr>
          <w:rFonts w:cstheme="minorHAnsi"/>
        </w:rPr>
        <w:t>ς</w:t>
      </w:r>
      <w:r w:rsidRPr="00023441">
        <w:rPr>
          <w:rFonts w:cstheme="minorHAnsi"/>
        </w:rPr>
        <w:t xml:space="preserve"> στέρηση</w:t>
      </w:r>
      <w:r>
        <w:rPr>
          <w:rFonts w:cstheme="minorHAnsi"/>
        </w:rPr>
        <w:t>ς</w:t>
      </w:r>
      <w:r w:rsidRPr="00023441">
        <w:rPr>
          <w:rFonts w:cstheme="minorHAnsi"/>
        </w:rPr>
        <w:t xml:space="preserve"> της ελευθερίας</w:t>
      </w:r>
      <w:r>
        <w:rPr>
          <w:rFonts w:cstheme="minorHAnsi"/>
        </w:rPr>
        <w:t>,</w:t>
      </w:r>
      <w:r w:rsidRPr="00023441">
        <w:rPr>
          <w:rFonts w:cstheme="minorHAnsi"/>
        </w:rPr>
        <w:t xml:space="preserve"> δηλαδή στο πρώιμο στάδιο διερε</w:t>
      </w:r>
      <w:r>
        <w:rPr>
          <w:rFonts w:cstheme="minorHAnsi"/>
        </w:rPr>
        <w:t>ύνησης της ποινικής διαδικασίας</w:t>
      </w:r>
      <w:r w:rsidRPr="00023441">
        <w:rPr>
          <w:rFonts w:cstheme="minorHAnsi"/>
        </w:rPr>
        <w:t>. Η εφαρμογή της αυτοδίκαιης αργίας σε πρώιμα στάδια της ποινικής διαδικασίας δημιουργεί σοβαρά ζητήματα παραβίασης του τεκμηρίου αθωότητας και θέτει τον υπάλληλο σε καθεστώς αβεβαιότητας και ανασφάλειας και μάλιστα</w:t>
      </w:r>
      <w:r w:rsidR="003579C0">
        <w:rPr>
          <w:rFonts w:cstheme="minorHAnsi"/>
        </w:rPr>
        <w:t>,</w:t>
      </w:r>
      <w:r w:rsidRPr="00023441">
        <w:rPr>
          <w:rFonts w:cstheme="minorHAnsi"/>
        </w:rPr>
        <w:t xml:space="preserve"> χωρίς καν να έχει ολοκληρωθεί η ποινική διαδικασία και να έχει υ</w:t>
      </w:r>
      <w:r>
        <w:rPr>
          <w:rFonts w:cstheme="minorHAnsi"/>
        </w:rPr>
        <w:t>πάρξει τελική κρίση περί ενοχής ή αθώωσής</w:t>
      </w:r>
      <w:r w:rsidRPr="00023441">
        <w:rPr>
          <w:rFonts w:cstheme="minorHAnsi"/>
        </w:rPr>
        <w:t xml:space="preserve"> του</w:t>
      </w:r>
      <w:r>
        <w:rPr>
          <w:rFonts w:cstheme="minorHAnsi"/>
        </w:rPr>
        <w:t>. Α</w:t>
      </w:r>
      <w:r w:rsidRPr="00023441">
        <w:rPr>
          <w:rFonts w:cstheme="minorHAnsi"/>
        </w:rPr>
        <w:t>ντιμετωπίζει</w:t>
      </w:r>
      <w:r>
        <w:rPr>
          <w:rFonts w:cstheme="minorHAnsi"/>
        </w:rPr>
        <w:t>,</w:t>
      </w:r>
      <w:r w:rsidRPr="00023441">
        <w:rPr>
          <w:rFonts w:cstheme="minorHAnsi"/>
        </w:rPr>
        <w:t xml:space="preserve"> δηλαδή</w:t>
      </w:r>
      <w:r>
        <w:rPr>
          <w:rFonts w:cstheme="minorHAnsi"/>
        </w:rPr>
        <w:t>,</w:t>
      </w:r>
      <w:r w:rsidRPr="00023441">
        <w:rPr>
          <w:rFonts w:cstheme="minorHAnsi"/>
        </w:rPr>
        <w:t xml:space="preserve"> τον υπάλληλο ως </w:t>
      </w:r>
      <w:r>
        <w:rPr>
          <w:rFonts w:cstheme="minorHAnsi"/>
        </w:rPr>
        <w:t>εν δυνάμει</w:t>
      </w:r>
      <w:r w:rsidRPr="00023441">
        <w:rPr>
          <w:rFonts w:cstheme="minorHAnsi"/>
        </w:rPr>
        <w:t xml:space="preserve"> παραβάτη και τον στιγματίζει</w:t>
      </w:r>
      <w:r>
        <w:rPr>
          <w:rFonts w:cstheme="minorHAnsi"/>
        </w:rPr>
        <w:t>. Η πρόβλεψη είναι απαράδεκτη</w:t>
      </w:r>
      <w:r w:rsidRPr="00023441">
        <w:rPr>
          <w:rFonts w:cstheme="minorHAnsi"/>
        </w:rPr>
        <w:t xml:space="preserve">. </w:t>
      </w:r>
    </w:p>
    <w:p w14:paraId="1D780ED3" w14:textId="77777777" w:rsidR="00DE36E7" w:rsidRDefault="00DE36E7" w:rsidP="0032233D">
      <w:pPr>
        <w:spacing w:line="276" w:lineRule="auto"/>
        <w:ind w:firstLine="720"/>
        <w:contextualSpacing/>
        <w:jc w:val="both"/>
        <w:rPr>
          <w:rFonts w:cstheme="minorHAnsi"/>
        </w:rPr>
      </w:pPr>
      <w:r w:rsidRPr="00023441">
        <w:rPr>
          <w:rFonts w:cstheme="minorHAnsi"/>
        </w:rPr>
        <w:t>Υπάρχουν πάρα πολλές παρόμοιες περιπτώσεις διώξεων υπαλλήλων είτε λόγω της συνδικαλιστικής τους δράσης ή για άλλες σκοπιμότητες</w:t>
      </w:r>
      <w:r>
        <w:rPr>
          <w:rFonts w:cstheme="minorHAnsi"/>
        </w:rPr>
        <w:t>,</w:t>
      </w:r>
      <w:r w:rsidRPr="00023441">
        <w:rPr>
          <w:rFonts w:cstheme="minorHAnsi"/>
        </w:rPr>
        <w:t xml:space="preserve"> όπως μας ενημέρωσαν και οι φορείς</w:t>
      </w:r>
      <w:r>
        <w:rPr>
          <w:rFonts w:cstheme="minorHAnsi"/>
        </w:rPr>
        <w:t>. Μ</w:t>
      </w:r>
      <w:r w:rsidRPr="00023441">
        <w:rPr>
          <w:rFonts w:cstheme="minorHAnsi"/>
        </w:rPr>
        <w:t>ε αυτές τις διατάξεις που φέρνετε</w:t>
      </w:r>
      <w:r>
        <w:rPr>
          <w:rFonts w:cstheme="minorHAnsi"/>
        </w:rPr>
        <w:t>,</w:t>
      </w:r>
      <w:r w:rsidRPr="00023441">
        <w:rPr>
          <w:rFonts w:cstheme="minorHAnsi"/>
        </w:rPr>
        <w:t xml:space="preserve"> ποιος θα προστατεύει τους υπαλλήλους από τις αυθαιρεσίες</w:t>
      </w:r>
      <w:r>
        <w:rPr>
          <w:rFonts w:cstheme="minorHAnsi"/>
        </w:rPr>
        <w:t>,</w:t>
      </w:r>
      <w:r w:rsidRPr="00023441">
        <w:rPr>
          <w:rFonts w:cstheme="minorHAnsi"/>
        </w:rPr>
        <w:t xml:space="preserve"> την εκδικητικότητα και τον αυταρχισμό των διοικήσεων</w:t>
      </w:r>
      <w:r>
        <w:rPr>
          <w:rFonts w:cstheme="minorHAnsi"/>
        </w:rPr>
        <w:t>;</w:t>
      </w:r>
    </w:p>
    <w:p w14:paraId="21DD7E3C" w14:textId="77777777" w:rsidR="00DE36E7" w:rsidRPr="00023441" w:rsidRDefault="00DE36E7" w:rsidP="0032233D">
      <w:pPr>
        <w:spacing w:line="276" w:lineRule="auto"/>
        <w:ind w:firstLine="720"/>
        <w:contextualSpacing/>
        <w:jc w:val="both"/>
        <w:rPr>
          <w:rFonts w:cstheme="minorHAnsi"/>
        </w:rPr>
      </w:pPr>
      <w:r w:rsidRPr="00023441">
        <w:rPr>
          <w:rFonts w:cstheme="minorHAnsi"/>
        </w:rPr>
        <w:t>Στο άρθρο 8 προβλέπεται η υποχρεωτική μετάθεση χωρίς να προηγηθεί αίτηση του υπαλλήλου</w:t>
      </w:r>
      <w:r>
        <w:rPr>
          <w:rFonts w:cstheme="minorHAnsi"/>
        </w:rPr>
        <w:t>,</w:t>
      </w:r>
      <w:r w:rsidRPr="00023441">
        <w:rPr>
          <w:rFonts w:cstheme="minorHAnsi"/>
        </w:rPr>
        <w:t xml:space="preserve"> με απλή σύμφωνη γνώμη του υπηρεσιακού συμβουλίου</w:t>
      </w:r>
      <w:r>
        <w:rPr>
          <w:rFonts w:cstheme="minorHAnsi"/>
        </w:rPr>
        <w:t>,</w:t>
      </w:r>
      <w:r w:rsidRPr="00023441">
        <w:rPr>
          <w:rFonts w:cstheme="minorHAnsi"/>
        </w:rPr>
        <w:t xml:space="preserve"> με αποτέλεσμα να εναπόκειτα</w:t>
      </w:r>
      <w:r>
        <w:rPr>
          <w:rFonts w:cstheme="minorHAnsi"/>
        </w:rPr>
        <w:t>ι αποκλειστικά στην κρίση του αιρετού,</w:t>
      </w:r>
      <w:r w:rsidRPr="00023441">
        <w:rPr>
          <w:rFonts w:cstheme="minorHAnsi"/>
        </w:rPr>
        <w:t xml:space="preserve"> ποιος </w:t>
      </w:r>
      <w:r>
        <w:rPr>
          <w:rFonts w:cstheme="minorHAnsi"/>
        </w:rPr>
        <w:t>θα μετακινείται και ποιος όχι</w:t>
      </w:r>
      <w:r w:rsidRPr="00023441">
        <w:rPr>
          <w:rFonts w:cstheme="minorHAnsi"/>
        </w:rPr>
        <w:t xml:space="preserve">. </w:t>
      </w:r>
    </w:p>
    <w:p w14:paraId="49408582" w14:textId="77777777" w:rsidR="00DE36E7" w:rsidRDefault="00DE36E7" w:rsidP="0032233D">
      <w:pPr>
        <w:contextualSpacing/>
      </w:pPr>
    </w:p>
    <w:p w14:paraId="4B4EB187" w14:textId="77777777" w:rsidR="00DE36E7" w:rsidRDefault="00DE36E7" w:rsidP="0032233D">
      <w:pPr>
        <w:contextualSpacing/>
        <w:sectPr w:rsidR="00DE36E7">
          <w:headerReference w:type="default" r:id="rId58"/>
          <w:footerReference w:type="default" r:id="rId59"/>
          <w:pgSz w:w="11906" w:h="16838"/>
          <w:pgMar w:top="1440" w:right="1800" w:bottom="1440" w:left="1800" w:header="708" w:footer="708" w:gutter="0"/>
          <w:cols w:space="708"/>
          <w:docGrid w:linePitch="360"/>
        </w:sectPr>
      </w:pPr>
    </w:p>
    <w:p w14:paraId="24FD7810" w14:textId="77777777" w:rsidR="00DE36E7" w:rsidRDefault="00DE36E7" w:rsidP="0032233D">
      <w:pPr>
        <w:spacing w:line="276" w:lineRule="auto"/>
        <w:ind w:firstLine="720"/>
        <w:contextualSpacing/>
        <w:jc w:val="both"/>
        <w:rPr>
          <w:rFonts w:cstheme="minorHAnsi"/>
        </w:rPr>
      </w:pPr>
      <w:r>
        <w:rPr>
          <w:rFonts w:cstheme="minorHAnsi"/>
        </w:rPr>
        <w:lastRenderedPageBreak/>
        <w:t>Στο άρθρο 10, η</w:t>
      </w:r>
      <w:r w:rsidRPr="00FF321F">
        <w:rPr>
          <w:rFonts w:cstheme="minorHAnsi"/>
        </w:rPr>
        <w:t xml:space="preserve"> προτεινόμενη διάταξη</w:t>
      </w:r>
      <w:r>
        <w:rPr>
          <w:rFonts w:cstheme="minorHAnsi"/>
        </w:rPr>
        <w:t>,</w:t>
      </w:r>
      <w:r w:rsidRPr="00FF321F">
        <w:rPr>
          <w:rFonts w:cstheme="minorHAnsi"/>
        </w:rPr>
        <w:t xml:space="preserve"> διατηρεί ως πειθαρχικό παράπτωμα</w:t>
      </w:r>
      <w:r>
        <w:rPr>
          <w:rFonts w:cstheme="minorHAnsi"/>
        </w:rPr>
        <w:t>,</w:t>
      </w:r>
      <w:r w:rsidRPr="00FF321F">
        <w:rPr>
          <w:rFonts w:cstheme="minorHAnsi"/>
        </w:rPr>
        <w:t xml:space="preserve"> έννοιες ασαφείς και γενικές</w:t>
      </w:r>
      <w:r>
        <w:rPr>
          <w:rFonts w:cstheme="minorHAnsi"/>
        </w:rPr>
        <w:t>,</w:t>
      </w:r>
      <w:r w:rsidRPr="00FF321F">
        <w:rPr>
          <w:rFonts w:cstheme="minorHAnsi"/>
        </w:rPr>
        <w:t xml:space="preserve"> όπως αναξιοπρεπή</w:t>
      </w:r>
      <w:r>
        <w:rPr>
          <w:rFonts w:cstheme="minorHAnsi"/>
        </w:rPr>
        <w:t>ς</w:t>
      </w:r>
      <w:r w:rsidRPr="00FF321F">
        <w:rPr>
          <w:rFonts w:cstheme="minorHAnsi"/>
        </w:rPr>
        <w:t xml:space="preserve"> ή ανάρμοστη ή ανάξια για υπάλληλο συμπεριφορά</w:t>
      </w:r>
      <w:r>
        <w:rPr>
          <w:rFonts w:cstheme="minorHAnsi"/>
        </w:rPr>
        <w:t>,</w:t>
      </w:r>
      <w:r w:rsidRPr="00FF321F">
        <w:rPr>
          <w:rFonts w:cstheme="minorHAnsi"/>
        </w:rPr>
        <w:t xml:space="preserve"> εντός </w:t>
      </w:r>
      <w:r>
        <w:rPr>
          <w:rFonts w:cstheme="minorHAnsi"/>
        </w:rPr>
        <w:t>ή</w:t>
      </w:r>
      <w:r w:rsidRPr="00FF321F">
        <w:rPr>
          <w:rFonts w:cstheme="minorHAnsi"/>
        </w:rPr>
        <w:t xml:space="preserve"> εκτός υπηρεσίας</w:t>
      </w:r>
      <w:r>
        <w:rPr>
          <w:rFonts w:cstheme="minorHAnsi"/>
        </w:rPr>
        <w:t>, σ</w:t>
      </w:r>
      <w:r w:rsidRPr="00FF321F">
        <w:rPr>
          <w:rFonts w:cstheme="minorHAnsi"/>
        </w:rPr>
        <w:t xml:space="preserve">οβαρή απείθεια </w:t>
      </w:r>
      <w:r>
        <w:rPr>
          <w:rFonts w:cstheme="minorHAnsi"/>
        </w:rPr>
        <w:t>ή</w:t>
      </w:r>
      <w:r w:rsidRPr="00FF321F">
        <w:rPr>
          <w:rFonts w:cstheme="minorHAnsi"/>
        </w:rPr>
        <w:t xml:space="preserve"> κακόβουλη άσκηση κριτικής των πράξεων της προϊσταμένης αρχής</w:t>
      </w:r>
      <w:r>
        <w:rPr>
          <w:rFonts w:cstheme="minorHAnsi"/>
        </w:rPr>
        <w:t>,</w:t>
      </w:r>
      <w:r w:rsidRPr="00FF321F">
        <w:rPr>
          <w:rFonts w:cstheme="minorHAnsi"/>
        </w:rPr>
        <w:t xml:space="preserve"> που γίνεται δημοσίως</w:t>
      </w:r>
      <w:r>
        <w:rPr>
          <w:rFonts w:cstheme="minorHAnsi"/>
        </w:rPr>
        <w:t>,</w:t>
      </w:r>
      <w:r w:rsidRPr="00FF321F">
        <w:rPr>
          <w:rFonts w:cstheme="minorHAnsi"/>
        </w:rPr>
        <w:t xml:space="preserve"> γραπτώς </w:t>
      </w:r>
      <w:r>
        <w:rPr>
          <w:rFonts w:cstheme="minorHAnsi"/>
        </w:rPr>
        <w:t xml:space="preserve">ή </w:t>
      </w:r>
      <w:r w:rsidRPr="00FF321F">
        <w:rPr>
          <w:rFonts w:cstheme="minorHAnsi"/>
        </w:rPr>
        <w:t>προφορικώς</w:t>
      </w:r>
      <w:r>
        <w:rPr>
          <w:rFonts w:cstheme="minorHAnsi"/>
        </w:rPr>
        <w:t>,</w:t>
      </w:r>
      <w:r w:rsidRPr="00FF321F">
        <w:rPr>
          <w:rFonts w:cstheme="minorHAnsi"/>
        </w:rPr>
        <w:t xml:space="preserve"> με σκόπιμη χρήση</w:t>
      </w:r>
      <w:r>
        <w:rPr>
          <w:rFonts w:cstheme="minorHAnsi"/>
        </w:rPr>
        <w:t>,</w:t>
      </w:r>
      <w:r w:rsidRPr="00FF321F">
        <w:rPr>
          <w:rFonts w:cstheme="minorHAnsi"/>
        </w:rPr>
        <w:t xml:space="preserve"> εν γνώσει εκδήλωση ανακριβών στοιχείων ή με χαρακτηριστικά ασαφείς εκφράσεις</w:t>
      </w:r>
      <w:r>
        <w:rPr>
          <w:rFonts w:cstheme="minorHAnsi"/>
        </w:rPr>
        <w:t>,</w:t>
      </w:r>
      <w:r w:rsidRPr="00FF321F">
        <w:rPr>
          <w:rFonts w:cstheme="minorHAnsi"/>
        </w:rPr>
        <w:t xml:space="preserve"> οι οποίες μπορεί να λάβουν πολλαπλές ερμηνείες και να αξιοποιηθούν για διώξεις υπαλλήλων</w:t>
      </w:r>
      <w:r>
        <w:rPr>
          <w:rFonts w:cstheme="minorHAnsi"/>
        </w:rPr>
        <w:t>,</w:t>
      </w:r>
      <w:r w:rsidRPr="00FF321F">
        <w:rPr>
          <w:rFonts w:cstheme="minorHAnsi"/>
        </w:rPr>
        <w:t xml:space="preserve"> λόγω της συνδικαλιστικής του</w:t>
      </w:r>
      <w:r>
        <w:rPr>
          <w:rFonts w:cstheme="minorHAnsi"/>
        </w:rPr>
        <w:t>ς</w:t>
      </w:r>
      <w:r w:rsidRPr="00FF321F">
        <w:rPr>
          <w:rFonts w:cstheme="minorHAnsi"/>
        </w:rPr>
        <w:t xml:space="preserve"> δράσης </w:t>
      </w:r>
      <w:r>
        <w:rPr>
          <w:rFonts w:cstheme="minorHAnsi"/>
        </w:rPr>
        <w:t xml:space="preserve">ή </w:t>
      </w:r>
      <w:r w:rsidRPr="00FF321F">
        <w:rPr>
          <w:rFonts w:cstheme="minorHAnsi"/>
        </w:rPr>
        <w:t xml:space="preserve">επειδή διεκδικούν καλύτερους όρους εργασίας </w:t>
      </w:r>
      <w:r>
        <w:rPr>
          <w:rFonts w:cstheme="minorHAnsi"/>
        </w:rPr>
        <w:t xml:space="preserve">ή </w:t>
      </w:r>
      <w:r w:rsidRPr="00FF321F">
        <w:rPr>
          <w:rFonts w:cstheme="minorHAnsi"/>
        </w:rPr>
        <w:t>επειδή ασκούν κριτική στα κακώς κείμενα των υπηρεσιών τους</w:t>
      </w:r>
      <w:r>
        <w:rPr>
          <w:rFonts w:cstheme="minorHAnsi"/>
        </w:rPr>
        <w:t>.</w:t>
      </w:r>
      <w:r w:rsidRPr="00FF321F">
        <w:rPr>
          <w:rFonts w:cstheme="minorHAnsi"/>
        </w:rPr>
        <w:t xml:space="preserve"> </w:t>
      </w:r>
    </w:p>
    <w:p w14:paraId="2AF3C67F" w14:textId="77777777" w:rsidR="00DE36E7" w:rsidRDefault="00DE36E7" w:rsidP="0032233D">
      <w:pPr>
        <w:spacing w:line="276" w:lineRule="auto"/>
        <w:ind w:firstLine="720"/>
        <w:contextualSpacing/>
        <w:jc w:val="both"/>
        <w:rPr>
          <w:rFonts w:cstheme="minorHAnsi"/>
        </w:rPr>
      </w:pPr>
      <w:r w:rsidRPr="00FF321F">
        <w:rPr>
          <w:rFonts w:cstheme="minorHAnsi"/>
        </w:rPr>
        <w:t>Διατηρείται ως παράπτωμα μια γενική και αόριστη έννοια της αναξιοπρεπ</w:t>
      </w:r>
      <w:r>
        <w:rPr>
          <w:rFonts w:cstheme="minorHAnsi"/>
        </w:rPr>
        <w:t>ούς</w:t>
      </w:r>
      <w:r w:rsidRPr="00FF321F">
        <w:rPr>
          <w:rFonts w:cstheme="minorHAnsi"/>
        </w:rPr>
        <w:t xml:space="preserve"> ή ανάρμοστη</w:t>
      </w:r>
      <w:r>
        <w:rPr>
          <w:rFonts w:cstheme="minorHAnsi"/>
        </w:rPr>
        <w:t xml:space="preserve">ς ή ανάξιας </w:t>
      </w:r>
      <w:r w:rsidRPr="00FF321F">
        <w:rPr>
          <w:rFonts w:cstheme="minorHAnsi"/>
        </w:rPr>
        <w:t>συμπεριφορά</w:t>
      </w:r>
      <w:r>
        <w:rPr>
          <w:rFonts w:cstheme="minorHAnsi"/>
        </w:rPr>
        <w:t>ς</w:t>
      </w:r>
      <w:r w:rsidRPr="00FF321F">
        <w:rPr>
          <w:rFonts w:cstheme="minorHAnsi"/>
        </w:rPr>
        <w:t xml:space="preserve"> για τον δημόσιο υπάλληλο</w:t>
      </w:r>
      <w:r>
        <w:rPr>
          <w:rFonts w:cstheme="minorHAnsi"/>
        </w:rPr>
        <w:t>,</w:t>
      </w:r>
      <w:r w:rsidRPr="00FF321F">
        <w:rPr>
          <w:rFonts w:cstheme="minorHAnsi"/>
        </w:rPr>
        <w:t xml:space="preserve"> που μπορεί να θεωρηθεί ακόμα και υπεράσπιση του δημοσίου συμφέροντος από πράξεις</w:t>
      </w:r>
      <w:r>
        <w:rPr>
          <w:rFonts w:cstheme="minorHAnsi"/>
        </w:rPr>
        <w:t>,</w:t>
      </w:r>
      <w:r w:rsidRPr="00FF321F">
        <w:rPr>
          <w:rFonts w:cstheme="minorHAnsi"/>
        </w:rPr>
        <w:t xml:space="preserve"> παραλείψεις της διοίκησης</w:t>
      </w:r>
      <w:r>
        <w:rPr>
          <w:rFonts w:cstheme="minorHAnsi"/>
        </w:rPr>
        <w:t>,</w:t>
      </w:r>
      <w:r w:rsidRPr="00FF321F">
        <w:rPr>
          <w:rFonts w:cstheme="minorHAnsi"/>
        </w:rPr>
        <w:t xml:space="preserve"> ενώ δεν υφίσταται καμία ασφαλιστική δικλείδα</w:t>
      </w:r>
      <w:r>
        <w:rPr>
          <w:rFonts w:cstheme="minorHAnsi"/>
        </w:rPr>
        <w:t>,</w:t>
      </w:r>
      <w:r w:rsidRPr="00FF321F">
        <w:rPr>
          <w:rFonts w:cstheme="minorHAnsi"/>
        </w:rPr>
        <w:t xml:space="preserve"> για να μην αξιοποιείται κατά το δοκούν από πειθαρχικά προϊσταμένους υπαλλήλους</w:t>
      </w:r>
      <w:r>
        <w:rPr>
          <w:rFonts w:cstheme="minorHAnsi"/>
        </w:rPr>
        <w:t>.</w:t>
      </w:r>
      <w:r w:rsidRPr="00FF321F">
        <w:rPr>
          <w:rFonts w:cstheme="minorHAnsi"/>
        </w:rPr>
        <w:t xml:space="preserve"> </w:t>
      </w:r>
    </w:p>
    <w:p w14:paraId="6512B0F4" w14:textId="77777777" w:rsidR="00DE36E7" w:rsidRDefault="00DE36E7" w:rsidP="0032233D">
      <w:pPr>
        <w:spacing w:line="276" w:lineRule="auto"/>
        <w:ind w:firstLine="720"/>
        <w:contextualSpacing/>
        <w:jc w:val="both"/>
        <w:rPr>
          <w:rFonts w:cstheme="minorHAnsi"/>
        </w:rPr>
      </w:pPr>
      <w:r w:rsidRPr="00FF321F">
        <w:rPr>
          <w:rFonts w:cstheme="minorHAnsi"/>
        </w:rPr>
        <w:t>Στο σημείο αυτό</w:t>
      </w:r>
      <w:r>
        <w:rPr>
          <w:rFonts w:cstheme="minorHAnsi"/>
        </w:rPr>
        <w:t>,</w:t>
      </w:r>
      <w:r w:rsidRPr="00FF321F">
        <w:rPr>
          <w:rFonts w:cstheme="minorHAnsi"/>
        </w:rPr>
        <w:t xml:space="preserve"> θα ήθελα να αναφερθώ σε περίπτωση υπαλλήλου στο </w:t>
      </w:r>
      <w:r>
        <w:rPr>
          <w:rFonts w:cstheme="minorHAnsi"/>
        </w:rPr>
        <w:t>ΕΣΥ,</w:t>
      </w:r>
      <w:r w:rsidRPr="00FF321F">
        <w:rPr>
          <w:rFonts w:cstheme="minorHAnsi"/>
        </w:rPr>
        <w:t xml:space="preserve"> γιατρ</w:t>
      </w:r>
      <w:r>
        <w:rPr>
          <w:rFonts w:cstheme="minorHAnsi"/>
        </w:rPr>
        <w:t>ού</w:t>
      </w:r>
      <w:r w:rsidRPr="00FF321F">
        <w:rPr>
          <w:rFonts w:cstheme="minorHAnsi"/>
        </w:rPr>
        <w:t xml:space="preserve"> μικροβιολόγο</w:t>
      </w:r>
      <w:r>
        <w:rPr>
          <w:rFonts w:cstheme="minorHAnsi"/>
        </w:rPr>
        <w:t>υ,</w:t>
      </w:r>
      <w:r w:rsidRPr="00FF321F">
        <w:rPr>
          <w:rFonts w:cstheme="minorHAnsi"/>
        </w:rPr>
        <w:t xml:space="preserve"> επιμελήτρια</w:t>
      </w:r>
      <w:r>
        <w:rPr>
          <w:rFonts w:cstheme="minorHAnsi"/>
        </w:rPr>
        <w:t>ς</w:t>
      </w:r>
      <w:r w:rsidRPr="00FF321F">
        <w:rPr>
          <w:rFonts w:cstheme="minorHAnsi"/>
        </w:rPr>
        <w:t xml:space="preserve"> στο </w:t>
      </w:r>
      <w:r>
        <w:rPr>
          <w:rFonts w:cstheme="minorHAnsi"/>
        </w:rPr>
        <w:t>Ν</w:t>
      </w:r>
      <w:r w:rsidRPr="00FF321F">
        <w:rPr>
          <w:rFonts w:cstheme="minorHAnsi"/>
        </w:rPr>
        <w:t xml:space="preserve">οσοκομείο </w:t>
      </w:r>
      <w:r>
        <w:rPr>
          <w:rFonts w:cstheme="minorHAnsi"/>
        </w:rPr>
        <w:t>Α</w:t>
      </w:r>
      <w:r w:rsidRPr="00FF321F">
        <w:rPr>
          <w:rFonts w:cstheme="minorHAnsi"/>
        </w:rPr>
        <w:t xml:space="preserve">γία </w:t>
      </w:r>
      <w:r>
        <w:rPr>
          <w:rFonts w:cstheme="minorHAnsi"/>
        </w:rPr>
        <w:t>Ό</w:t>
      </w:r>
      <w:r w:rsidRPr="00FF321F">
        <w:rPr>
          <w:rFonts w:cstheme="minorHAnsi"/>
        </w:rPr>
        <w:t>λγα</w:t>
      </w:r>
      <w:r>
        <w:rPr>
          <w:rFonts w:cstheme="minorHAnsi"/>
        </w:rPr>
        <w:t>,</w:t>
      </w:r>
      <w:r w:rsidRPr="00FF321F">
        <w:rPr>
          <w:rFonts w:cstheme="minorHAnsi"/>
        </w:rPr>
        <w:t xml:space="preserve"> πολύτεκνης μητέρας 8 παιδιών και </w:t>
      </w:r>
      <w:r>
        <w:rPr>
          <w:rFonts w:cstheme="minorHAnsi"/>
        </w:rPr>
        <w:t>ΑμεΑ.</w:t>
      </w:r>
      <w:r w:rsidRPr="00FF321F">
        <w:rPr>
          <w:rFonts w:cstheme="minorHAnsi"/>
        </w:rPr>
        <w:t xml:space="preserve"> </w:t>
      </w:r>
      <w:r>
        <w:rPr>
          <w:rFonts w:cstheme="minorHAnsi"/>
        </w:rPr>
        <w:t>Ε</w:t>
      </w:r>
      <w:r w:rsidRPr="00FF321F">
        <w:rPr>
          <w:rFonts w:cstheme="minorHAnsi"/>
        </w:rPr>
        <w:t>ίχε τεθεί σε καθεστώς αναστολής</w:t>
      </w:r>
      <w:r>
        <w:rPr>
          <w:rFonts w:cstheme="minorHAnsi"/>
        </w:rPr>
        <w:t>,</w:t>
      </w:r>
      <w:r w:rsidRPr="00FF321F">
        <w:rPr>
          <w:rFonts w:cstheme="minorHAnsi"/>
        </w:rPr>
        <w:t xml:space="preserve"> επειδή δεν εμβολι</w:t>
      </w:r>
      <w:r>
        <w:rPr>
          <w:rFonts w:cstheme="minorHAnsi"/>
        </w:rPr>
        <w:t xml:space="preserve">άστηκε </w:t>
      </w:r>
      <w:r w:rsidRPr="00FF321F">
        <w:rPr>
          <w:rFonts w:cstheme="minorHAnsi"/>
        </w:rPr>
        <w:t>και η οποία τώρα</w:t>
      </w:r>
      <w:r>
        <w:rPr>
          <w:rFonts w:cstheme="minorHAnsi"/>
        </w:rPr>
        <w:t>,</w:t>
      </w:r>
      <w:r w:rsidRPr="00FF321F">
        <w:rPr>
          <w:rFonts w:cstheme="minorHAnsi"/>
        </w:rPr>
        <w:t xml:space="preserve"> με βάση δημοσιεύματα στον </w:t>
      </w:r>
      <w:r>
        <w:rPr>
          <w:rFonts w:cstheme="minorHAnsi"/>
        </w:rPr>
        <w:t>Τ</w:t>
      </w:r>
      <w:r w:rsidRPr="00FF321F">
        <w:rPr>
          <w:rFonts w:cstheme="minorHAnsi"/>
        </w:rPr>
        <w:t>ύπο</w:t>
      </w:r>
      <w:r>
        <w:rPr>
          <w:rFonts w:cstheme="minorHAnsi"/>
        </w:rPr>
        <w:t>,</w:t>
      </w:r>
      <w:r w:rsidRPr="00FF321F">
        <w:rPr>
          <w:rFonts w:cstheme="minorHAnsi"/>
        </w:rPr>
        <w:t xml:space="preserve"> απε</w:t>
      </w:r>
      <w:r>
        <w:rPr>
          <w:rFonts w:cstheme="minorHAnsi"/>
        </w:rPr>
        <w:t>ιλείται</w:t>
      </w:r>
      <w:r w:rsidRPr="00FF321F">
        <w:rPr>
          <w:rFonts w:cstheme="minorHAnsi"/>
        </w:rPr>
        <w:t xml:space="preserve"> εκ νέου με απόλυση από τον διοικητή του </w:t>
      </w:r>
      <w:proofErr w:type="spellStart"/>
      <w:r>
        <w:rPr>
          <w:rFonts w:cstheme="minorHAnsi"/>
        </w:rPr>
        <w:t>Κ</w:t>
      </w:r>
      <w:r w:rsidRPr="00FF321F">
        <w:rPr>
          <w:rFonts w:cstheme="minorHAnsi"/>
        </w:rPr>
        <w:t>ωνσταντ</w:t>
      </w:r>
      <w:r>
        <w:rPr>
          <w:rFonts w:cstheme="minorHAnsi"/>
        </w:rPr>
        <w:t>οπούλειου</w:t>
      </w:r>
      <w:proofErr w:type="spellEnd"/>
      <w:r>
        <w:rPr>
          <w:rFonts w:cstheme="minorHAnsi"/>
        </w:rPr>
        <w:t xml:space="preserve"> Γενικού Ν</w:t>
      </w:r>
      <w:r w:rsidRPr="00FF321F">
        <w:rPr>
          <w:rFonts w:cstheme="minorHAnsi"/>
        </w:rPr>
        <w:t>οσοκομείο</w:t>
      </w:r>
      <w:r>
        <w:rPr>
          <w:rFonts w:cstheme="minorHAnsi"/>
        </w:rPr>
        <w:t>υ Ν</w:t>
      </w:r>
      <w:r w:rsidRPr="00FF321F">
        <w:rPr>
          <w:rFonts w:cstheme="minorHAnsi"/>
        </w:rPr>
        <w:t xml:space="preserve">έας </w:t>
      </w:r>
      <w:r>
        <w:rPr>
          <w:rFonts w:cstheme="minorHAnsi"/>
        </w:rPr>
        <w:t>Ι</w:t>
      </w:r>
      <w:r w:rsidRPr="00FF321F">
        <w:rPr>
          <w:rFonts w:cstheme="minorHAnsi"/>
        </w:rPr>
        <w:t xml:space="preserve">ωνίας </w:t>
      </w:r>
      <w:r>
        <w:rPr>
          <w:rFonts w:cstheme="minorHAnsi"/>
        </w:rPr>
        <w:t>Π</w:t>
      </w:r>
      <w:r w:rsidRPr="00FF321F">
        <w:rPr>
          <w:rFonts w:cstheme="minorHAnsi"/>
        </w:rPr>
        <w:t>ατησίων</w:t>
      </w:r>
      <w:r>
        <w:rPr>
          <w:rFonts w:cstheme="minorHAnsi"/>
        </w:rPr>
        <w:t>, Α</w:t>
      </w:r>
      <w:r w:rsidRPr="00FF321F">
        <w:rPr>
          <w:rFonts w:cstheme="minorHAnsi"/>
        </w:rPr>
        <w:t xml:space="preserve">γία </w:t>
      </w:r>
      <w:r>
        <w:rPr>
          <w:rFonts w:cstheme="minorHAnsi"/>
        </w:rPr>
        <w:t>Ό</w:t>
      </w:r>
      <w:r w:rsidRPr="00FF321F">
        <w:rPr>
          <w:rFonts w:cstheme="minorHAnsi"/>
        </w:rPr>
        <w:t>λγα</w:t>
      </w:r>
      <w:r>
        <w:rPr>
          <w:rFonts w:cstheme="minorHAnsi"/>
        </w:rPr>
        <w:t>,</w:t>
      </w:r>
      <w:r w:rsidRPr="00FF321F">
        <w:rPr>
          <w:rFonts w:cstheme="minorHAnsi"/>
        </w:rPr>
        <w:t xml:space="preserve"> επειδή εργάζεται ως εκπαιδευτικός στον τομέα υγείας σε εσπερινό </w:t>
      </w:r>
      <w:r>
        <w:rPr>
          <w:rFonts w:cstheme="minorHAnsi"/>
        </w:rPr>
        <w:t>ΕΠΑΛ.</w:t>
      </w:r>
      <w:r w:rsidRPr="00FF321F">
        <w:rPr>
          <w:rFonts w:cstheme="minorHAnsi"/>
        </w:rPr>
        <w:t xml:space="preserve"> </w:t>
      </w:r>
    </w:p>
    <w:p w14:paraId="191B7109" w14:textId="77777777" w:rsidR="00DE36E7" w:rsidRDefault="00DE36E7" w:rsidP="0032233D">
      <w:pPr>
        <w:spacing w:line="276" w:lineRule="auto"/>
        <w:ind w:firstLine="720"/>
        <w:contextualSpacing/>
        <w:jc w:val="both"/>
        <w:rPr>
          <w:rFonts w:cstheme="minorHAnsi"/>
        </w:rPr>
      </w:pPr>
      <w:r w:rsidRPr="00FF321F">
        <w:rPr>
          <w:rFonts w:cstheme="minorHAnsi"/>
        </w:rPr>
        <w:t>Θα θέλαμε να μας απαντήσετε</w:t>
      </w:r>
      <w:r>
        <w:rPr>
          <w:rFonts w:cstheme="minorHAnsi"/>
        </w:rPr>
        <w:t>,</w:t>
      </w:r>
      <w:r w:rsidRPr="00FF321F">
        <w:rPr>
          <w:rFonts w:cstheme="minorHAnsi"/>
        </w:rPr>
        <w:t xml:space="preserve"> αν αληθεύουν τα δημοσιεύματα αυτά και αν</w:t>
      </w:r>
      <w:r>
        <w:rPr>
          <w:rFonts w:cstheme="minorHAnsi"/>
        </w:rPr>
        <w:t>,</w:t>
      </w:r>
      <w:r w:rsidRPr="00FF321F">
        <w:rPr>
          <w:rFonts w:cstheme="minorHAnsi"/>
        </w:rPr>
        <w:t xml:space="preserve"> όντως</w:t>
      </w:r>
      <w:r>
        <w:rPr>
          <w:rFonts w:cstheme="minorHAnsi"/>
        </w:rPr>
        <w:t>,</w:t>
      </w:r>
      <w:r w:rsidRPr="00FF321F">
        <w:rPr>
          <w:rFonts w:cstheme="minorHAnsi"/>
        </w:rPr>
        <w:t xml:space="preserve"> έχει ξεκινήσει </w:t>
      </w:r>
      <w:r>
        <w:rPr>
          <w:rFonts w:cstheme="minorHAnsi"/>
        </w:rPr>
        <w:t xml:space="preserve">η </w:t>
      </w:r>
      <w:r w:rsidRPr="00FF321F">
        <w:rPr>
          <w:rFonts w:cstheme="minorHAnsi"/>
        </w:rPr>
        <w:t>πειθαρχική δίωξη της υπαλλήλου</w:t>
      </w:r>
      <w:r>
        <w:rPr>
          <w:rFonts w:cstheme="minorHAnsi"/>
        </w:rPr>
        <w:t>,</w:t>
      </w:r>
      <w:r w:rsidRPr="00FF321F">
        <w:rPr>
          <w:rFonts w:cstheme="minorHAnsi"/>
        </w:rPr>
        <w:t xml:space="preserve"> με την κατηγορία της </w:t>
      </w:r>
      <w:r>
        <w:rPr>
          <w:rFonts w:cstheme="minorHAnsi"/>
        </w:rPr>
        <w:t>αν</w:t>
      </w:r>
      <w:r w:rsidRPr="00FF321F">
        <w:rPr>
          <w:rFonts w:cstheme="minorHAnsi"/>
        </w:rPr>
        <w:t>αξιοπρεπούς ή ανάξια</w:t>
      </w:r>
      <w:r>
        <w:rPr>
          <w:rFonts w:cstheme="minorHAnsi"/>
        </w:rPr>
        <w:t>ς</w:t>
      </w:r>
      <w:r w:rsidRPr="00FF321F">
        <w:rPr>
          <w:rFonts w:cstheme="minorHAnsi"/>
        </w:rPr>
        <w:t xml:space="preserve"> ή ανάρμοστης συμπεριφοράς υπαλλήλου εντός </w:t>
      </w:r>
      <w:r>
        <w:rPr>
          <w:rFonts w:cstheme="minorHAnsi"/>
        </w:rPr>
        <w:t>ή</w:t>
      </w:r>
      <w:r w:rsidRPr="00FF321F">
        <w:rPr>
          <w:rFonts w:cstheme="minorHAnsi"/>
        </w:rPr>
        <w:t xml:space="preserve"> εκτός υπηρεσίας</w:t>
      </w:r>
      <w:r>
        <w:rPr>
          <w:rFonts w:cstheme="minorHAnsi"/>
        </w:rPr>
        <w:t>,</w:t>
      </w:r>
      <w:r w:rsidRPr="00FF321F">
        <w:rPr>
          <w:rFonts w:cstheme="minorHAnsi"/>
        </w:rPr>
        <w:t xml:space="preserve"> με κλήση προς </w:t>
      </w:r>
      <w:r>
        <w:rPr>
          <w:rFonts w:cstheme="minorHAnsi"/>
        </w:rPr>
        <w:t xml:space="preserve">έγγραφη </w:t>
      </w:r>
      <w:r w:rsidRPr="00FF321F">
        <w:rPr>
          <w:rFonts w:cstheme="minorHAnsi"/>
        </w:rPr>
        <w:t>απολογία στον διοικητή</w:t>
      </w:r>
      <w:r>
        <w:rPr>
          <w:rFonts w:cstheme="minorHAnsi"/>
        </w:rPr>
        <w:t>,</w:t>
      </w:r>
      <w:r w:rsidRPr="00FF321F">
        <w:rPr>
          <w:rFonts w:cstheme="minorHAnsi"/>
        </w:rPr>
        <w:t xml:space="preserve"> διότι </w:t>
      </w:r>
      <w:r>
        <w:rPr>
          <w:rFonts w:cstheme="minorHAnsi"/>
        </w:rPr>
        <w:t>δεν απάντησε στο έγγραφο ερώτημά</w:t>
      </w:r>
      <w:r w:rsidRPr="00FF321F">
        <w:rPr>
          <w:rFonts w:cstheme="minorHAnsi"/>
        </w:rPr>
        <w:t xml:space="preserve"> του</w:t>
      </w:r>
      <w:r>
        <w:rPr>
          <w:rFonts w:cstheme="minorHAnsi"/>
        </w:rPr>
        <w:t>,</w:t>
      </w:r>
      <w:r w:rsidRPr="00FF321F">
        <w:rPr>
          <w:rFonts w:cstheme="minorHAnsi"/>
        </w:rPr>
        <w:t xml:space="preserve"> ποια θέση από τις </w:t>
      </w:r>
      <w:r>
        <w:rPr>
          <w:rFonts w:cstheme="minorHAnsi"/>
        </w:rPr>
        <w:t>δύο</w:t>
      </w:r>
      <w:r w:rsidRPr="00FF321F">
        <w:rPr>
          <w:rFonts w:cstheme="minorHAnsi"/>
        </w:rPr>
        <w:t xml:space="preserve"> να διαλέξει</w:t>
      </w:r>
      <w:r>
        <w:rPr>
          <w:rFonts w:cstheme="minorHAnsi"/>
        </w:rPr>
        <w:t>,</w:t>
      </w:r>
      <w:r w:rsidRPr="00FF321F">
        <w:rPr>
          <w:rFonts w:cstheme="minorHAnsi"/>
        </w:rPr>
        <w:t xml:space="preserve"> παραιτούμεν</w:t>
      </w:r>
      <w:r>
        <w:rPr>
          <w:rFonts w:cstheme="minorHAnsi"/>
        </w:rPr>
        <w:t>η</w:t>
      </w:r>
      <w:r w:rsidRPr="00FF321F">
        <w:rPr>
          <w:rFonts w:cstheme="minorHAnsi"/>
        </w:rPr>
        <w:t xml:space="preserve"> από την άλλη</w:t>
      </w:r>
      <w:r>
        <w:rPr>
          <w:rFonts w:cstheme="minorHAnsi"/>
        </w:rPr>
        <w:t>.</w:t>
      </w:r>
      <w:r w:rsidRPr="00FF321F">
        <w:rPr>
          <w:rFonts w:cstheme="minorHAnsi"/>
        </w:rPr>
        <w:t xml:space="preserve"> </w:t>
      </w:r>
    </w:p>
    <w:p w14:paraId="4CCC2B6E" w14:textId="77777777" w:rsidR="00DE36E7" w:rsidRPr="00DE2B91" w:rsidRDefault="00DE36E7" w:rsidP="0032233D">
      <w:pPr>
        <w:spacing w:line="276" w:lineRule="auto"/>
        <w:ind w:firstLine="720"/>
        <w:contextualSpacing/>
        <w:jc w:val="both"/>
        <w:rPr>
          <w:rFonts w:cstheme="minorHAnsi"/>
          <w:i/>
        </w:rPr>
      </w:pPr>
      <w:r w:rsidRPr="00FF321F">
        <w:rPr>
          <w:rFonts w:cstheme="minorHAnsi"/>
        </w:rPr>
        <w:t>Παρακαλώ</w:t>
      </w:r>
      <w:r>
        <w:rPr>
          <w:rFonts w:cstheme="minorHAnsi"/>
        </w:rPr>
        <w:t>,</w:t>
      </w:r>
      <w:r w:rsidRPr="00FF321F">
        <w:rPr>
          <w:rFonts w:cstheme="minorHAnsi"/>
        </w:rPr>
        <w:t xml:space="preserve"> θα ήθελα να καταθέσω αντίστοιχα δημοσιεύματα στα πρακτικά</w:t>
      </w:r>
      <w:r>
        <w:rPr>
          <w:rFonts w:cstheme="minorHAnsi"/>
        </w:rPr>
        <w:t>,</w:t>
      </w:r>
      <w:r w:rsidRPr="00FF321F">
        <w:rPr>
          <w:rFonts w:cstheme="minorHAnsi"/>
        </w:rPr>
        <w:t xml:space="preserve"> </w:t>
      </w:r>
      <w:r>
        <w:rPr>
          <w:rFonts w:cstheme="minorHAnsi"/>
        </w:rPr>
        <w:t>για</w:t>
      </w:r>
      <w:r w:rsidRPr="00FF321F">
        <w:rPr>
          <w:rFonts w:cstheme="minorHAnsi"/>
        </w:rPr>
        <w:t xml:space="preserve"> να ενημερωθείτε </w:t>
      </w:r>
      <w:r>
        <w:rPr>
          <w:rFonts w:cstheme="minorHAnsi"/>
        </w:rPr>
        <w:t xml:space="preserve">και </w:t>
      </w:r>
      <w:r w:rsidRPr="00FF321F">
        <w:rPr>
          <w:rFonts w:cstheme="minorHAnsi"/>
        </w:rPr>
        <w:t>για να μας απαντήσετε</w:t>
      </w:r>
      <w:r>
        <w:rPr>
          <w:rFonts w:cstheme="minorHAnsi"/>
        </w:rPr>
        <w:t>.</w:t>
      </w:r>
    </w:p>
    <w:p w14:paraId="4FAAE789" w14:textId="77777777" w:rsidR="00DE36E7" w:rsidRDefault="00DE36E7" w:rsidP="0032233D">
      <w:pPr>
        <w:spacing w:line="276" w:lineRule="auto"/>
        <w:ind w:firstLine="720"/>
        <w:contextualSpacing/>
        <w:jc w:val="both"/>
        <w:rPr>
          <w:rFonts w:cstheme="minorHAnsi"/>
        </w:rPr>
      </w:pPr>
      <w:r>
        <w:rPr>
          <w:rFonts w:cstheme="minorHAnsi"/>
        </w:rPr>
        <w:t xml:space="preserve">Όπως αντιλαμβανόμαστε, </w:t>
      </w:r>
      <w:r w:rsidRPr="00FF321F">
        <w:rPr>
          <w:rFonts w:cstheme="minorHAnsi"/>
        </w:rPr>
        <w:t>όλη η ευρεία χρήση της κατηγορίας της ανάρμοστης συμπεριφοράς</w:t>
      </w:r>
      <w:r>
        <w:rPr>
          <w:rFonts w:cstheme="minorHAnsi"/>
        </w:rPr>
        <w:t>,</w:t>
      </w:r>
      <w:r w:rsidRPr="00FF321F">
        <w:rPr>
          <w:rFonts w:cstheme="minorHAnsi"/>
        </w:rPr>
        <w:t xml:space="preserve"> χωρίς να στηρίζεται από πουθενά</w:t>
      </w:r>
      <w:r>
        <w:rPr>
          <w:rFonts w:cstheme="minorHAnsi"/>
        </w:rPr>
        <w:t>,</w:t>
      </w:r>
      <w:r w:rsidRPr="00FF321F">
        <w:rPr>
          <w:rFonts w:cstheme="minorHAnsi"/>
        </w:rPr>
        <w:t xml:space="preserve"> χρησιμοποιείται από τον εκάστοτε διοικητή</w:t>
      </w:r>
      <w:r>
        <w:rPr>
          <w:rFonts w:cstheme="minorHAnsi"/>
        </w:rPr>
        <w:t>,</w:t>
      </w:r>
      <w:r w:rsidRPr="00FF321F">
        <w:rPr>
          <w:rFonts w:cstheme="minorHAnsi"/>
        </w:rPr>
        <w:t xml:space="preserve"> για να διώξει υπαλλήλους που δεν είναι αιρετοί</w:t>
      </w:r>
      <w:r>
        <w:rPr>
          <w:rFonts w:cstheme="minorHAnsi"/>
        </w:rPr>
        <w:t>,</w:t>
      </w:r>
      <w:r w:rsidRPr="00FF321F">
        <w:rPr>
          <w:rFonts w:cstheme="minorHAnsi"/>
        </w:rPr>
        <w:t xml:space="preserve"> όπως ακριβώς έγινε με την περίπτωση της κυρίας </w:t>
      </w:r>
      <w:proofErr w:type="spellStart"/>
      <w:r>
        <w:rPr>
          <w:rFonts w:cstheme="minorHAnsi"/>
        </w:rPr>
        <w:t>Τυχεροπούλου</w:t>
      </w:r>
      <w:proofErr w:type="spellEnd"/>
      <w:r>
        <w:rPr>
          <w:rFonts w:cstheme="minorHAnsi"/>
        </w:rPr>
        <w:t>,</w:t>
      </w:r>
      <w:r w:rsidRPr="00FF321F">
        <w:rPr>
          <w:rFonts w:cstheme="minorHAnsi"/>
        </w:rPr>
        <w:t xml:space="preserve"> που ασκούσε ευσυνείδητα τα καθήκοντά </w:t>
      </w:r>
      <w:r>
        <w:rPr>
          <w:rFonts w:cstheme="minorHAnsi"/>
        </w:rPr>
        <w:t>της,</w:t>
      </w:r>
      <w:r w:rsidRPr="00FF321F">
        <w:rPr>
          <w:rFonts w:cstheme="minorHAnsi"/>
        </w:rPr>
        <w:t xml:space="preserve"> σύμφωνα πάντα με τα δημοσιεύματα και τα μέχρι στιγμής δεδομένα</w:t>
      </w:r>
      <w:r>
        <w:rPr>
          <w:rFonts w:cstheme="minorHAnsi"/>
        </w:rPr>
        <w:t>.</w:t>
      </w:r>
      <w:r w:rsidRPr="00FF321F">
        <w:rPr>
          <w:rFonts w:cstheme="minorHAnsi"/>
        </w:rPr>
        <w:t xml:space="preserve"> </w:t>
      </w:r>
    </w:p>
    <w:p w14:paraId="6A816508" w14:textId="77777777" w:rsidR="00DE36E7" w:rsidRDefault="00DE36E7" w:rsidP="0032233D">
      <w:pPr>
        <w:spacing w:line="276" w:lineRule="auto"/>
        <w:ind w:firstLine="720"/>
        <w:contextualSpacing/>
        <w:jc w:val="both"/>
        <w:rPr>
          <w:rFonts w:cstheme="minorHAnsi"/>
        </w:rPr>
      </w:pPr>
      <w:r w:rsidRPr="00FF321F">
        <w:rPr>
          <w:rFonts w:cstheme="minorHAnsi"/>
        </w:rPr>
        <w:t xml:space="preserve">Είδαμε πώς λειτούργησε η πειθαρχική διαδικασία για την κυρία </w:t>
      </w:r>
      <w:proofErr w:type="spellStart"/>
      <w:r>
        <w:rPr>
          <w:rFonts w:cstheme="minorHAnsi"/>
        </w:rPr>
        <w:t>Τυχεροπούλου</w:t>
      </w:r>
      <w:proofErr w:type="spellEnd"/>
      <w:r>
        <w:rPr>
          <w:rFonts w:cstheme="minorHAnsi"/>
        </w:rPr>
        <w:t xml:space="preserve"> και τώρα εσείς διευρύνετε</w:t>
      </w:r>
      <w:r w:rsidRPr="00FF321F">
        <w:rPr>
          <w:rFonts w:cstheme="minorHAnsi"/>
        </w:rPr>
        <w:t xml:space="preserve"> αυτό το μηχανισμό ελέγχου και απειλής</w:t>
      </w:r>
      <w:r>
        <w:rPr>
          <w:rFonts w:cstheme="minorHAnsi"/>
        </w:rPr>
        <w:t>,</w:t>
      </w:r>
      <w:r w:rsidRPr="00FF321F">
        <w:rPr>
          <w:rFonts w:cstheme="minorHAnsi"/>
        </w:rPr>
        <w:t xml:space="preserve"> από τη διοίκηση προς τους υπαλλήλους</w:t>
      </w:r>
      <w:r>
        <w:rPr>
          <w:rFonts w:cstheme="minorHAnsi"/>
        </w:rPr>
        <w:t xml:space="preserve">. </w:t>
      </w:r>
      <w:r w:rsidRPr="00FF321F">
        <w:rPr>
          <w:rFonts w:cstheme="minorHAnsi"/>
        </w:rPr>
        <w:t>Η χρήση αόριστ</w:t>
      </w:r>
      <w:r>
        <w:rPr>
          <w:rFonts w:cstheme="minorHAnsi"/>
        </w:rPr>
        <w:t>ων</w:t>
      </w:r>
      <w:r w:rsidRPr="00FF321F">
        <w:rPr>
          <w:rFonts w:cstheme="minorHAnsi"/>
        </w:rPr>
        <w:t xml:space="preserve"> και </w:t>
      </w:r>
      <w:r>
        <w:rPr>
          <w:rFonts w:cstheme="minorHAnsi"/>
        </w:rPr>
        <w:t xml:space="preserve">διασταλτικά </w:t>
      </w:r>
      <w:r w:rsidRPr="00FF321F">
        <w:rPr>
          <w:rFonts w:cstheme="minorHAnsi"/>
        </w:rPr>
        <w:t>ερμηνεύσ</w:t>
      </w:r>
      <w:r>
        <w:rPr>
          <w:rFonts w:cstheme="minorHAnsi"/>
        </w:rPr>
        <w:t>ιμων</w:t>
      </w:r>
      <w:r w:rsidRPr="00FF321F">
        <w:rPr>
          <w:rFonts w:cstheme="minorHAnsi"/>
        </w:rPr>
        <w:t xml:space="preserve"> εννοιών</w:t>
      </w:r>
      <w:r>
        <w:rPr>
          <w:rFonts w:cstheme="minorHAnsi"/>
        </w:rPr>
        <w:t>,</w:t>
      </w:r>
      <w:r w:rsidRPr="00FF321F">
        <w:rPr>
          <w:rFonts w:cstheme="minorHAnsi"/>
        </w:rPr>
        <w:t xml:space="preserve"> όπως αναξιοπρεπή</w:t>
      </w:r>
      <w:r>
        <w:rPr>
          <w:rFonts w:cstheme="minorHAnsi"/>
        </w:rPr>
        <w:t>ς</w:t>
      </w:r>
      <w:r w:rsidRPr="00FF321F">
        <w:rPr>
          <w:rFonts w:cstheme="minorHAnsi"/>
        </w:rPr>
        <w:t xml:space="preserve"> </w:t>
      </w:r>
      <w:r>
        <w:rPr>
          <w:rFonts w:cstheme="minorHAnsi"/>
        </w:rPr>
        <w:t xml:space="preserve">ή </w:t>
      </w:r>
      <w:r w:rsidRPr="00FF321F">
        <w:rPr>
          <w:rFonts w:cstheme="minorHAnsi"/>
        </w:rPr>
        <w:t>ανάρμοστη συμπεριφορά</w:t>
      </w:r>
      <w:r>
        <w:rPr>
          <w:rFonts w:cstheme="minorHAnsi"/>
        </w:rPr>
        <w:t>,</w:t>
      </w:r>
      <w:r w:rsidRPr="00FF321F">
        <w:rPr>
          <w:rFonts w:cstheme="minorHAnsi"/>
        </w:rPr>
        <w:t xml:space="preserve"> κακόβουλη άσκηση κριτικής</w:t>
      </w:r>
      <w:r>
        <w:rPr>
          <w:rFonts w:cstheme="minorHAnsi"/>
        </w:rPr>
        <w:t>,</w:t>
      </w:r>
      <w:r w:rsidRPr="00FF321F">
        <w:rPr>
          <w:rFonts w:cstheme="minorHAnsi"/>
        </w:rPr>
        <w:t xml:space="preserve"> σε συνδυασμό μ</w:t>
      </w:r>
      <w:r>
        <w:rPr>
          <w:rFonts w:cstheme="minorHAnsi"/>
        </w:rPr>
        <w:t>ε τη δυνατότητα επιβολής της βαρ</w:t>
      </w:r>
      <w:r w:rsidRPr="00FF321F">
        <w:rPr>
          <w:rFonts w:cstheme="minorHAnsi"/>
        </w:rPr>
        <w:t>ύτ</w:t>
      </w:r>
      <w:r>
        <w:rPr>
          <w:rFonts w:cstheme="minorHAnsi"/>
        </w:rPr>
        <w:t>ερης πειθαρχικής κύρωσης που φέρνετε</w:t>
      </w:r>
      <w:r w:rsidRPr="00FF321F">
        <w:rPr>
          <w:rFonts w:cstheme="minorHAnsi"/>
        </w:rPr>
        <w:t xml:space="preserve"> με αυτό το νομοσχέδιο</w:t>
      </w:r>
      <w:r>
        <w:rPr>
          <w:rFonts w:cstheme="minorHAnsi"/>
        </w:rPr>
        <w:t>,</w:t>
      </w:r>
      <w:r w:rsidRPr="00FF321F">
        <w:rPr>
          <w:rFonts w:cstheme="minorHAnsi"/>
        </w:rPr>
        <w:t xml:space="preserve"> δηλαδή</w:t>
      </w:r>
      <w:r>
        <w:rPr>
          <w:rFonts w:cstheme="minorHAnsi"/>
        </w:rPr>
        <w:t>,</w:t>
      </w:r>
      <w:r w:rsidRPr="00FF321F">
        <w:rPr>
          <w:rFonts w:cstheme="minorHAnsi"/>
        </w:rPr>
        <w:t xml:space="preserve"> της οριστικής παύσης</w:t>
      </w:r>
      <w:r>
        <w:rPr>
          <w:rFonts w:cstheme="minorHAnsi"/>
        </w:rPr>
        <w:t>,</w:t>
      </w:r>
      <w:r w:rsidRPr="00FF321F">
        <w:rPr>
          <w:rFonts w:cstheme="minorHAnsi"/>
        </w:rPr>
        <w:t xml:space="preserve"> δημιουργεί ένα θεσμικά επικίνδυνο πλαίσιο διώξεων για ενέργειες που σχετίζονται είτε με την άσκηση κριτικής στη διοίκηση είτε με την </w:t>
      </w:r>
      <w:r>
        <w:rPr>
          <w:rFonts w:cstheme="minorHAnsi"/>
        </w:rPr>
        <w:t>ευσυ</w:t>
      </w:r>
      <w:r w:rsidRPr="00FF321F">
        <w:rPr>
          <w:rFonts w:cstheme="minorHAnsi"/>
        </w:rPr>
        <w:t>νείδητη άσκηση των καθηκόντων ενός υπαλλήλου</w:t>
      </w:r>
      <w:r>
        <w:rPr>
          <w:rFonts w:cstheme="minorHAnsi"/>
        </w:rPr>
        <w:t>, όπως οι προαναφερό</w:t>
      </w:r>
      <w:r w:rsidRPr="00FF321F">
        <w:rPr>
          <w:rFonts w:cstheme="minorHAnsi"/>
        </w:rPr>
        <w:t xml:space="preserve">μενες περιπτώσεις </w:t>
      </w:r>
      <w:r>
        <w:rPr>
          <w:rFonts w:cstheme="minorHAnsi"/>
        </w:rPr>
        <w:t>σ</w:t>
      </w:r>
      <w:r w:rsidRPr="00FF321F">
        <w:rPr>
          <w:rFonts w:cstheme="minorHAnsi"/>
        </w:rPr>
        <w:t xml:space="preserve">το σκάνδαλο του </w:t>
      </w:r>
      <w:r>
        <w:rPr>
          <w:rFonts w:cstheme="minorHAnsi"/>
        </w:rPr>
        <w:t>ΟΠΕΚΕΠΕ.</w:t>
      </w:r>
      <w:r w:rsidRPr="00FF321F">
        <w:rPr>
          <w:rFonts w:cstheme="minorHAnsi"/>
        </w:rPr>
        <w:t xml:space="preserve"> </w:t>
      </w:r>
    </w:p>
    <w:p w14:paraId="010DE430" w14:textId="77777777" w:rsidR="00DE36E7" w:rsidRDefault="00DE36E7" w:rsidP="0032233D">
      <w:pPr>
        <w:spacing w:line="276" w:lineRule="auto"/>
        <w:ind w:firstLine="720"/>
        <w:contextualSpacing/>
        <w:jc w:val="both"/>
        <w:rPr>
          <w:rFonts w:cstheme="minorHAnsi"/>
        </w:rPr>
      </w:pPr>
      <w:r w:rsidRPr="00FF321F">
        <w:rPr>
          <w:rFonts w:cstheme="minorHAnsi"/>
        </w:rPr>
        <w:t>Προτείνουμε τα πειθαρχικά παραπτώματα να περιγράφονται με ορισμένο και ειδικό τρόπο</w:t>
      </w:r>
      <w:r>
        <w:rPr>
          <w:rFonts w:cstheme="minorHAnsi"/>
        </w:rPr>
        <w:t>,</w:t>
      </w:r>
      <w:r w:rsidRPr="00FF321F">
        <w:rPr>
          <w:rFonts w:cstheme="minorHAnsi"/>
        </w:rPr>
        <w:t xml:space="preserve"> ώστε όταν τα αρμόδια πειθαρχικά όργανα ασκήσουν πειθαρχική δίωξη σε βάρος ενός υπαλλήλου</w:t>
      </w:r>
      <w:r>
        <w:rPr>
          <w:rFonts w:cstheme="minorHAnsi"/>
        </w:rPr>
        <w:t>,</w:t>
      </w:r>
      <w:r w:rsidRPr="00FF321F">
        <w:rPr>
          <w:rFonts w:cstheme="minorHAnsi"/>
        </w:rPr>
        <w:t xml:space="preserve"> να προσδιορίζουν</w:t>
      </w:r>
      <w:r>
        <w:rPr>
          <w:rFonts w:cstheme="minorHAnsi"/>
        </w:rPr>
        <w:t>,</w:t>
      </w:r>
      <w:r w:rsidRPr="00FF321F">
        <w:rPr>
          <w:rFonts w:cstheme="minorHAnsi"/>
        </w:rPr>
        <w:t xml:space="preserve"> επακριβώς</w:t>
      </w:r>
      <w:r>
        <w:rPr>
          <w:rFonts w:cstheme="minorHAnsi"/>
        </w:rPr>
        <w:t>,</w:t>
      </w:r>
      <w:r w:rsidRPr="00FF321F">
        <w:rPr>
          <w:rFonts w:cstheme="minorHAnsi"/>
        </w:rPr>
        <w:t xml:space="preserve"> τα πραγματικά εκείνα περιστατικά</w:t>
      </w:r>
      <w:r>
        <w:rPr>
          <w:rFonts w:cstheme="minorHAnsi"/>
        </w:rPr>
        <w:t>,</w:t>
      </w:r>
      <w:r w:rsidRPr="00FF321F">
        <w:rPr>
          <w:rFonts w:cstheme="minorHAnsi"/>
        </w:rPr>
        <w:t xml:space="preserve"> που </w:t>
      </w:r>
      <w:r w:rsidRPr="00FF321F">
        <w:rPr>
          <w:rFonts w:cstheme="minorHAnsi"/>
        </w:rPr>
        <w:lastRenderedPageBreak/>
        <w:t>συνιστούν τη διάπραξη συγκεκριμένου κάθε φορά παραπτώματος</w:t>
      </w:r>
      <w:r>
        <w:rPr>
          <w:rFonts w:cstheme="minorHAnsi"/>
        </w:rPr>
        <w:t>,</w:t>
      </w:r>
      <w:r w:rsidRPr="00FF321F">
        <w:rPr>
          <w:rFonts w:cstheme="minorHAnsi"/>
        </w:rPr>
        <w:t xml:space="preserve"> αποδίδοντας το σωστό νομικό χαρακτηρισμό της πράξης</w:t>
      </w:r>
      <w:r>
        <w:rPr>
          <w:rFonts w:cstheme="minorHAnsi"/>
        </w:rPr>
        <w:t xml:space="preserve"> ή παράλειψης, </w:t>
      </w:r>
      <w:r w:rsidRPr="00FF321F">
        <w:rPr>
          <w:rFonts w:cstheme="minorHAnsi"/>
        </w:rPr>
        <w:t>έτσι ώστε ο υπάλληλος να γνωρίζει για ποιο λόγο διώκεται και να μην υφίσταται χώρος για ερμηνευτικές αυθαιρεσίες</w:t>
      </w:r>
      <w:r>
        <w:rPr>
          <w:rFonts w:cstheme="minorHAnsi"/>
        </w:rPr>
        <w:t>.</w:t>
      </w:r>
      <w:r w:rsidRPr="00FF321F">
        <w:rPr>
          <w:rFonts w:cstheme="minorHAnsi"/>
        </w:rPr>
        <w:t xml:space="preserve"> </w:t>
      </w:r>
    </w:p>
    <w:p w14:paraId="0CF7B7B8" w14:textId="0519E6E1" w:rsidR="00DE36E7" w:rsidRDefault="00DE36E7" w:rsidP="0032233D">
      <w:pPr>
        <w:spacing w:line="276" w:lineRule="auto"/>
        <w:ind w:firstLine="720"/>
        <w:contextualSpacing/>
        <w:jc w:val="both"/>
        <w:rPr>
          <w:rFonts w:cstheme="minorHAnsi"/>
        </w:rPr>
      </w:pPr>
      <w:r w:rsidRPr="00FF321F">
        <w:rPr>
          <w:rFonts w:cstheme="minorHAnsi"/>
        </w:rPr>
        <w:t>Στην παράγραφο 3 του άρθρου 12</w:t>
      </w:r>
      <w:r>
        <w:rPr>
          <w:rFonts w:cstheme="minorHAnsi"/>
        </w:rPr>
        <w:t>,</w:t>
      </w:r>
      <w:r w:rsidRPr="00FF321F">
        <w:rPr>
          <w:rFonts w:cstheme="minorHAnsi"/>
        </w:rPr>
        <w:t xml:space="preserve"> που προβλέπει ότι η άσκηση εργασίας ή έργου με αμοιβή</w:t>
      </w:r>
      <w:r>
        <w:rPr>
          <w:rFonts w:cstheme="minorHAnsi"/>
        </w:rPr>
        <w:t>,</w:t>
      </w:r>
      <w:r w:rsidRPr="00FF321F">
        <w:rPr>
          <w:rFonts w:cstheme="minorHAnsi"/>
        </w:rPr>
        <w:t xml:space="preserve"> χωρίς προηγούμενη άδεια της υπηρεσίας ή συμμετοχή σε εταιρείες κατά παράβαση του άρθρου 32</w:t>
      </w:r>
      <w:r>
        <w:rPr>
          <w:rFonts w:cstheme="minorHAnsi"/>
        </w:rPr>
        <w:t>,</w:t>
      </w:r>
      <w:r w:rsidRPr="00FF321F">
        <w:rPr>
          <w:rFonts w:cstheme="minorHAnsi"/>
        </w:rPr>
        <w:t xml:space="preserve"> η οποία επισύρει μέχρι την πειθαρχική ποινή της οριστικής παύσης και δυνατότητα επιβολής από το </w:t>
      </w:r>
      <w:r w:rsidR="003579C0">
        <w:rPr>
          <w:rFonts w:cstheme="minorHAnsi"/>
        </w:rPr>
        <w:t>Π</w:t>
      </w:r>
      <w:r w:rsidRPr="00FF321F">
        <w:rPr>
          <w:rFonts w:cstheme="minorHAnsi"/>
        </w:rPr>
        <w:t xml:space="preserve">ειθαρχικό </w:t>
      </w:r>
      <w:r w:rsidR="003579C0">
        <w:rPr>
          <w:rFonts w:cstheme="minorHAnsi"/>
        </w:rPr>
        <w:t>Σ</w:t>
      </w:r>
      <w:r w:rsidRPr="00FF321F">
        <w:rPr>
          <w:rFonts w:cstheme="minorHAnsi"/>
        </w:rPr>
        <w:t>υμβούλιο</w:t>
      </w:r>
      <w:r>
        <w:rPr>
          <w:rFonts w:cstheme="minorHAnsi"/>
        </w:rPr>
        <w:t>,</w:t>
      </w:r>
      <w:r w:rsidRPr="00FF321F">
        <w:rPr>
          <w:rFonts w:cstheme="minorHAnsi"/>
        </w:rPr>
        <w:t xml:space="preserve"> διοικητικής κύρωσης από 10.000 έως 100.000 ευρώ</w:t>
      </w:r>
      <w:r>
        <w:rPr>
          <w:rFonts w:cstheme="minorHAnsi"/>
        </w:rPr>
        <w:t>,</w:t>
      </w:r>
      <w:r w:rsidRPr="00FF321F">
        <w:rPr>
          <w:rFonts w:cstheme="minorHAnsi"/>
        </w:rPr>
        <w:t xml:space="preserve"> είναι εξοντωτική και παραβιάζει την αρχή της αναλογικότητας</w:t>
      </w:r>
      <w:r>
        <w:rPr>
          <w:rFonts w:cstheme="minorHAnsi"/>
        </w:rPr>
        <w:t>.</w:t>
      </w:r>
    </w:p>
    <w:p w14:paraId="164FBCC1" w14:textId="77777777" w:rsidR="00DE36E7" w:rsidRDefault="00DE36E7" w:rsidP="0032233D">
      <w:pPr>
        <w:spacing w:line="276" w:lineRule="auto"/>
        <w:ind w:firstLine="720"/>
        <w:contextualSpacing/>
        <w:jc w:val="both"/>
        <w:rPr>
          <w:rFonts w:cstheme="minorHAnsi"/>
        </w:rPr>
      </w:pPr>
      <w:r>
        <w:rPr>
          <w:rFonts w:cstheme="minorHAnsi"/>
        </w:rPr>
        <w:t>Επίσης,</w:t>
      </w:r>
      <w:r w:rsidRPr="00FF321F">
        <w:rPr>
          <w:rFonts w:cstheme="minorHAnsi"/>
        </w:rPr>
        <w:t xml:space="preserve"> η πρόβλεψη της δυνατότητας επιβολής της ποινής της οριστικής παύσης</w:t>
      </w:r>
      <w:r>
        <w:rPr>
          <w:rFonts w:cstheme="minorHAnsi"/>
        </w:rPr>
        <w:t>, εξαιτίας χαρακτηριστικώς</w:t>
      </w:r>
      <w:r w:rsidRPr="00FF321F">
        <w:rPr>
          <w:rFonts w:cstheme="minorHAnsi"/>
        </w:rPr>
        <w:t xml:space="preserve"> </w:t>
      </w:r>
      <w:r>
        <w:rPr>
          <w:rFonts w:cstheme="minorHAnsi"/>
        </w:rPr>
        <w:t>ανα</w:t>
      </w:r>
      <w:r w:rsidRPr="00FF321F">
        <w:rPr>
          <w:rFonts w:cstheme="minorHAnsi"/>
        </w:rPr>
        <w:t xml:space="preserve">ξιοπρεπούς </w:t>
      </w:r>
      <w:r>
        <w:rPr>
          <w:rFonts w:cstheme="minorHAnsi"/>
        </w:rPr>
        <w:t xml:space="preserve">ή </w:t>
      </w:r>
      <w:r w:rsidRPr="00FF321F">
        <w:rPr>
          <w:rFonts w:cstheme="minorHAnsi"/>
        </w:rPr>
        <w:t>ανάξια</w:t>
      </w:r>
      <w:r>
        <w:rPr>
          <w:rFonts w:cstheme="minorHAnsi"/>
        </w:rPr>
        <w:t>ς</w:t>
      </w:r>
      <w:r w:rsidRPr="00FF321F">
        <w:rPr>
          <w:rFonts w:cstheme="minorHAnsi"/>
        </w:rPr>
        <w:t xml:space="preserve"> για υπάλληλο διαγωγής</w:t>
      </w:r>
      <w:r>
        <w:rPr>
          <w:rFonts w:cstheme="minorHAnsi"/>
        </w:rPr>
        <w:t>,</w:t>
      </w:r>
      <w:r w:rsidRPr="00FF321F">
        <w:rPr>
          <w:rFonts w:cstheme="minorHAnsi"/>
        </w:rPr>
        <w:t xml:space="preserve"> εντός </w:t>
      </w:r>
      <w:r>
        <w:rPr>
          <w:rFonts w:cstheme="minorHAnsi"/>
        </w:rPr>
        <w:t>ή</w:t>
      </w:r>
      <w:r w:rsidRPr="00FF321F">
        <w:rPr>
          <w:rFonts w:cstheme="minorHAnsi"/>
        </w:rPr>
        <w:t xml:space="preserve"> εκτός της υπηρεσίας</w:t>
      </w:r>
      <w:r>
        <w:rPr>
          <w:rFonts w:cstheme="minorHAnsi"/>
        </w:rPr>
        <w:t>,</w:t>
      </w:r>
      <w:r w:rsidRPr="00FF321F">
        <w:rPr>
          <w:rFonts w:cstheme="minorHAnsi"/>
        </w:rPr>
        <w:t xml:space="preserve"> είναι υπέρμετρα αυστηρή και μάλιστα</w:t>
      </w:r>
      <w:r>
        <w:rPr>
          <w:rFonts w:cstheme="minorHAnsi"/>
        </w:rPr>
        <w:t>,</w:t>
      </w:r>
      <w:r w:rsidRPr="00FF321F">
        <w:rPr>
          <w:rFonts w:cstheme="minorHAnsi"/>
        </w:rPr>
        <w:t xml:space="preserve"> για συμπεριφορές ασαφείς</w:t>
      </w:r>
      <w:r>
        <w:rPr>
          <w:rFonts w:cstheme="minorHAnsi"/>
        </w:rPr>
        <w:t>,</w:t>
      </w:r>
      <w:r w:rsidRPr="00FF321F">
        <w:rPr>
          <w:rFonts w:cstheme="minorHAnsi"/>
        </w:rPr>
        <w:t xml:space="preserve"> που δεν προσδιορίζονται επακριβώς</w:t>
      </w:r>
      <w:r>
        <w:rPr>
          <w:rFonts w:cstheme="minorHAnsi"/>
        </w:rPr>
        <w:t>.</w:t>
      </w:r>
      <w:r w:rsidRPr="00FF321F">
        <w:rPr>
          <w:rFonts w:cstheme="minorHAnsi"/>
        </w:rPr>
        <w:t xml:space="preserve"> Εμείς ζητάμε να αφαιρεθεί η συγκεκριμένη περίπτωση</w:t>
      </w:r>
      <w:r>
        <w:rPr>
          <w:rFonts w:cstheme="minorHAnsi"/>
        </w:rPr>
        <w:t xml:space="preserve">, </w:t>
      </w:r>
      <w:r w:rsidRPr="00FF321F">
        <w:rPr>
          <w:rFonts w:cstheme="minorHAnsi"/>
        </w:rPr>
        <w:t>λόγω της προφανούς ασάφειας του τι συνιστά αναξιοπρεπή και ανάξια συμπεριφορά</w:t>
      </w:r>
      <w:r>
        <w:rPr>
          <w:rFonts w:cstheme="minorHAnsi"/>
        </w:rPr>
        <w:t>.</w:t>
      </w:r>
      <w:r w:rsidRPr="00FF321F">
        <w:rPr>
          <w:rFonts w:cstheme="minorHAnsi"/>
        </w:rPr>
        <w:t xml:space="preserve"> </w:t>
      </w:r>
    </w:p>
    <w:p w14:paraId="0C08EBDB" w14:textId="77777777" w:rsidR="00DE36E7" w:rsidRPr="00FF321F" w:rsidRDefault="00DE36E7" w:rsidP="0032233D">
      <w:pPr>
        <w:spacing w:line="276" w:lineRule="auto"/>
        <w:ind w:firstLine="720"/>
        <w:contextualSpacing/>
        <w:jc w:val="both"/>
        <w:rPr>
          <w:rFonts w:cstheme="minorHAnsi"/>
          <w:b/>
        </w:rPr>
      </w:pPr>
      <w:r>
        <w:rPr>
          <w:rFonts w:cstheme="minorHAnsi"/>
        </w:rPr>
        <w:t>Ακόμη, θ</w:t>
      </w:r>
      <w:r w:rsidRPr="00FF321F">
        <w:rPr>
          <w:rFonts w:cstheme="minorHAnsi"/>
        </w:rPr>
        <w:t>εωρούμε απαράδεκτη την πρόβλεψη να επιβάλλεται η ποινή της απόλυσης</w:t>
      </w:r>
      <w:r>
        <w:rPr>
          <w:rFonts w:cstheme="minorHAnsi"/>
        </w:rPr>
        <w:t>,</w:t>
      </w:r>
      <w:r w:rsidRPr="00FF321F">
        <w:rPr>
          <w:rFonts w:cstheme="minorHAnsi"/>
        </w:rPr>
        <w:t xml:space="preserve"> </w:t>
      </w:r>
      <w:r>
        <w:rPr>
          <w:rFonts w:cstheme="minorHAnsi"/>
        </w:rPr>
        <w:t>η</w:t>
      </w:r>
      <w:r w:rsidRPr="00FF321F">
        <w:rPr>
          <w:rFonts w:cstheme="minorHAnsi"/>
        </w:rPr>
        <w:t xml:space="preserve"> άρνηση υπαλλήλου να λάβει μέρος σε αξιολόγηση σε δύο συνεχόμενες περιόδους ή πρόστιμο</w:t>
      </w:r>
      <w:r>
        <w:rPr>
          <w:rFonts w:cstheme="minorHAnsi"/>
        </w:rPr>
        <w:t>,</w:t>
      </w:r>
      <w:r w:rsidRPr="00FF321F">
        <w:rPr>
          <w:rFonts w:cstheme="minorHAnsi"/>
        </w:rPr>
        <w:t xml:space="preserve"> τουλάχιστον</w:t>
      </w:r>
      <w:r>
        <w:rPr>
          <w:rFonts w:cstheme="minorHAnsi"/>
        </w:rPr>
        <w:t>,</w:t>
      </w:r>
      <w:r w:rsidRPr="00FF321F">
        <w:rPr>
          <w:rFonts w:cstheme="minorHAnsi"/>
        </w:rPr>
        <w:t xml:space="preserve"> δύο μηνών αποδοχών</w:t>
      </w:r>
      <w:r>
        <w:rPr>
          <w:rFonts w:cstheme="minorHAnsi"/>
        </w:rPr>
        <w:t>,</w:t>
      </w:r>
      <w:r w:rsidRPr="00FF321F">
        <w:rPr>
          <w:rFonts w:cstheme="minorHAnsi"/>
        </w:rPr>
        <w:t xml:space="preserve"> από άρνηση υπαλλήλου να λάβει μέρος </w:t>
      </w:r>
      <w:r>
        <w:rPr>
          <w:rFonts w:cstheme="minorHAnsi"/>
        </w:rPr>
        <w:t>ή</w:t>
      </w:r>
      <w:r w:rsidRPr="00FF321F">
        <w:rPr>
          <w:rFonts w:cstheme="minorHAnsi"/>
        </w:rPr>
        <w:t xml:space="preserve"> να διευκολύνει τις διαδικασίες αξιολόγησης</w:t>
      </w:r>
      <w:r>
        <w:rPr>
          <w:rFonts w:cstheme="minorHAnsi"/>
        </w:rPr>
        <w:t>.</w:t>
      </w:r>
    </w:p>
    <w:p w14:paraId="4D4CE113" w14:textId="77777777" w:rsidR="00DE36E7" w:rsidRDefault="00DE36E7" w:rsidP="0032233D">
      <w:pPr>
        <w:contextualSpacing/>
      </w:pPr>
    </w:p>
    <w:p w14:paraId="1963740D" w14:textId="77777777" w:rsidR="00DE36E7" w:rsidRDefault="00DE36E7" w:rsidP="0032233D">
      <w:pPr>
        <w:contextualSpacing/>
        <w:sectPr w:rsidR="00DE36E7">
          <w:headerReference w:type="default" r:id="rId60"/>
          <w:footerReference w:type="default" r:id="rId61"/>
          <w:pgSz w:w="11906" w:h="16838"/>
          <w:pgMar w:top="1440" w:right="1800" w:bottom="1440" w:left="1800" w:header="708" w:footer="708" w:gutter="0"/>
          <w:cols w:space="708"/>
          <w:docGrid w:linePitch="360"/>
        </w:sectPr>
      </w:pPr>
    </w:p>
    <w:p w14:paraId="5225A859" w14:textId="77777777" w:rsidR="003579C0" w:rsidRDefault="00DE36E7" w:rsidP="0032233D">
      <w:pPr>
        <w:spacing w:line="276" w:lineRule="auto"/>
        <w:ind w:firstLine="720"/>
        <w:contextualSpacing/>
        <w:jc w:val="both"/>
      </w:pPr>
      <w:r>
        <w:lastRenderedPageBreak/>
        <w:t>Είναι μια ποινή που υπερβαίνει το μέτρο και δεν δικαιολογείται κατά την άποψή μας. Ζητάμε οπωσδήποτε να αφαιρεθεί και αυτή η πρόβλεψη. Για εμάς η αξιολόγηση δεν θα έπρεπε να λειτουργεί ως εργαλείο καταναγκασμού των δημοσίων υπαλλήλων</w:t>
      </w:r>
      <w:r w:rsidR="003579C0">
        <w:t>,</w:t>
      </w:r>
      <w:r>
        <w:t xml:space="preserve"> αλλά ως προοπτική βελτίωσης και αποτελεσματικότητας των παρεχόμενων από τον υπάλληλο υπηρεσιών. Ακόμη, στην ίδια διάταξη, στην παράγραφο 3, προβλέπονται διοικητικές κυρώσεις με εύρος από 3.000 έως 30.000 ευρώ. Η επιβολή μιας τέτοιας οικονομικής διοικητικής κύρωσης</w:t>
      </w:r>
      <w:r w:rsidR="003579C0">
        <w:t>,</w:t>
      </w:r>
      <w:r>
        <w:t xml:space="preserve"> πέραν της πειθαρχικής ποινής, είναι εξοντωτική για τον υπάλληλο και παραβιάζει την Αρχή της Αναλογικότητας και λειτουργεί κυρίως ως φόβητρο των υπαλλήλων. </w:t>
      </w:r>
    </w:p>
    <w:p w14:paraId="1767E64D" w14:textId="1A01CD17" w:rsidR="00DE36E7" w:rsidRDefault="00DE36E7" w:rsidP="0032233D">
      <w:pPr>
        <w:spacing w:line="276" w:lineRule="auto"/>
        <w:ind w:firstLine="720"/>
        <w:contextualSpacing/>
        <w:jc w:val="both"/>
      </w:pPr>
      <w:r>
        <w:t xml:space="preserve">Με τη διεύρυνση των πειθαρχικών ποινών με τις αυστηρότερες ποινές που προβλέπει το νέο νομοσχέδιο με τα εξοντωτικά πρόστιμα που μπορούν να επιβάλλονται απευθείας από το μονοπρόσωπα όργανα και τα υπηρεσιακά στελέχη με τις νέες υπερεξουσίες τους, δημιουργείται ένα αυστηρό </w:t>
      </w:r>
      <w:proofErr w:type="spellStart"/>
      <w:r>
        <w:t>τιμωρητικό</w:t>
      </w:r>
      <w:proofErr w:type="spellEnd"/>
      <w:r>
        <w:t xml:space="preserve"> πλαίσιο με το οποίο μπορείτε να μετατρέψετε σε πειθαρχικό παράπτωμα κάθε έκφραση διαφωνίας με την εφαρμοζόμενη πολιτική σας.</w:t>
      </w:r>
    </w:p>
    <w:p w14:paraId="07FAC7B5" w14:textId="4AA3AC42" w:rsidR="00DE36E7" w:rsidRDefault="00DE36E7" w:rsidP="0032233D">
      <w:pPr>
        <w:spacing w:line="276" w:lineRule="auto"/>
        <w:ind w:firstLine="720"/>
        <w:contextualSpacing/>
        <w:jc w:val="both"/>
      </w:pPr>
      <w:r>
        <w:t>Στο άρθρο 13 και τη δίωξη πειθαρχικών παραπτωμάτων, προστίθεται η πρόβλεψη προστασίας από πειθαρχικές διαδικασίες υπαλλήλου</w:t>
      </w:r>
      <w:r w:rsidR="00C77A9C">
        <w:t>,</w:t>
      </w:r>
      <w:r>
        <w:t xml:space="preserve"> ο οποίος έχει αναφέρει ή </w:t>
      </w:r>
      <w:proofErr w:type="spellStart"/>
      <w:r>
        <w:t>αποκάλυψει</w:t>
      </w:r>
      <w:proofErr w:type="spellEnd"/>
      <w:r>
        <w:t xml:space="preserve"> παραβίασης του Ενωσιακού Δικαίου που εμπίπτουν στο πεδίο εφαρμογής του νόμου 4990/2022, όπως ιδίως η προστασία του περιβάλλοντος, η ασφάλεια προϊόντων ή μεταφορών, η δημόσια υγεία, το δίκαιο των δημοσίων συμβάσεων, η προστασία των προσωπικών δεδομένων, καθώς και η καταπολέμηση της απάτης και άλλων παράνομων πρακτικών που βλάπτουν τα οικονομικά συμφέροντα της Ευρωπαϊκής Ένωσης. Μετά από τόσα σκάνδαλα</w:t>
      </w:r>
      <w:r w:rsidR="00C77A9C">
        <w:t>,</w:t>
      </w:r>
      <w:r>
        <w:t xml:space="preserve"> με αποκορύφωμα αυτό του ΟΠΕΚΕΠΕ και της υπαλλήλου</w:t>
      </w:r>
      <w:r w:rsidR="00C77A9C">
        <w:t>,</w:t>
      </w:r>
      <w:r>
        <w:t xml:space="preserve"> η οποία βρέθηκε αντιμέτωπη με εσωτερική υποβάθμιση, τρία πειθαρχικά, μήνυση, στέρηση μισθού και δημόσιες τοποθετήσεις περί μη επάρκειας της, επειδή αποκάλυψε το σκάνδαλο με τις παράνομες επιδοτήσεις, μπορούμε να αντιληφθούμε πόσο χειρότερα θα γίνουν τα πράγματα με τις νέες ποινές και διώξεις πειθαρχικών παραπτωμάτων</w:t>
      </w:r>
      <w:r w:rsidR="00C77A9C">
        <w:t>,</w:t>
      </w:r>
      <w:r>
        <w:t xml:space="preserve"> που φέρνετε για τους υπαλλήλους που θα ασκούν ευσυνείδητα τα καθήκοντά τους και είναι πολλοί αυτοί. Στη δίνη αυτών των σκανδάλων, η προστασία από τη δίωξη μοιάζει σταγόνα στον ωκεανό, καθώς στο σύνολό τους οι διατάξεις για την πειθαρχική διαδικασία δημιουργούν πλέον έναν ασφυκτικό κλοιό εις βάρος του υπαλλήλου</w:t>
      </w:r>
      <w:r w:rsidR="00C77A9C">
        <w:t>,</w:t>
      </w:r>
      <w:r>
        <w:t xml:space="preserve"> που θα αξιοποιούνται για κάθε λογής διώξεις, προκειμένου να επιβάλλεται η εκάστοτε κυβερνητική πολιτική χωρίς αντιρρήσεις.</w:t>
      </w:r>
    </w:p>
    <w:p w14:paraId="3ACC12EB" w14:textId="1C529A74" w:rsidR="00DE36E7" w:rsidRDefault="00DE36E7" w:rsidP="0032233D">
      <w:pPr>
        <w:spacing w:line="276" w:lineRule="auto"/>
        <w:ind w:firstLine="720"/>
        <w:contextualSpacing/>
        <w:jc w:val="both"/>
      </w:pPr>
      <w:r>
        <w:t xml:space="preserve">Στα άρθρα 17 και 20. Εισάγεται </w:t>
      </w:r>
      <w:r w:rsidR="00C77A9C">
        <w:t>η</w:t>
      </w:r>
      <w:r>
        <w:t xml:space="preserve"> </w:t>
      </w:r>
      <w:r w:rsidR="00C77A9C">
        <w:t>αντι</w:t>
      </w:r>
      <w:r>
        <w:t xml:space="preserve">κατάσταση των πρωτοβάθμιων και δευτεροβάθμιων πειθαρχικών συμβουλίων από ένα </w:t>
      </w:r>
      <w:r w:rsidR="00C77A9C">
        <w:t>Π</w:t>
      </w:r>
      <w:r>
        <w:t xml:space="preserve">ειθαρχικό </w:t>
      </w:r>
      <w:r w:rsidR="00C77A9C">
        <w:t>Σ</w:t>
      </w:r>
      <w:r>
        <w:t>υμβούλιο ανθρώπινου δυναμικού που θα στελεχώνεται από εκπροσώπους του Νομικού Συμβουλίου του Κράτους. Η κατάργηση των πειθαρχικών συμβουλίων μας βρίσκει αντίθετη. Το γεγονός ότι εφεξής τα πειθαρχικά συμβούλια απαρτίζονται αποκλειστικά από έμμισθους δημόσιους λειτουργούς, δηλαδή μέλη του Νομικού Συμβουλίου του Κράτους, δεν διασφαλίζει την Αρχή της Αμεροληψίας, καθώς είναι βέβαιο ότι οι νομικοί σύμβουλοι υποστηρίζουν τα συμφέροντα της διοίκησης. Ο θεσμικός τους ρόλος είναι η υποστήριξη και εκπροσώπηση του δημοσίου και συνεπώς</w:t>
      </w:r>
      <w:r w:rsidR="00C77A9C">
        <w:t>,</w:t>
      </w:r>
      <w:r>
        <w:t xml:space="preserve"> δεν μπορούν τα ίδια πρόσωπα να ασκούν πειθαρχική εξουσία, διότι κατά πάγια αρχή της διοικητικής δράσης, τα διοικητικά όργανα οφείλουν να παρέχουν τα εχέγγυα αμερόληπτης κρίσης</w:t>
      </w:r>
      <w:r w:rsidR="00C77A9C">
        <w:t>,</w:t>
      </w:r>
      <w:r>
        <w:t xml:space="preserve"> η οποία ουδόλως διασφαλίζεται εν προκειμένω. Για τους λόγους αυτούς, εκφράζουμε την έντονη διαφωνία μας με τις εν λόγω προτεινόμενες διατάξεις. </w:t>
      </w:r>
      <w:r>
        <w:lastRenderedPageBreak/>
        <w:t xml:space="preserve">Επομένως, προτείνουμε να διατηρηθούν τα πειθαρχικά συμβούλια όσοι είχαν στις υπηρεσίες, καθώς η σύνθεσή τους, τόσο στην πρωτοβάθμια που αποτελείται από έναν δικαστικό, έναν νομικό σύμβουλο του κράτους, ένα διαιτητή άλλης υπηρεσίας και δύο υπαλλήλους της υπηρεσίας του διωκόμενου εκλεγμένος όπως </w:t>
      </w:r>
      <w:r w:rsidR="00C77A9C">
        <w:t>συναδέλφους</w:t>
      </w:r>
      <w:r>
        <w:t xml:space="preserve"> του, όσο και στα δευτεροβάθμια είναι επαρκής για να εξασφαλίζεται η κατά το δυνατόν αμερόληπτη και αντικειμενική κρίση στην πειθαρχική διαδικασία.</w:t>
      </w:r>
    </w:p>
    <w:p w14:paraId="41FE82A2" w14:textId="77777777" w:rsidR="00DE36E7" w:rsidRDefault="00DE36E7" w:rsidP="0032233D">
      <w:pPr>
        <w:spacing w:line="276" w:lineRule="auto"/>
        <w:ind w:firstLine="720"/>
        <w:contextualSpacing/>
        <w:jc w:val="both"/>
      </w:pPr>
      <w:r>
        <w:t xml:space="preserve">Στο άρθρο 18. Αναφέρεται η ενίσχυση της εξουσίας των μονοπρόσωπων πειθαρχικών οργάνων και με το νομοσχέδιο τώρα αυτό τους χορηγούνται διευρυμένες πειθαρχικές εξουσίες επί των υπαλλήλων. Ανοίγει ο δρόμος για αυθαίρετες και </w:t>
      </w:r>
      <w:proofErr w:type="spellStart"/>
      <w:r>
        <w:t>τιμωρητικές</w:t>
      </w:r>
      <w:proofErr w:type="spellEnd"/>
      <w:r>
        <w:t xml:space="preserve"> διώξεις με εξαντλητικές ποινές που μπορεί να επιβάλουν. Και ενώ η κυβέρνηση εξαντλεί την αυστηρότητά της στους δημοσίους υπαλλήλους μέσω μιας ασφυκτικής και αυταρχικής πειθαρχικής διαδικασίας, την ίδια ώρα συγκαλύπτει και παρέχει ασυλία στους υπουργούς, τους βουλευτές και υψηλόβαθμα στελέχη της παράταξης που εμπλέκονται τόσο στο έγκλημα των Τεμπών, όσο και στο σκάνδαλο του ΟΠΕΚΕΠΕ μέσω της Εξεταστικής Επιτροπής που προτείνει.</w:t>
      </w:r>
    </w:p>
    <w:p w14:paraId="5BE662B5" w14:textId="27C6F284" w:rsidR="00DE36E7" w:rsidRPr="009542FA" w:rsidRDefault="00DE36E7" w:rsidP="0032233D">
      <w:pPr>
        <w:spacing w:line="276" w:lineRule="auto"/>
        <w:ind w:firstLine="720"/>
        <w:contextualSpacing/>
        <w:jc w:val="both"/>
      </w:pPr>
      <w:r>
        <w:t>Στο άρθρο 19. Παρατηρούμε ότι χορηγείται πλέον η δυνατότητα στον υπουργό</w:t>
      </w:r>
      <w:r w:rsidR="006D12C2">
        <w:t>,</w:t>
      </w:r>
      <w:r>
        <w:t xml:space="preserve"> ως πειθαρχικός προϊστάμενος, ο οποίος καθίσταται κάτι σαν δυνάστης απέναντι στους υφισταμένους του, έχοντας τη δυνατότητα να τους επιβάλει στέρηση μισθού για σχεδόν μισό χρόνο.</w:t>
      </w:r>
    </w:p>
    <w:p w14:paraId="30659C23" w14:textId="77777777" w:rsidR="00DE36E7" w:rsidRDefault="00DE36E7" w:rsidP="0032233D">
      <w:pPr>
        <w:spacing w:line="276" w:lineRule="auto"/>
        <w:contextualSpacing/>
        <w:jc w:val="both"/>
        <w:rPr>
          <w:rFonts w:cstheme="minorHAnsi"/>
          <w:color w:val="212529"/>
        </w:rPr>
      </w:pPr>
      <w:r>
        <w:rPr>
          <w:rFonts w:cstheme="minorHAnsi"/>
          <w:color w:val="212529"/>
        </w:rPr>
        <w:tab/>
      </w:r>
    </w:p>
    <w:p w14:paraId="4523B126" w14:textId="77777777" w:rsidR="00DE36E7" w:rsidRPr="006159D9" w:rsidRDefault="00DE36E7" w:rsidP="0032233D">
      <w:pPr>
        <w:spacing w:line="276" w:lineRule="auto"/>
        <w:ind w:firstLine="720"/>
        <w:contextualSpacing/>
        <w:jc w:val="both"/>
        <w:rPr>
          <w:rFonts w:cstheme="minorHAnsi"/>
          <w:color w:val="212529"/>
        </w:rPr>
      </w:pPr>
    </w:p>
    <w:p w14:paraId="054FCEC2" w14:textId="77777777" w:rsidR="00DE36E7" w:rsidRDefault="00DE36E7" w:rsidP="0032233D">
      <w:pPr>
        <w:contextualSpacing/>
      </w:pPr>
    </w:p>
    <w:p w14:paraId="61BB94AF" w14:textId="77777777" w:rsidR="00DE36E7" w:rsidRDefault="00DE36E7" w:rsidP="0032233D">
      <w:pPr>
        <w:contextualSpacing/>
        <w:sectPr w:rsidR="00DE36E7">
          <w:headerReference w:type="even" r:id="rId62"/>
          <w:headerReference w:type="default" r:id="rId63"/>
          <w:footerReference w:type="even" r:id="rId64"/>
          <w:footerReference w:type="default" r:id="rId65"/>
          <w:headerReference w:type="first" r:id="rId66"/>
          <w:footerReference w:type="first" r:id="rId67"/>
          <w:pgSz w:w="11906" w:h="16838"/>
          <w:pgMar w:top="1440" w:right="1800" w:bottom="1440" w:left="1800" w:header="708" w:footer="708" w:gutter="0"/>
          <w:cols w:space="708"/>
          <w:docGrid w:linePitch="360"/>
        </w:sectPr>
      </w:pPr>
    </w:p>
    <w:p w14:paraId="7443DDDB" w14:textId="27FC15B4" w:rsidR="00DE36E7" w:rsidRDefault="00DE36E7" w:rsidP="0032233D">
      <w:pPr>
        <w:spacing w:line="276" w:lineRule="auto"/>
        <w:ind w:firstLine="720"/>
        <w:contextualSpacing/>
        <w:jc w:val="both"/>
        <w:rPr>
          <w:rFonts w:cstheme="minorHAnsi"/>
        </w:rPr>
      </w:pPr>
      <w:r w:rsidRPr="00652A09">
        <w:rPr>
          <w:rFonts w:cstheme="minorHAnsi"/>
        </w:rPr>
        <w:lastRenderedPageBreak/>
        <w:t>Με όλα αυτά τα σκάνδαλα που έχουν γίνει με υπουργούς και τη χαμένη εμπιστοσύνη που έχουν απέναντι στο κυρίαρχο λαό</w:t>
      </w:r>
      <w:r>
        <w:rPr>
          <w:rFonts w:cstheme="minorHAnsi"/>
        </w:rPr>
        <w:t>,</w:t>
      </w:r>
      <w:r w:rsidRPr="00652A09">
        <w:rPr>
          <w:rFonts w:cstheme="minorHAnsi"/>
        </w:rPr>
        <w:t xml:space="preserve"> </w:t>
      </w:r>
      <w:r>
        <w:rPr>
          <w:rFonts w:cstheme="minorHAnsi"/>
        </w:rPr>
        <w:t>α</w:t>
      </w:r>
      <w:r w:rsidRPr="00652A09">
        <w:rPr>
          <w:rFonts w:cstheme="minorHAnsi"/>
        </w:rPr>
        <w:t>ντί να μειώσετε το χρονικό διάστημα για το οποίο έχουν τη δυνατότητα να επιβάλουν στέρηση αποδοχών στους δημοσίους υπαλλήλους</w:t>
      </w:r>
      <w:r>
        <w:rPr>
          <w:rFonts w:cstheme="minorHAnsi"/>
        </w:rPr>
        <w:t>, το</w:t>
      </w:r>
      <w:r w:rsidRPr="00652A09">
        <w:rPr>
          <w:rFonts w:cstheme="minorHAnsi"/>
        </w:rPr>
        <w:t xml:space="preserve"> αυξάνετ</w:t>
      </w:r>
      <w:r>
        <w:rPr>
          <w:rFonts w:cstheme="minorHAnsi"/>
        </w:rPr>
        <w:t>ε</w:t>
      </w:r>
      <w:r w:rsidRPr="00652A09">
        <w:rPr>
          <w:rFonts w:cstheme="minorHAnsi"/>
        </w:rPr>
        <w:t xml:space="preserve"> ασφυκτικά κάνοντας τον εκάστοτε υπουργό παντοδύναμο</w:t>
      </w:r>
      <w:r w:rsidR="00C77A9C">
        <w:rPr>
          <w:rFonts w:cstheme="minorHAnsi"/>
        </w:rPr>
        <w:t>,</w:t>
      </w:r>
      <w:r w:rsidRPr="00652A09">
        <w:rPr>
          <w:rFonts w:cstheme="minorHAnsi"/>
        </w:rPr>
        <w:t xml:space="preserve"> απέναντι στους ανίσχυρους υπαλλήλους</w:t>
      </w:r>
      <w:r>
        <w:rPr>
          <w:rFonts w:cstheme="minorHAnsi"/>
        </w:rPr>
        <w:t>.</w:t>
      </w:r>
      <w:r w:rsidRPr="00652A09">
        <w:rPr>
          <w:rFonts w:cstheme="minorHAnsi"/>
        </w:rPr>
        <w:t xml:space="preserve"> </w:t>
      </w:r>
    </w:p>
    <w:p w14:paraId="6AA3040E" w14:textId="77777777" w:rsidR="00DE36E7" w:rsidRDefault="00DE36E7" w:rsidP="0032233D">
      <w:pPr>
        <w:spacing w:line="276" w:lineRule="auto"/>
        <w:ind w:firstLine="720"/>
        <w:contextualSpacing/>
        <w:jc w:val="both"/>
        <w:rPr>
          <w:rFonts w:cstheme="minorHAnsi"/>
        </w:rPr>
      </w:pPr>
      <w:r w:rsidRPr="00652A09">
        <w:rPr>
          <w:rFonts w:cstheme="minorHAnsi"/>
        </w:rPr>
        <w:t xml:space="preserve">Θα αναφερθώ και πάλι στην περίπτωση των </w:t>
      </w:r>
      <w:proofErr w:type="spellStart"/>
      <w:r>
        <w:rPr>
          <w:rFonts w:cstheme="minorHAnsi"/>
        </w:rPr>
        <w:t>ανεμβολίαστων</w:t>
      </w:r>
      <w:proofErr w:type="spellEnd"/>
      <w:r w:rsidRPr="00652A09">
        <w:rPr>
          <w:rFonts w:cstheme="minorHAnsi"/>
        </w:rPr>
        <w:t xml:space="preserve"> υγειονομικών</w:t>
      </w:r>
      <w:r>
        <w:rPr>
          <w:rFonts w:cstheme="minorHAnsi"/>
        </w:rPr>
        <w:t>.</w:t>
      </w:r>
      <w:r w:rsidRPr="00652A09">
        <w:rPr>
          <w:rFonts w:cstheme="minorHAnsi"/>
        </w:rPr>
        <w:t xml:space="preserve"> </w:t>
      </w:r>
      <w:r>
        <w:rPr>
          <w:rFonts w:cstheme="minorHAnsi"/>
        </w:rPr>
        <w:t>Όταν ο λαός με έβαλε με την ψήφο του στο Ε</w:t>
      </w:r>
      <w:r w:rsidRPr="00652A09">
        <w:rPr>
          <w:rFonts w:cstheme="minorHAnsi"/>
        </w:rPr>
        <w:t xml:space="preserve">λληνικό </w:t>
      </w:r>
      <w:r>
        <w:rPr>
          <w:rFonts w:cstheme="minorHAnsi"/>
        </w:rPr>
        <w:t>Κ</w:t>
      </w:r>
      <w:r w:rsidRPr="00652A09">
        <w:rPr>
          <w:rFonts w:cstheme="minorHAnsi"/>
        </w:rPr>
        <w:t>οινοβούλιο</w:t>
      </w:r>
      <w:r>
        <w:rPr>
          <w:rFonts w:cstheme="minorHAnsi"/>
        </w:rPr>
        <w:t>,</w:t>
      </w:r>
      <w:r w:rsidRPr="00652A09">
        <w:rPr>
          <w:rFonts w:cstheme="minorHAnsi"/>
        </w:rPr>
        <w:t xml:space="preserve"> έκανα ερωτήσεις και διαβήματα για την αποκατάσταση των υγειονομικών που βρέθηκαν σε αναστολή με την κατ</w:t>
      </w:r>
      <w:r>
        <w:rPr>
          <w:rFonts w:cstheme="minorHAnsi"/>
        </w:rPr>
        <w:t>αστροφική δικτατορική πολιτική Μ</w:t>
      </w:r>
      <w:r w:rsidRPr="00652A09">
        <w:rPr>
          <w:rFonts w:cstheme="minorHAnsi"/>
        </w:rPr>
        <w:t>ητσοτάκη</w:t>
      </w:r>
      <w:r>
        <w:rPr>
          <w:rFonts w:cstheme="minorHAnsi"/>
        </w:rPr>
        <w:t xml:space="preserve"> –</w:t>
      </w:r>
      <w:r w:rsidRPr="00652A09">
        <w:rPr>
          <w:rFonts w:cstheme="minorHAnsi"/>
        </w:rPr>
        <w:t xml:space="preserve"> </w:t>
      </w:r>
      <w:r>
        <w:rPr>
          <w:rFonts w:cstheme="minorHAnsi"/>
        </w:rPr>
        <w:t>Π</w:t>
      </w:r>
      <w:r w:rsidRPr="00652A09">
        <w:rPr>
          <w:rFonts w:cstheme="minorHAnsi"/>
        </w:rPr>
        <w:t>λεύρη</w:t>
      </w:r>
      <w:r>
        <w:rPr>
          <w:rFonts w:cstheme="minorHAnsi"/>
        </w:rPr>
        <w:t>,</w:t>
      </w:r>
      <w:r w:rsidRPr="00652A09">
        <w:rPr>
          <w:rFonts w:cstheme="minorHAnsi"/>
        </w:rPr>
        <w:t xml:space="preserve"> οι οποίοι χωρίς επαρκή επιστημονικά στοιχεία</w:t>
      </w:r>
      <w:r>
        <w:rPr>
          <w:rFonts w:cstheme="minorHAnsi"/>
        </w:rPr>
        <w:t>, όπως διαπίστωσε και το Συμβούλιο της Ε</w:t>
      </w:r>
      <w:r w:rsidRPr="00652A09">
        <w:rPr>
          <w:rFonts w:cstheme="minorHAnsi"/>
        </w:rPr>
        <w:t>πικρατείας</w:t>
      </w:r>
      <w:r>
        <w:rPr>
          <w:rFonts w:cstheme="minorHAnsi"/>
        </w:rPr>
        <w:t>,</w:t>
      </w:r>
      <w:r w:rsidRPr="00652A09">
        <w:rPr>
          <w:rFonts w:cstheme="minorHAnsi"/>
        </w:rPr>
        <w:t xml:space="preserve"> πέταξαν στο δρόμο χιλιάδες έμπειρους υγειονομικούς</w:t>
      </w:r>
      <w:r>
        <w:rPr>
          <w:rFonts w:cstheme="minorHAnsi"/>
        </w:rPr>
        <w:t>,</w:t>
      </w:r>
      <w:r w:rsidRPr="00652A09">
        <w:rPr>
          <w:rFonts w:cstheme="minorHAnsi"/>
        </w:rPr>
        <w:t xml:space="preserve"> οι οποίοι έδωσαν την πιο σκληρή μάχη στην πρώτη γραμμή όλη την περίοδο της πανδημίας στερώντας και από το </w:t>
      </w:r>
      <w:r>
        <w:rPr>
          <w:rFonts w:cstheme="minorHAnsi"/>
        </w:rPr>
        <w:t>ΕΣΥ</w:t>
      </w:r>
      <w:r w:rsidRPr="00652A09">
        <w:rPr>
          <w:rFonts w:cstheme="minorHAnsi"/>
        </w:rPr>
        <w:t xml:space="preserve"> έμπειρο προσωπικό</w:t>
      </w:r>
      <w:r>
        <w:rPr>
          <w:rFonts w:cstheme="minorHAnsi"/>
        </w:rPr>
        <w:t>.</w:t>
      </w:r>
      <w:r w:rsidRPr="00652A09">
        <w:rPr>
          <w:rFonts w:cstheme="minorHAnsi"/>
        </w:rPr>
        <w:t xml:space="preserve"> Παρά τις συνεχείς αναφορές μας σε αυτό το θέμα</w:t>
      </w:r>
      <w:r>
        <w:rPr>
          <w:rFonts w:cstheme="minorHAnsi"/>
        </w:rPr>
        <w:t>,</w:t>
      </w:r>
      <w:r w:rsidRPr="00652A09">
        <w:rPr>
          <w:rFonts w:cstheme="minorHAnsi"/>
        </w:rPr>
        <w:t xml:space="preserve"> το </w:t>
      </w:r>
      <w:r>
        <w:rPr>
          <w:rFonts w:cstheme="minorHAnsi"/>
        </w:rPr>
        <w:t>Υ</w:t>
      </w:r>
      <w:r w:rsidRPr="00652A09">
        <w:rPr>
          <w:rFonts w:cstheme="minorHAnsi"/>
        </w:rPr>
        <w:t xml:space="preserve">πουργείο </w:t>
      </w:r>
      <w:r>
        <w:rPr>
          <w:rFonts w:cstheme="minorHAnsi"/>
        </w:rPr>
        <w:t>Υ</w:t>
      </w:r>
      <w:r w:rsidRPr="00652A09">
        <w:rPr>
          <w:rFonts w:cstheme="minorHAnsi"/>
        </w:rPr>
        <w:t xml:space="preserve">γείας ουδεμία κίνηση έκανε για αποκατάσταση των </w:t>
      </w:r>
      <w:proofErr w:type="spellStart"/>
      <w:r>
        <w:rPr>
          <w:rFonts w:cstheme="minorHAnsi"/>
        </w:rPr>
        <w:t>ανεμβολίαστων</w:t>
      </w:r>
      <w:proofErr w:type="spellEnd"/>
      <w:r>
        <w:rPr>
          <w:rFonts w:cstheme="minorHAnsi"/>
        </w:rPr>
        <w:t xml:space="preserve"> </w:t>
      </w:r>
      <w:r w:rsidRPr="00652A09">
        <w:rPr>
          <w:rFonts w:cstheme="minorHAnsi"/>
        </w:rPr>
        <w:t>υγειονομικών και συμμόρφωση προς τις δικαστικές αποφάσεις</w:t>
      </w:r>
      <w:r>
        <w:rPr>
          <w:rFonts w:cstheme="minorHAnsi"/>
        </w:rPr>
        <w:t>.</w:t>
      </w:r>
      <w:r w:rsidRPr="00652A09">
        <w:rPr>
          <w:rFonts w:cstheme="minorHAnsi"/>
        </w:rPr>
        <w:t xml:space="preserve"> </w:t>
      </w:r>
      <w:r>
        <w:rPr>
          <w:rFonts w:cstheme="minorHAnsi"/>
        </w:rPr>
        <w:t>Κ</w:t>
      </w:r>
      <w:r w:rsidRPr="00652A09">
        <w:rPr>
          <w:rFonts w:cstheme="minorHAnsi"/>
        </w:rPr>
        <w:t>ανένας κανόνας πειθαρχικού δικαίου δεν ίσχυσε για εμάς τότε και τώρα έρχε</w:t>
      </w:r>
      <w:r>
        <w:rPr>
          <w:rFonts w:cstheme="minorHAnsi"/>
        </w:rPr>
        <w:t>στε</w:t>
      </w:r>
      <w:r w:rsidRPr="00652A09">
        <w:rPr>
          <w:rFonts w:cstheme="minorHAnsi"/>
        </w:rPr>
        <w:t xml:space="preserve"> να νομοθετήσε</w:t>
      </w:r>
      <w:r>
        <w:rPr>
          <w:rFonts w:cstheme="minorHAnsi"/>
        </w:rPr>
        <w:t>τε δίνοντας εξουσία στον Υ</w:t>
      </w:r>
      <w:r w:rsidRPr="00652A09">
        <w:rPr>
          <w:rFonts w:cstheme="minorHAnsi"/>
        </w:rPr>
        <w:t>πουργό να επιβάλλει από μόνος του στέρηση αποδοχών έως και πέντε μήνες</w:t>
      </w:r>
      <w:r>
        <w:rPr>
          <w:rFonts w:cstheme="minorHAnsi"/>
        </w:rPr>
        <w:t>.</w:t>
      </w:r>
      <w:r w:rsidRPr="00652A09">
        <w:rPr>
          <w:rFonts w:cstheme="minorHAnsi"/>
        </w:rPr>
        <w:t xml:space="preserve"> Μήπως ακόμα έχετε την ψευδαίσθηση του 41% και της εκλογικής παντοδυναμίας</w:t>
      </w:r>
      <w:r>
        <w:rPr>
          <w:rFonts w:cstheme="minorHAnsi"/>
        </w:rPr>
        <w:t>;</w:t>
      </w:r>
      <w:r w:rsidRPr="00652A09">
        <w:rPr>
          <w:rFonts w:cstheme="minorHAnsi"/>
        </w:rPr>
        <w:t xml:space="preserve"> </w:t>
      </w:r>
    </w:p>
    <w:p w14:paraId="0ADF83B3" w14:textId="77777777" w:rsidR="00DE36E7" w:rsidRDefault="00DE36E7" w:rsidP="0032233D">
      <w:pPr>
        <w:spacing w:line="276" w:lineRule="auto"/>
        <w:ind w:firstLine="720"/>
        <w:contextualSpacing/>
        <w:jc w:val="both"/>
        <w:rPr>
          <w:rFonts w:cstheme="minorHAnsi"/>
        </w:rPr>
      </w:pPr>
      <w:r w:rsidRPr="00652A09">
        <w:rPr>
          <w:rFonts w:cstheme="minorHAnsi"/>
        </w:rPr>
        <w:t>Προτείνουμε η ποινή του προστίμου από τους πειθαρχικ</w:t>
      </w:r>
      <w:r>
        <w:rPr>
          <w:rFonts w:cstheme="minorHAnsi"/>
        </w:rPr>
        <w:t>ώς προϊσταμέ</w:t>
      </w:r>
      <w:r w:rsidRPr="00652A09">
        <w:rPr>
          <w:rFonts w:cstheme="minorHAnsi"/>
        </w:rPr>
        <w:t>νο</w:t>
      </w:r>
      <w:r>
        <w:rPr>
          <w:rFonts w:cstheme="minorHAnsi"/>
        </w:rPr>
        <w:t>υ</w:t>
      </w:r>
      <w:r w:rsidRPr="00652A09">
        <w:rPr>
          <w:rFonts w:cstheme="minorHAnsi"/>
        </w:rPr>
        <w:t>ς σε καμία περίπτωση να μην υπερβαίνει τις αποδοχές ενός μήνα</w:t>
      </w:r>
      <w:r>
        <w:rPr>
          <w:rFonts w:cstheme="minorHAnsi"/>
        </w:rPr>
        <w:t>.</w:t>
      </w:r>
      <w:r w:rsidRPr="00652A09">
        <w:rPr>
          <w:rFonts w:cstheme="minorHAnsi"/>
        </w:rPr>
        <w:t xml:space="preserve"> </w:t>
      </w:r>
      <w:r>
        <w:rPr>
          <w:rFonts w:cstheme="minorHAnsi"/>
        </w:rPr>
        <w:t>Έ</w:t>
      </w:r>
      <w:r w:rsidRPr="00652A09">
        <w:rPr>
          <w:rFonts w:cstheme="minorHAnsi"/>
        </w:rPr>
        <w:t>τσι θα περιοριστούν οι αυθαι</w:t>
      </w:r>
      <w:r>
        <w:rPr>
          <w:rFonts w:cstheme="minorHAnsi"/>
        </w:rPr>
        <w:t>ρεσίες από τους πειθαρχικώ</w:t>
      </w:r>
      <w:r w:rsidRPr="00652A09">
        <w:rPr>
          <w:rFonts w:cstheme="minorHAnsi"/>
        </w:rPr>
        <w:t>ς προϊστ</w:t>
      </w:r>
      <w:r>
        <w:rPr>
          <w:rFonts w:cstheme="minorHAnsi"/>
        </w:rPr>
        <w:t>αμένους</w:t>
      </w:r>
      <w:r w:rsidRPr="00652A09">
        <w:rPr>
          <w:rFonts w:cstheme="minorHAnsi"/>
        </w:rPr>
        <w:t xml:space="preserve"> και τα παραπτώματα των υπαλλήλων δεν θα τιμωρούνται από έναν άνθρωπο</w:t>
      </w:r>
      <w:r>
        <w:rPr>
          <w:rFonts w:cstheme="minorHAnsi"/>
        </w:rPr>
        <w:t>,</w:t>
      </w:r>
      <w:r w:rsidRPr="00652A09">
        <w:rPr>
          <w:rFonts w:cstheme="minorHAnsi"/>
        </w:rPr>
        <w:t xml:space="preserve"> αλλά θα παραπέμπονται σε πειθαρχικό συμβούλιο</w:t>
      </w:r>
      <w:r>
        <w:rPr>
          <w:rFonts w:cstheme="minorHAnsi"/>
        </w:rPr>
        <w:t>,</w:t>
      </w:r>
      <w:r w:rsidRPr="00652A09">
        <w:rPr>
          <w:rFonts w:cstheme="minorHAnsi"/>
        </w:rPr>
        <w:t xml:space="preserve"> το οποίο οφείλει να τηρεί κάποιους </w:t>
      </w:r>
      <w:r>
        <w:rPr>
          <w:rFonts w:cstheme="minorHAnsi"/>
        </w:rPr>
        <w:t>δ</w:t>
      </w:r>
      <w:r w:rsidRPr="00652A09">
        <w:rPr>
          <w:rFonts w:cstheme="minorHAnsi"/>
        </w:rPr>
        <w:t xml:space="preserve">ικονομικούς κανόνες και δεν μπορεί να </w:t>
      </w:r>
      <w:r>
        <w:rPr>
          <w:rFonts w:cstheme="minorHAnsi"/>
        </w:rPr>
        <w:t>αυθαιρετεί,</w:t>
      </w:r>
      <w:r w:rsidRPr="00652A09">
        <w:rPr>
          <w:rFonts w:cstheme="minorHAnsi"/>
        </w:rPr>
        <w:t xml:space="preserve"> όπως ένας άνθρωπος μόνος του</w:t>
      </w:r>
      <w:r>
        <w:rPr>
          <w:rFonts w:cstheme="minorHAnsi"/>
        </w:rPr>
        <w:t>.</w:t>
      </w:r>
      <w:r w:rsidRPr="00652A09">
        <w:rPr>
          <w:rFonts w:cstheme="minorHAnsi"/>
        </w:rPr>
        <w:t xml:space="preserve"> </w:t>
      </w:r>
    </w:p>
    <w:p w14:paraId="3BCC321C" w14:textId="77777777" w:rsidR="00DE36E7" w:rsidRDefault="00DE36E7" w:rsidP="0032233D">
      <w:pPr>
        <w:spacing w:line="276" w:lineRule="auto"/>
        <w:ind w:firstLine="720"/>
        <w:contextualSpacing/>
        <w:jc w:val="both"/>
        <w:rPr>
          <w:rFonts w:cstheme="minorHAnsi"/>
        </w:rPr>
      </w:pPr>
      <w:r w:rsidRPr="00652A09">
        <w:rPr>
          <w:rFonts w:cstheme="minorHAnsi"/>
        </w:rPr>
        <w:t>Στο άρθρο 21</w:t>
      </w:r>
      <w:r>
        <w:rPr>
          <w:rFonts w:cstheme="minorHAnsi"/>
        </w:rPr>
        <w:t>,</w:t>
      </w:r>
      <w:r w:rsidRPr="00652A09">
        <w:rPr>
          <w:rFonts w:cstheme="minorHAnsi"/>
        </w:rPr>
        <w:t xml:space="preserve"> πέρα από την κάθετη διαφωνία μας με την λειτουργία των εν λόγω πειθαρχικών συμβουλίων και πιο συγκεκριμένα η διάταξη δεν αποσαφηνίζει πώς θα κατανέμονται οι υποθέσεις των κλιμακίων</w:t>
      </w:r>
      <w:r>
        <w:rPr>
          <w:rFonts w:cstheme="minorHAnsi"/>
        </w:rPr>
        <w:t>.</w:t>
      </w:r>
      <w:r w:rsidRPr="00652A09">
        <w:rPr>
          <w:rFonts w:cstheme="minorHAnsi"/>
        </w:rPr>
        <w:t xml:space="preserve"> </w:t>
      </w:r>
      <w:r>
        <w:rPr>
          <w:rFonts w:cstheme="minorHAnsi"/>
        </w:rPr>
        <w:t>Δ</w:t>
      </w:r>
      <w:r w:rsidRPr="00652A09">
        <w:rPr>
          <w:rFonts w:cstheme="minorHAnsi"/>
        </w:rPr>
        <w:t>ηλαδή</w:t>
      </w:r>
      <w:r>
        <w:rPr>
          <w:rFonts w:cstheme="minorHAnsi"/>
        </w:rPr>
        <w:t>,</w:t>
      </w:r>
      <w:r w:rsidRPr="00652A09">
        <w:rPr>
          <w:rFonts w:cstheme="minorHAnsi"/>
        </w:rPr>
        <w:t xml:space="preserve"> ένας συντονιστής θα κατανέμει τις υποθέσεις κατά το δοκούν</w:t>
      </w:r>
      <w:r>
        <w:rPr>
          <w:rFonts w:cstheme="minorHAnsi"/>
        </w:rPr>
        <w:t>;</w:t>
      </w:r>
      <w:r w:rsidRPr="00652A09">
        <w:rPr>
          <w:rFonts w:cstheme="minorHAnsi"/>
        </w:rPr>
        <w:t xml:space="preserve"> Η επιλεκτική ανάθεση υποθέσεων εγείρει ζητήματα αντισυνταγματικότητας ιδιαίτερα αν σκεφτούμε την κρατική αυθαιρεσία και αδιαφάνεια σε πολύκροτες υποθέσεις που απασχόλησαν πρόσφατα τη χώρα μας</w:t>
      </w:r>
      <w:r>
        <w:rPr>
          <w:rFonts w:cstheme="minorHAnsi"/>
        </w:rPr>
        <w:t>.</w:t>
      </w:r>
      <w:r w:rsidRPr="00652A09">
        <w:rPr>
          <w:rFonts w:cstheme="minorHAnsi"/>
        </w:rPr>
        <w:t xml:space="preserve"> Επιπλέον</w:t>
      </w:r>
      <w:r>
        <w:rPr>
          <w:rFonts w:cstheme="minorHAnsi"/>
        </w:rPr>
        <w:t>,</w:t>
      </w:r>
      <w:r w:rsidRPr="00652A09">
        <w:rPr>
          <w:rFonts w:cstheme="minorHAnsi"/>
        </w:rPr>
        <w:t xml:space="preserve"> με το εν λόγω άρθρο της παραγράφου 5</w:t>
      </w:r>
      <w:r>
        <w:rPr>
          <w:rFonts w:cstheme="minorHAnsi"/>
        </w:rPr>
        <w:t>,</w:t>
      </w:r>
      <w:r w:rsidRPr="00652A09">
        <w:rPr>
          <w:rFonts w:cstheme="minorHAnsi"/>
        </w:rPr>
        <w:t xml:space="preserve"> που προβλέπει τη σύνθεση κλιμακίων</w:t>
      </w:r>
      <w:r>
        <w:rPr>
          <w:rFonts w:cstheme="minorHAnsi"/>
        </w:rPr>
        <w:t>,</w:t>
      </w:r>
      <w:r w:rsidRPr="00652A09">
        <w:rPr>
          <w:rFonts w:cstheme="minorHAnsi"/>
        </w:rPr>
        <w:t xml:space="preserve"> δίνεται η δυνατότητα να παρίσταται στα πειθαρχικά συμβούλια εκπρόσωπος </w:t>
      </w:r>
      <w:r>
        <w:rPr>
          <w:rFonts w:cstheme="minorHAnsi"/>
        </w:rPr>
        <w:t>τριτ</w:t>
      </w:r>
      <w:r w:rsidRPr="00652A09">
        <w:rPr>
          <w:rFonts w:cstheme="minorHAnsi"/>
        </w:rPr>
        <w:t>οβάθμιας ή δευτεροβάθμιας συνδικαλιστικής οργάνωσης χωρίς δικαίωμα ψήφου</w:t>
      </w:r>
      <w:r>
        <w:rPr>
          <w:rFonts w:cstheme="minorHAnsi"/>
        </w:rPr>
        <w:t>.</w:t>
      </w:r>
      <w:r w:rsidRPr="00652A09">
        <w:rPr>
          <w:rFonts w:cstheme="minorHAnsi"/>
        </w:rPr>
        <w:t xml:space="preserve"> </w:t>
      </w:r>
      <w:r>
        <w:rPr>
          <w:rFonts w:cstheme="minorHAnsi"/>
        </w:rPr>
        <w:t>Δ</w:t>
      </w:r>
      <w:r w:rsidRPr="00652A09">
        <w:rPr>
          <w:rFonts w:cstheme="minorHAnsi"/>
        </w:rPr>
        <w:t>ηλαδή</w:t>
      </w:r>
      <w:r>
        <w:rPr>
          <w:rFonts w:cstheme="minorHAnsi"/>
        </w:rPr>
        <w:t>,</w:t>
      </w:r>
      <w:r w:rsidRPr="00652A09">
        <w:rPr>
          <w:rFonts w:cstheme="minorHAnsi"/>
        </w:rPr>
        <w:t xml:space="preserve"> καταργείται η συμμετοχή των αιρετών εκπροσώπων των εργαζομένων στα πειθαρχικά συμβούλια και προβλέπεται η αποκλειστική σύνθεσή τους με μέλη του </w:t>
      </w:r>
      <w:r>
        <w:rPr>
          <w:rFonts w:cstheme="minorHAnsi"/>
        </w:rPr>
        <w:t>Ν</w:t>
      </w:r>
      <w:r w:rsidRPr="00652A09">
        <w:rPr>
          <w:rFonts w:cstheme="minorHAnsi"/>
        </w:rPr>
        <w:t xml:space="preserve">ομικού </w:t>
      </w:r>
      <w:r>
        <w:rPr>
          <w:rFonts w:cstheme="minorHAnsi"/>
        </w:rPr>
        <w:t>Σ</w:t>
      </w:r>
      <w:r w:rsidRPr="00652A09">
        <w:rPr>
          <w:rFonts w:cstheme="minorHAnsi"/>
        </w:rPr>
        <w:t xml:space="preserve">υμβουλίου του </w:t>
      </w:r>
      <w:r>
        <w:rPr>
          <w:rFonts w:cstheme="minorHAnsi"/>
        </w:rPr>
        <w:t>Κ</w:t>
      </w:r>
      <w:r w:rsidRPr="00652A09">
        <w:rPr>
          <w:rFonts w:cstheme="minorHAnsi"/>
        </w:rPr>
        <w:t>ράτους σε μια προσπάθεια να εξαλειφθούν και τα τελευταία ψήγματα εκπροσώπησης των εργαζομένων</w:t>
      </w:r>
      <w:r>
        <w:rPr>
          <w:rFonts w:cstheme="minorHAnsi"/>
        </w:rPr>
        <w:t>,</w:t>
      </w:r>
      <w:r w:rsidRPr="00652A09">
        <w:rPr>
          <w:rFonts w:cstheme="minorHAnsi"/>
        </w:rPr>
        <w:t xml:space="preserve"> οι οποίοι ούτως ή άλλως ήταν μειοψηφία και δεν καθόριζαν τη λε</w:t>
      </w:r>
      <w:r>
        <w:rPr>
          <w:rFonts w:cstheme="minorHAnsi"/>
        </w:rPr>
        <w:t>ιτουργία και τις αποφάσεις του Π</w:t>
      </w:r>
      <w:r w:rsidRPr="00652A09">
        <w:rPr>
          <w:rFonts w:cstheme="minorHAnsi"/>
        </w:rPr>
        <w:t xml:space="preserve">ειθαρχικού </w:t>
      </w:r>
      <w:r>
        <w:rPr>
          <w:rFonts w:cstheme="minorHAnsi"/>
        </w:rPr>
        <w:t>Σ</w:t>
      </w:r>
      <w:r w:rsidRPr="00652A09">
        <w:rPr>
          <w:rFonts w:cstheme="minorHAnsi"/>
        </w:rPr>
        <w:t>υμβουλίου</w:t>
      </w:r>
      <w:r>
        <w:rPr>
          <w:rFonts w:cstheme="minorHAnsi"/>
        </w:rPr>
        <w:t>.</w:t>
      </w:r>
      <w:r w:rsidRPr="00652A09">
        <w:rPr>
          <w:rFonts w:cstheme="minorHAnsi"/>
        </w:rPr>
        <w:t xml:space="preserve"> Η κατάργηση αιρετών εκπροσώπων εργαζομένων στα </w:t>
      </w:r>
      <w:r>
        <w:rPr>
          <w:rFonts w:cstheme="minorHAnsi"/>
        </w:rPr>
        <w:t>Πειθαρχικά Σ</w:t>
      </w:r>
      <w:r w:rsidRPr="00652A09">
        <w:rPr>
          <w:rFonts w:cstheme="minorHAnsi"/>
        </w:rPr>
        <w:t>υμβούλια είναι απαράδεκτη και αδικαιολόγητη</w:t>
      </w:r>
      <w:r>
        <w:rPr>
          <w:rFonts w:cstheme="minorHAnsi"/>
        </w:rPr>
        <w:t>.</w:t>
      </w:r>
      <w:r w:rsidRPr="00652A09">
        <w:rPr>
          <w:rFonts w:cstheme="minorHAnsi"/>
        </w:rPr>
        <w:t xml:space="preserve"> </w:t>
      </w:r>
      <w:r>
        <w:rPr>
          <w:rFonts w:cstheme="minorHAnsi"/>
        </w:rPr>
        <w:t>Δηλαδή, τ</w:t>
      </w:r>
      <w:r w:rsidRPr="00652A09">
        <w:rPr>
          <w:rFonts w:cstheme="minorHAnsi"/>
        </w:rPr>
        <w:t>ώρα που αποκλείσα</w:t>
      </w:r>
      <w:r>
        <w:rPr>
          <w:rFonts w:cstheme="minorHAnsi"/>
        </w:rPr>
        <w:t>τ</w:t>
      </w:r>
      <w:r w:rsidRPr="00652A09">
        <w:rPr>
          <w:rFonts w:cstheme="minorHAnsi"/>
        </w:rPr>
        <w:t>ε τους αιρετούς εκπροσώπους των συνδικαλιστικών οργανώσεων</w:t>
      </w:r>
      <w:r>
        <w:rPr>
          <w:rFonts w:cstheme="minorHAnsi"/>
        </w:rPr>
        <w:t>,</w:t>
      </w:r>
      <w:r w:rsidRPr="00652A09">
        <w:rPr>
          <w:rFonts w:cstheme="minorHAnsi"/>
        </w:rPr>
        <w:t xml:space="preserve"> θα επιταχυνθούν οι διαδικασίες</w:t>
      </w:r>
      <w:r>
        <w:rPr>
          <w:rFonts w:cstheme="minorHAnsi"/>
        </w:rPr>
        <w:t>;</w:t>
      </w:r>
      <w:r w:rsidRPr="00652A09">
        <w:rPr>
          <w:rFonts w:cstheme="minorHAnsi"/>
        </w:rPr>
        <w:t xml:space="preserve"> </w:t>
      </w:r>
      <w:r>
        <w:rPr>
          <w:rFonts w:cstheme="minorHAnsi"/>
        </w:rPr>
        <w:t>Αυτοί</w:t>
      </w:r>
      <w:r w:rsidRPr="00652A09">
        <w:rPr>
          <w:rFonts w:cstheme="minorHAnsi"/>
        </w:rPr>
        <w:t xml:space="preserve"> ευθύνονταν για τις καθυστερήσεις</w:t>
      </w:r>
      <w:r>
        <w:rPr>
          <w:rFonts w:cstheme="minorHAnsi"/>
        </w:rPr>
        <w:t>;</w:t>
      </w:r>
      <w:r w:rsidRPr="00652A09">
        <w:rPr>
          <w:rFonts w:cstheme="minorHAnsi"/>
        </w:rPr>
        <w:t xml:space="preserve"> </w:t>
      </w:r>
    </w:p>
    <w:p w14:paraId="23AB2BF9" w14:textId="0CD971C3" w:rsidR="00DE36E7" w:rsidRDefault="00DE36E7" w:rsidP="0032233D">
      <w:pPr>
        <w:spacing w:line="276" w:lineRule="auto"/>
        <w:ind w:firstLine="720"/>
        <w:contextualSpacing/>
        <w:jc w:val="both"/>
        <w:rPr>
          <w:rFonts w:cstheme="minorHAnsi"/>
        </w:rPr>
      </w:pPr>
      <w:r w:rsidRPr="00652A09">
        <w:rPr>
          <w:rFonts w:cstheme="minorHAnsi"/>
        </w:rPr>
        <w:t>Διαφωνούμε απόλυτα με τη ρύθμιση αυτή και ζητάμε τη ρητή πρόβλεψη συμμετοχής στα πειθαρχικά συμβούλια των εκπροσώπων των συνδικαλιστικών οργανώσεων</w:t>
      </w:r>
      <w:r>
        <w:rPr>
          <w:rFonts w:cstheme="minorHAnsi"/>
        </w:rPr>
        <w:t>.</w:t>
      </w:r>
      <w:r w:rsidRPr="00652A09">
        <w:rPr>
          <w:rFonts w:cstheme="minorHAnsi"/>
        </w:rPr>
        <w:t xml:space="preserve"> Στις </w:t>
      </w:r>
      <w:r w:rsidRPr="00652A09">
        <w:rPr>
          <w:rFonts w:cstheme="minorHAnsi"/>
        </w:rPr>
        <w:lastRenderedPageBreak/>
        <w:t>περιπτώσεις εφαρμογής του πειθαρχικού δικαίου είναι σημαντικό να υπάρχει συμμετοχή των εργαζομένων</w:t>
      </w:r>
      <w:r w:rsidR="00C77A9C">
        <w:rPr>
          <w:rFonts w:cstheme="minorHAnsi"/>
        </w:rPr>
        <w:t>,</w:t>
      </w:r>
      <w:r w:rsidRPr="00652A09">
        <w:rPr>
          <w:rFonts w:cstheme="minorHAnsi"/>
        </w:rPr>
        <w:t xml:space="preserve"> που διασφαλίζεται με τη συμμετοχή των αιρετών εκπροσώπων τους</w:t>
      </w:r>
      <w:r>
        <w:rPr>
          <w:rFonts w:cstheme="minorHAnsi"/>
        </w:rPr>
        <w:t>.</w:t>
      </w:r>
      <w:r w:rsidRPr="00652A09">
        <w:rPr>
          <w:rFonts w:cstheme="minorHAnsi"/>
        </w:rPr>
        <w:t xml:space="preserve"> Μόνο έτσι επιτυγχάνονται οι απαραίτητες προϋποθέσεις για την εκπλήρωση δικαιοσύνης και διαφάνειας</w:t>
      </w:r>
      <w:r>
        <w:rPr>
          <w:rFonts w:cstheme="minorHAnsi"/>
        </w:rPr>
        <w:t>,</w:t>
      </w:r>
      <w:r w:rsidRPr="00652A09">
        <w:rPr>
          <w:rFonts w:cstheme="minorHAnsi"/>
        </w:rPr>
        <w:t xml:space="preserve"> που είναι αναγκαίες κατά τη λήψη αποφάσεων από τα πειθαρχικά συμβούλια</w:t>
      </w:r>
      <w:r>
        <w:rPr>
          <w:rFonts w:cstheme="minorHAnsi"/>
        </w:rPr>
        <w:t>.</w:t>
      </w:r>
      <w:r w:rsidRPr="00652A09">
        <w:rPr>
          <w:rFonts w:cstheme="minorHAnsi"/>
        </w:rPr>
        <w:t xml:space="preserve"> </w:t>
      </w:r>
    </w:p>
    <w:p w14:paraId="78C2B417" w14:textId="77777777" w:rsidR="00DE36E7" w:rsidRDefault="00DE36E7" w:rsidP="0032233D">
      <w:pPr>
        <w:spacing w:line="276" w:lineRule="auto"/>
        <w:ind w:firstLine="720"/>
        <w:contextualSpacing/>
        <w:jc w:val="both"/>
        <w:rPr>
          <w:rFonts w:cstheme="minorHAnsi"/>
        </w:rPr>
      </w:pPr>
      <w:r w:rsidRPr="00652A09">
        <w:rPr>
          <w:rFonts w:cstheme="minorHAnsi"/>
        </w:rPr>
        <w:t>Στο άρθρο 35</w:t>
      </w:r>
      <w:r>
        <w:rPr>
          <w:rFonts w:cstheme="minorHAnsi"/>
        </w:rPr>
        <w:t>,</w:t>
      </w:r>
      <w:r w:rsidRPr="00652A09">
        <w:rPr>
          <w:rFonts w:cstheme="minorHAnsi"/>
        </w:rPr>
        <w:t xml:space="preserve"> η συνολική προθεσμία για υποβολή απολογίας σε πέντε ημέρες είναι υπερβολικά σύντομη αν σκεφτούμε ότι ο πειθαρχικά διωκόμενος πρέπει να λάβει πριν την απολογία αντίγραφο του φακέλου του για να προετοιμαστεί</w:t>
      </w:r>
      <w:r>
        <w:rPr>
          <w:rFonts w:cstheme="minorHAnsi"/>
        </w:rPr>
        <w:t>.</w:t>
      </w:r>
      <w:r w:rsidRPr="00652A09">
        <w:rPr>
          <w:rFonts w:cstheme="minorHAnsi"/>
        </w:rPr>
        <w:t xml:space="preserve"> Προτείνουμε</w:t>
      </w:r>
      <w:r>
        <w:rPr>
          <w:rFonts w:cstheme="minorHAnsi"/>
        </w:rPr>
        <w:t>,</w:t>
      </w:r>
      <w:r w:rsidRPr="00652A09">
        <w:rPr>
          <w:rFonts w:cstheme="minorHAnsi"/>
        </w:rPr>
        <w:t xml:space="preserve"> επομένως</w:t>
      </w:r>
      <w:r>
        <w:rPr>
          <w:rFonts w:cstheme="minorHAnsi"/>
        </w:rPr>
        <w:t>,</w:t>
      </w:r>
      <w:r w:rsidRPr="00652A09">
        <w:rPr>
          <w:rFonts w:cstheme="minorHAnsi"/>
        </w:rPr>
        <w:t xml:space="preserve"> την αύξηση της προθεσμίας από 5 σε 10 κατ</w:t>
      </w:r>
      <w:r>
        <w:rPr>
          <w:rFonts w:cstheme="minorHAnsi"/>
        </w:rPr>
        <w:t>’</w:t>
      </w:r>
      <w:r w:rsidRPr="00652A09">
        <w:rPr>
          <w:rFonts w:cstheme="minorHAnsi"/>
        </w:rPr>
        <w:t xml:space="preserve"> ελάχιστον ημέρες</w:t>
      </w:r>
      <w:r>
        <w:rPr>
          <w:rFonts w:cstheme="minorHAnsi"/>
        </w:rPr>
        <w:t>,</w:t>
      </w:r>
      <w:r w:rsidRPr="00652A09">
        <w:rPr>
          <w:rFonts w:cstheme="minorHAnsi"/>
        </w:rPr>
        <w:t xml:space="preserve"> έτσι ώστε να υπάρχει εύλογος χρόνος για τον υπάλληλο να προετοιμαστεί για την απολογία του</w:t>
      </w:r>
      <w:r>
        <w:rPr>
          <w:rFonts w:cstheme="minorHAnsi"/>
        </w:rPr>
        <w:t>.</w:t>
      </w:r>
      <w:r w:rsidRPr="00652A09">
        <w:rPr>
          <w:rFonts w:cstheme="minorHAnsi"/>
        </w:rPr>
        <w:t xml:space="preserve"> </w:t>
      </w:r>
    </w:p>
    <w:p w14:paraId="6083BEE1" w14:textId="77777777" w:rsidR="00DE36E7" w:rsidRDefault="00DE36E7" w:rsidP="0032233D">
      <w:pPr>
        <w:spacing w:line="276" w:lineRule="auto"/>
        <w:ind w:firstLine="720"/>
        <w:contextualSpacing/>
        <w:jc w:val="both"/>
        <w:rPr>
          <w:rFonts w:cstheme="minorHAnsi"/>
        </w:rPr>
      </w:pPr>
      <w:r w:rsidRPr="00652A09">
        <w:rPr>
          <w:rFonts w:cstheme="minorHAnsi"/>
        </w:rPr>
        <w:t>Στην παράγραφο 2</w:t>
      </w:r>
      <w:r>
        <w:rPr>
          <w:rFonts w:cstheme="minorHAnsi"/>
        </w:rPr>
        <w:t>,</w:t>
      </w:r>
      <w:r w:rsidRPr="00652A09">
        <w:rPr>
          <w:rFonts w:cstheme="minorHAnsi"/>
        </w:rPr>
        <w:t xml:space="preserve"> του άρθρου 42</w:t>
      </w:r>
      <w:r>
        <w:rPr>
          <w:rFonts w:cstheme="minorHAnsi"/>
        </w:rPr>
        <w:t>,</w:t>
      </w:r>
      <w:r w:rsidRPr="00652A09">
        <w:rPr>
          <w:rFonts w:cstheme="minorHAnsi"/>
        </w:rPr>
        <w:t xml:space="preserve"> με την οποία καθορίζεται ότι οι αποφάσεις του κλιμακίου του πειθαρχικού συμβουλίου δεν υπόκεινται σε ένσταση</w:t>
      </w:r>
      <w:r>
        <w:rPr>
          <w:rFonts w:cstheme="minorHAnsi"/>
        </w:rPr>
        <w:t>,</w:t>
      </w:r>
      <w:r w:rsidRPr="00652A09">
        <w:rPr>
          <w:rFonts w:cstheme="minorHAnsi"/>
        </w:rPr>
        <w:t xml:space="preserve"> είναι άκρως προβληματική</w:t>
      </w:r>
      <w:r>
        <w:rPr>
          <w:rFonts w:cstheme="minorHAnsi"/>
        </w:rPr>
        <w:t>.</w:t>
      </w:r>
      <w:r w:rsidRPr="00652A09">
        <w:rPr>
          <w:rFonts w:cstheme="minorHAnsi"/>
        </w:rPr>
        <w:t xml:space="preserve"> </w:t>
      </w:r>
      <w:r>
        <w:rPr>
          <w:rFonts w:cstheme="minorHAnsi"/>
        </w:rPr>
        <w:t>Η</w:t>
      </w:r>
      <w:r w:rsidRPr="00652A09">
        <w:rPr>
          <w:rFonts w:cstheme="minorHAnsi"/>
        </w:rPr>
        <w:t xml:space="preserve"> θέση μας είναι να προβλεφθεί η δυνατότητα άσκησης ένστασης κατά της απόφασης του πε</w:t>
      </w:r>
      <w:r>
        <w:rPr>
          <w:rFonts w:cstheme="minorHAnsi"/>
        </w:rPr>
        <w:t>ιθαρχικού συμβουλίου και εξέτασή</w:t>
      </w:r>
      <w:r w:rsidRPr="00652A09">
        <w:rPr>
          <w:rFonts w:cstheme="minorHAnsi"/>
        </w:rPr>
        <w:t>ς της μέσω ενός δευτεροβάθμιου πειθαρχικού οργάνου</w:t>
      </w:r>
      <w:r>
        <w:rPr>
          <w:rFonts w:cstheme="minorHAnsi"/>
        </w:rPr>
        <w:t>.</w:t>
      </w:r>
    </w:p>
    <w:p w14:paraId="393EA690" w14:textId="662280A7" w:rsidR="00DE36E7" w:rsidRPr="00652A09" w:rsidRDefault="00DE36E7" w:rsidP="0032233D">
      <w:pPr>
        <w:spacing w:line="276" w:lineRule="auto"/>
        <w:ind w:firstLine="720"/>
        <w:contextualSpacing/>
        <w:jc w:val="both"/>
        <w:rPr>
          <w:rFonts w:cstheme="minorHAnsi"/>
        </w:rPr>
      </w:pPr>
      <w:r>
        <w:rPr>
          <w:rFonts w:cstheme="minorHAnsi"/>
        </w:rPr>
        <w:t>Σ</w:t>
      </w:r>
      <w:r w:rsidRPr="00652A09">
        <w:rPr>
          <w:rFonts w:cstheme="minorHAnsi"/>
        </w:rPr>
        <w:t>τα άρθρα 69 έως 91</w:t>
      </w:r>
      <w:r>
        <w:rPr>
          <w:rFonts w:cstheme="minorHAnsi"/>
        </w:rPr>
        <w:t>, για τη σύσταση Ν</w:t>
      </w:r>
      <w:r w:rsidRPr="00652A09">
        <w:rPr>
          <w:rFonts w:cstheme="minorHAnsi"/>
        </w:rPr>
        <w:t xml:space="preserve">ομικού </w:t>
      </w:r>
      <w:r>
        <w:rPr>
          <w:rFonts w:cstheme="minorHAnsi"/>
        </w:rPr>
        <w:t>Προσώπου Ι</w:t>
      </w:r>
      <w:r w:rsidRPr="00652A09">
        <w:rPr>
          <w:rFonts w:cstheme="minorHAnsi"/>
        </w:rPr>
        <w:t xml:space="preserve">διωτικού </w:t>
      </w:r>
      <w:r>
        <w:rPr>
          <w:rFonts w:cstheme="minorHAnsi"/>
        </w:rPr>
        <w:t>Δ</w:t>
      </w:r>
      <w:r w:rsidRPr="00652A09">
        <w:rPr>
          <w:rFonts w:cstheme="minorHAnsi"/>
        </w:rPr>
        <w:t xml:space="preserve">ικαίου με την επωνυμία </w:t>
      </w:r>
      <w:r>
        <w:rPr>
          <w:rFonts w:cstheme="minorHAnsi"/>
        </w:rPr>
        <w:t>«Ε</w:t>
      </w:r>
      <w:r w:rsidRPr="00652A09">
        <w:rPr>
          <w:rFonts w:cstheme="minorHAnsi"/>
        </w:rPr>
        <w:t xml:space="preserve">λληνικό </w:t>
      </w:r>
      <w:r>
        <w:rPr>
          <w:rFonts w:cstheme="minorHAnsi"/>
        </w:rPr>
        <w:t>Κ</w:t>
      </w:r>
      <w:r w:rsidRPr="00652A09">
        <w:rPr>
          <w:rFonts w:cstheme="minorHAnsi"/>
        </w:rPr>
        <w:t xml:space="preserve">έντρο </w:t>
      </w:r>
      <w:r>
        <w:rPr>
          <w:rFonts w:cstheme="minorHAnsi"/>
        </w:rPr>
        <w:t>Ε</w:t>
      </w:r>
      <w:r w:rsidRPr="00652A09">
        <w:rPr>
          <w:rFonts w:cstheme="minorHAnsi"/>
        </w:rPr>
        <w:t xml:space="preserve">μπειρογνωμοσύνης </w:t>
      </w:r>
      <w:r>
        <w:rPr>
          <w:rFonts w:cstheme="minorHAnsi"/>
        </w:rPr>
        <w:t>Δ</w:t>
      </w:r>
      <w:r w:rsidRPr="00652A09">
        <w:rPr>
          <w:rFonts w:cstheme="minorHAnsi"/>
        </w:rPr>
        <w:t xml:space="preserve">ιοικητικών </w:t>
      </w:r>
      <w:r>
        <w:rPr>
          <w:rFonts w:cstheme="minorHAnsi"/>
        </w:rPr>
        <w:t>Μ</w:t>
      </w:r>
      <w:r w:rsidRPr="00652A09">
        <w:rPr>
          <w:rFonts w:cstheme="minorHAnsi"/>
        </w:rPr>
        <w:t>εταρρυθμίσεων</w:t>
      </w:r>
      <w:r>
        <w:rPr>
          <w:rFonts w:cstheme="minorHAnsi"/>
        </w:rPr>
        <w:t>» θ</w:t>
      </w:r>
      <w:r w:rsidRPr="00652A09">
        <w:rPr>
          <w:rFonts w:cstheme="minorHAnsi"/>
        </w:rPr>
        <w:t>α ήθελα να σας ρωτήσω γιατί χρειάζεται να ιδρυθεί μία νέα υπηρεσία και μάλιστα με τη μορφή νομικού προσώπου</w:t>
      </w:r>
      <w:r>
        <w:rPr>
          <w:rFonts w:cstheme="minorHAnsi"/>
        </w:rPr>
        <w:t>,</w:t>
      </w:r>
      <w:r w:rsidRPr="00652A09">
        <w:rPr>
          <w:rFonts w:cstheme="minorHAnsi"/>
        </w:rPr>
        <w:t xml:space="preserve"> έστω ιδιωτικού δικαίου</w:t>
      </w:r>
      <w:r>
        <w:rPr>
          <w:rFonts w:cstheme="minorHAnsi"/>
        </w:rPr>
        <w:t>,</w:t>
      </w:r>
      <w:r w:rsidRPr="00652A09">
        <w:rPr>
          <w:rFonts w:cstheme="minorHAnsi"/>
        </w:rPr>
        <w:t xml:space="preserve"> όταν ήδη υφίσταται νομικό πρόσωπο δημοσίου δικαίου</w:t>
      </w:r>
      <w:r>
        <w:rPr>
          <w:rFonts w:cstheme="minorHAnsi"/>
        </w:rPr>
        <w:t>,</w:t>
      </w:r>
      <w:r w:rsidRPr="00652A09">
        <w:rPr>
          <w:rFonts w:cstheme="minorHAnsi"/>
        </w:rPr>
        <w:t xml:space="preserve"> </w:t>
      </w:r>
      <w:r>
        <w:rPr>
          <w:rFonts w:cstheme="minorHAnsi"/>
        </w:rPr>
        <w:t>τ</w:t>
      </w:r>
      <w:r w:rsidRPr="00652A09">
        <w:rPr>
          <w:rFonts w:cstheme="minorHAnsi"/>
        </w:rPr>
        <w:t xml:space="preserve">ο </w:t>
      </w:r>
      <w:r>
        <w:rPr>
          <w:rFonts w:cstheme="minorHAnsi"/>
        </w:rPr>
        <w:t>Ε</w:t>
      </w:r>
      <w:r w:rsidRPr="00652A09">
        <w:rPr>
          <w:rFonts w:cstheme="minorHAnsi"/>
        </w:rPr>
        <w:t xml:space="preserve">θνικό </w:t>
      </w:r>
      <w:r>
        <w:rPr>
          <w:rFonts w:cstheme="minorHAnsi"/>
        </w:rPr>
        <w:t>Κέντρο Δημόσιας Δ</w:t>
      </w:r>
      <w:r w:rsidRPr="00652A09">
        <w:rPr>
          <w:rFonts w:cstheme="minorHAnsi"/>
        </w:rPr>
        <w:t xml:space="preserve">ιοίκησης και </w:t>
      </w:r>
      <w:r>
        <w:rPr>
          <w:rFonts w:cstheme="minorHAnsi"/>
        </w:rPr>
        <w:t>Α</w:t>
      </w:r>
      <w:r w:rsidRPr="00652A09">
        <w:rPr>
          <w:rFonts w:cstheme="minorHAnsi"/>
        </w:rPr>
        <w:t>υτοδιοίκησης</w:t>
      </w:r>
      <w:r>
        <w:rPr>
          <w:rFonts w:cstheme="minorHAnsi"/>
        </w:rPr>
        <w:t>,</w:t>
      </w:r>
      <w:r w:rsidRPr="00652A09">
        <w:rPr>
          <w:rFonts w:cstheme="minorHAnsi"/>
        </w:rPr>
        <w:t xml:space="preserve"> το οποίο μπορεί </w:t>
      </w:r>
      <w:r>
        <w:rPr>
          <w:rFonts w:cstheme="minorHAnsi"/>
        </w:rPr>
        <w:t>ε</w:t>
      </w:r>
      <w:r w:rsidRPr="00652A09">
        <w:rPr>
          <w:rFonts w:cstheme="minorHAnsi"/>
        </w:rPr>
        <w:t>παρκώς να ασκήσει τις ίδιες αρμοδιότητες</w:t>
      </w:r>
      <w:r>
        <w:rPr>
          <w:rFonts w:cstheme="minorHAnsi"/>
        </w:rPr>
        <w:t>;</w:t>
      </w:r>
      <w:r w:rsidRPr="00652A09">
        <w:rPr>
          <w:rFonts w:cstheme="minorHAnsi"/>
        </w:rPr>
        <w:t xml:space="preserve"> </w:t>
      </w:r>
      <w:r>
        <w:rPr>
          <w:rFonts w:cstheme="minorHAnsi"/>
        </w:rPr>
        <w:t>Θ</w:t>
      </w:r>
      <w:r w:rsidRPr="00652A09">
        <w:rPr>
          <w:rFonts w:cstheme="minorHAnsi"/>
        </w:rPr>
        <w:t>εωρούμε ότι είναι στις προθέσεις σας η παρα</w:t>
      </w:r>
      <w:r>
        <w:rPr>
          <w:rFonts w:cstheme="minorHAnsi"/>
        </w:rPr>
        <w:t>γκώνιση</w:t>
      </w:r>
      <w:r w:rsidRPr="00652A09">
        <w:rPr>
          <w:rFonts w:cstheme="minorHAnsi"/>
        </w:rPr>
        <w:t xml:space="preserve"> της παραπάνω υπηρεσίας</w:t>
      </w:r>
      <w:r>
        <w:rPr>
          <w:rFonts w:cstheme="minorHAnsi"/>
        </w:rPr>
        <w:t>,</w:t>
      </w:r>
      <w:r w:rsidRPr="00652A09">
        <w:rPr>
          <w:rFonts w:cstheme="minorHAnsi"/>
        </w:rPr>
        <w:t xml:space="preserve"> αλλά και η προσπάθεια να διορίσε</w:t>
      </w:r>
      <w:r>
        <w:rPr>
          <w:rFonts w:cstheme="minorHAnsi"/>
        </w:rPr>
        <w:t xml:space="preserve">τε </w:t>
      </w:r>
      <w:r w:rsidRPr="00652A09">
        <w:rPr>
          <w:rFonts w:cstheme="minorHAnsi"/>
        </w:rPr>
        <w:t>νέα πρόσωπα</w:t>
      </w:r>
      <w:r>
        <w:rPr>
          <w:rFonts w:cstheme="minorHAnsi"/>
        </w:rPr>
        <w:t>,</w:t>
      </w:r>
      <w:r w:rsidRPr="00652A09">
        <w:rPr>
          <w:rFonts w:cstheme="minorHAnsi"/>
        </w:rPr>
        <w:t xml:space="preserve"> </w:t>
      </w:r>
      <w:r w:rsidR="00C77A9C" w:rsidRPr="00652A09">
        <w:rPr>
          <w:rFonts w:cstheme="minorHAnsi"/>
        </w:rPr>
        <w:t>αρ</w:t>
      </w:r>
      <w:r w:rsidR="00C77A9C">
        <w:rPr>
          <w:rFonts w:cstheme="minorHAnsi"/>
        </w:rPr>
        <w:t>ε</w:t>
      </w:r>
      <w:r w:rsidR="00C77A9C" w:rsidRPr="00652A09">
        <w:rPr>
          <w:rFonts w:cstheme="minorHAnsi"/>
        </w:rPr>
        <w:t>στά</w:t>
      </w:r>
      <w:r w:rsidRPr="00652A09">
        <w:rPr>
          <w:rFonts w:cstheme="minorHAnsi"/>
        </w:rPr>
        <w:t xml:space="preserve"> σε εσάς</w:t>
      </w:r>
      <w:r>
        <w:rPr>
          <w:rFonts w:cstheme="minorHAnsi"/>
        </w:rPr>
        <w:t>,</w:t>
      </w:r>
      <w:r w:rsidRPr="00652A09">
        <w:rPr>
          <w:rFonts w:cstheme="minorHAnsi"/>
        </w:rPr>
        <w:t xml:space="preserve"> στο νέο νομικό πρόσωπο</w:t>
      </w:r>
      <w:r>
        <w:rPr>
          <w:rFonts w:cstheme="minorHAnsi"/>
        </w:rPr>
        <w:t>,</w:t>
      </w:r>
      <w:r w:rsidRPr="00652A09">
        <w:rPr>
          <w:rFonts w:cstheme="minorHAnsi"/>
        </w:rPr>
        <w:t xml:space="preserve"> χωρίς απαραίτητα να διαθέτουν τις δεξιότητες και ικανότητες που να</w:t>
      </w:r>
      <w:r>
        <w:rPr>
          <w:rFonts w:cstheme="minorHAnsi"/>
        </w:rPr>
        <w:t xml:space="preserve"> εξασφαλίζουν την ανάπτυξη του Κ</w:t>
      </w:r>
      <w:r w:rsidRPr="00652A09">
        <w:rPr>
          <w:rFonts w:cstheme="minorHAnsi"/>
        </w:rPr>
        <w:t>έντρου</w:t>
      </w:r>
      <w:r>
        <w:rPr>
          <w:rFonts w:cstheme="minorHAnsi"/>
        </w:rPr>
        <w:t>.</w:t>
      </w:r>
    </w:p>
    <w:p w14:paraId="3388C093" w14:textId="77777777" w:rsidR="00DE36E7" w:rsidRDefault="00DE36E7" w:rsidP="0032233D">
      <w:pPr>
        <w:contextualSpacing/>
      </w:pPr>
    </w:p>
    <w:p w14:paraId="20508E36" w14:textId="77777777" w:rsidR="00DE36E7" w:rsidRDefault="00DE36E7" w:rsidP="0032233D">
      <w:pPr>
        <w:contextualSpacing/>
        <w:sectPr w:rsidR="00DE36E7">
          <w:headerReference w:type="default" r:id="rId68"/>
          <w:footerReference w:type="default" r:id="rId69"/>
          <w:pgSz w:w="11906" w:h="16838"/>
          <w:pgMar w:top="1440" w:right="1800" w:bottom="1440" w:left="1800" w:header="708" w:footer="708" w:gutter="0"/>
          <w:cols w:space="708"/>
          <w:docGrid w:linePitch="360"/>
        </w:sectPr>
      </w:pPr>
    </w:p>
    <w:p w14:paraId="4D6C7A0B" w14:textId="77777777" w:rsidR="00DE36E7" w:rsidRPr="006660AE" w:rsidRDefault="00DE36E7" w:rsidP="0032233D">
      <w:pPr>
        <w:spacing w:line="276" w:lineRule="auto"/>
        <w:ind w:firstLine="720"/>
        <w:contextualSpacing/>
        <w:jc w:val="both"/>
        <w:rPr>
          <w:rFonts w:cstheme="minorHAnsi"/>
          <w:iCs/>
        </w:rPr>
      </w:pPr>
      <w:r w:rsidRPr="006660AE">
        <w:rPr>
          <w:rFonts w:cstheme="minorHAnsi"/>
          <w:iCs/>
        </w:rPr>
        <w:lastRenderedPageBreak/>
        <w:t>Σχετικά</w:t>
      </w:r>
      <w:r>
        <w:rPr>
          <w:rFonts w:cstheme="minorHAnsi"/>
          <w:iCs/>
        </w:rPr>
        <w:t xml:space="preserve"> με τα μεγαλεπήβολα σχέδια της Κυβέρνησης για το ρόλο του νέου Νομικού Π</w:t>
      </w:r>
      <w:r w:rsidRPr="006660AE">
        <w:rPr>
          <w:rFonts w:cstheme="minorHAnsi"/>
          <w:iCs/>
        </w:rPr>
        <w:t>ροσώπου</w:t>
      </w:r>
      <w:r>
        <w:rPr>
          <w:rFonts w:cstheme="minorHAnsi"/>
          <w:iCs/>
        </w:rPr>
        <w:t>,</w:t>
      </w:r>
      <w:r w:rsidRPr="006660AE">
        <w:rPr>
          <w:rFonts w:cstheme="minorHAnsi"/>
          <w:iCs/>
        </w:rPr>
        <w:t xml:space="preserve"> όπως είναι η παροχή τεχνογνωσ</w:t>
      </w:r>
      <w:r>
        <w:rPr>
          <w:rFonts w:cstheme="minorHAnsi"/>
          <w:iCs/>
        </w:rPr>
        <w:t>ίας και εμπειρογνωμοσύνης στην Ε</w:t>
      </w:r>
      <w:r w:rsidRPr="006660AE">
        <w:rPr>
          <w:rFonts w:cstheme="minorHAnsi"/>
          <w:iCs/>
        </w:rPr>
        <w:t>λλάδα και στο εξωτερικό</w:t>
      </w:r>
      <w:r>
        <w:rPr>
          <w:rFonts w:cstheme="minorHAnsi"/>
          <w:iCs/>
        </w:rPr>
        <w:t>, μά</w:t>
      </w:r>
      <w:r w:rsidRPr="006660AE">
        <w:rPr>
          <w:rFonts w:cstheme="minorHAnsi"/>
          <w:iCs/>
        </w:rPr>
        <w:t xml:space="preserve">ς είναι απολύτως </w:t>
      </w:r>
      <w:r>
        <w:rPr>
          <w:rFonts w:cstheme="minorHAnsi"/>
          <w:iCs/>
        </w:rPr>
        <w:t>α</w:t>
      </w:r>
      <w:r w:rsidRPr="006660AE">
        <w:rPr>
          <w:rFonts w:cstheme="minorHAnsi"/>
          <w:iCs/>
        </w:rPr>
        <w:t>σαφές</w:t>
      </w:r>
      <w:r>
        <w:rPr>
          <w:rFonts w:cstheme="minorHAnsi"/>
          <w:iCs/>
        </w:rPr>
        <w:t>,</w:t>
      </w:r>
      <w:r w:rsidRPr="006660AE">
        <w:rPr>
          <w:rFonts w:cstheme="minorHAnsi"/>
          <w:iCs/>
        </w:rPr>
        <w:t xml:space="preserve"> ποιο θα είναι ακριβώς το αντικείμενο που θα έχει;</w:t>
      </w:r>
    </w:p>
    <w:p w14:paraId="5592DC53" w14:textId="7CF2C3A4" w:rsidR="00DE36E7" w:rsidRPr="006660AE" w:rsidRDefault="00DE36E7" w:rsidP="0032233D">
      <w:pPr>
        <w:spacing w:line="276" w:lineRule="auto"/>
        <w:ind w:firstLine="720"/>
        <w:contextualSpacing/>
        <w:jc w:val="both"/>
        <w:rPr>
          <w:rFonts w:cstheme="minorHAnsi"/>
          <w:iCs/>
        </w:rPr>
      </w:pPr>
      <w:r>
        <w:rPr>
          <w:rFonts w:cstheme="minorHAnsi"/>
          <w:iCs/>
        </w:rPr>
        <w:t>Δ</w:t>
      </w:r>
      <w:r w:rsidRPr="006660AE">
        <w:rPr>
          <w:rFonts w:cstheme="minorHAnsi"/>
          <w:iCs/>
        </w:rPr>
        <w:t>ηλαδή</w:t>
      </w:r>
      <w:r>
        <w:rPr>
          <w:rFonts w:cstheme="minorHAnsi"/>
          <w:iCs/>
        </w:rPr>
        <w:t>,</w:t>
      </w:r>
      <w:r w:rsidRPr="006660AE">
        <w:rPr>
          <w:rFonts w:cstheme="minorHAnsi"/>
          <w:iCs/>
        </w:rPr>
        <w:t xml:space="preserve"> θα </w:t>
      </w:r>
      <w:r>
        <w:rPr>
          <w:rFonts w:cstheme="minorHAnsi"/>
          <w:iCs/>
        </w:rPr>
        <w:t xml:space="preserve">δημιουργηθεί ένας </w:t>
      </w:r>
      <w:r w:rsidR="00815B95">
        <w:rPr>
          <w:rFonts w:cstheme="minorHAnsi"/>
          <w:iCs/>
        </w:rPr>
        <w:t>φ</w:t>
      </w:r>
      <w:r w:rsidRPr="006660AE">
        <w:rPr>
          <w:rFonts w:cstheme="minorHAnsi"/>
          <w:iCs/>
        </w:rPr>
        <w:t xml:space="preserve">ορέας που </w:t>
      </w:r>
      <w:r>
        <w:rPr>
          <w:rFonts w:cstheme="minorHAnsi"/>
          <w:iCs/>
        </w:rPr>
        <w:t>θα εξάγει τεχνογνωσία πάνω στη Δ</w:t>
      </w:r>
      <w:r w:rsidRPr="006660AE">
        <w:rPr>
          <w:rFonts w:cstheme="minorHAnsi"/>
          <w:iCs/>
        </w:rPr>
        <w:t>ιοίκηση όταν στο εσωτερικό η έκταση της κακοδιοίκησης και η μη χρηστή διοίκηση</w:t>
      </w:r>
      <w:r>
        <w:rPr>
          <w:rFonts w:cstheme="minorHAnsi"/>
          <w:iCs/>
        </w:rPr>
        <w:t>,</w:t>
      </w:r>
      <w:r w:rsidRPr="006660AE">
        <w:rPr>
          <w:rFonts w:cstheme="minorHAnsi"/>
          <w:iCs/>
        </w:rPr>
        <w:t xml:space="preserve"> παραμένουν τα κυριότ</w:t>
      </w:r>
      <w:r>
        <w:rPr>
          <w:rFonts w:cstheme="minorHAnsi"/>
          <w:iCs/>
        </w:rPr>
        <w:t>ερα διαρθρωτικά προβλήματα της Εθνικής Δημόσιας Δ</w:t>
      </w:r>
      <w:r w:rsidRPr="006660AE">
        <w:rPr>
          <w:rFonts w:cstheme="minorHAnsi"/>
          <w:iCs/>
        </w:rPr>
        <w:t>ιοίκησης;</w:t>
      </w:r>
    </w:p>
    <w:p w14:paraId="7E1B3E4E" w14:textId="77777777" w:rsidR="00DE36E7" w:rsidRDefault="00DE36E7" w:rsidP="0032233D">
      <w:pPr>
        <w:spacing w:line="276" w:lineRule="auto"/>
        <w:ind w:firstLine="720"/>
        <w:contextualSpacing/>
        <w:jc w:val="both"/>
        <w:rPr>
          <w:rFonts w:cstheme="minorHAnsi"/>
          <w:iCs/>
        </w:rPr>
      </w:pPr>
      <w:r w:rsidRPr="006660AE">
        <w:rPr>
          <w:rFonts w:cstheme="minorHAnsi"/>
          <w:iCs/>
        </w:rPr>
        <w:t>Σας ευχαριστώ</w:t>
      </w:r>
      <w:r>
        <w:rPr>
          <w:rFonts w:cstheme="minorHAnsi"/>
          <w:iCs/>
        </w:rPr>
        <w:t>.</w:t>
      </w:r>
      <w:r w:rsidRPr="006660AE">
        <w:rPr>
          <w:rFonts w:cstheme="minorHAnsi"/>
          <w:iCs/>
        </w:rPr>
        <w:t xml:space="preserve"> </w:t>
      </w:r>
    </w:p>
    <w:p w14:paraId="7F18613D" w14:textId="5B3E42F5" w:rsidR="00DE36E7" w:rsidRDefault="00DE36E7" w:rsidP="0032233D">
      <w:pPr>
        <w:spacing w:line="276" w:lineRule="auto"/>
        <w:ind w:firstLine="720"/>
        <w:contextualSpacing/>
        <w:jc w:val="both"/>
        <w:rPr>
          <w:rFonts w:cstheme="minorHAnsi"/>
          <w:iCs/>
        </w:rPr>
      </w:pPr>
      <w:r>
        <w:rPr>
          <w:rFonts w:cstheme="minorHAnsi"/>
          <w:b/>
          <w:iCs/>
        </w:rPr>
        <w:t>ΑΝΑΣΤΑΣΙΟΣ ΜΠΑΡΤZΩΚΑΣ</w:t>
      </w:r>
      <w:r w:rsidRPr="003A5934">
        <w:rPr>
          <w:rFonts w:cstheme="minorHAnsi"/>
          <w:b/>
          <w:iCs/>
        </w:rPr>
        <w:t xml:space="preserve"> (Πρόεδρος της Επιτροπής): </w:t>
      </w:r>
      <w:r>
        <w:rPr>
          <w:rFonts w:cstheme="minorHAnsi"/>
          <w:iCs/>
        </w:rPr>
        <w:t>Θα κλείσουμε τον κύκλο των Εισηγητών και Ομιλητών με τον Ανεξάρτητο Β</w:t>
      </w:r>
      <w:r w:rsidRPr="006660AE">
        <w:rPr>
          <w:rFonts w:cstheme="minorHAnsi"/>
          <w:iCs/>
        </w:rPr>
        <w:t>ουλευτή</w:t>
      </w:r>
      <w:r>
        <w:rPr>
          <w:rFonts w:cstheme="minorHAnsi"/>
          <w:iCs/>
        </w:rPr>
        <w:t>,</w:t>
      </w:r>
      <w:r w:rsidRPr="006660AE">
        <w:rPr>
          <w:rFonts w:cstheme="minorHAnsi"/>
          <w:iCs/>
        </w:rPr>
        <w:t xml:space="preserve"> κ</w:t>
      </w:r>
      <w:r>
        <w:rPr>
          <w:rFonts w:cstheme="minorHAnsi"/>
          <w:iCs/>
        </w:rPr>
        <w:t xml:space="preserve">. Χαράλαμπο </w:t>
      </w:r>
      <w:proofErr w:type="spellStart"/>
      <w:r>
        <w:rPr>
          <w:rFonts w:cstheme="minorHAnsi"/>
          <w:iCs/>
        </w:rPr>
        <w:t>Κατσιβαρδά</w:t>
      </w:r>
      <w:proofErr w:type="spellEnd"/>
      <w:r>
        <w:rPr>
          <w:rFonts w:cstheme="minorHAnsi"/>
          <w:iCs/>
        </w:rPr>
        <w:t>.</w:t>
      </w:r>
    </w:p>
    <w:p w14:paraId="640B40DC" w14:textId="2C3CC70A" w:rsidR="00DE36E7" w:rsidRDefault="00DE36E7" w:rsidP="0032233D">
      <w:pPr>
        <w:spacing w:line="276" w:lineRule="auto"/>
        <w:ind w:firstLine="720"/>
        <w:contextualSpacing/>
        <w:jc w:val="both"/>
        <w:rPr>
          <w:rFonts w:cstheme="minorHAnsi"/>
          <w:iCs/>
        </w:rPr>
      </w:pPr>
      <w:r>
        <w:rPr>
          <w:rFonts w:cstheme="minorHAnsi"/>
          <w:b/>
          <w:iCs/>
        </w:rPr>
        <w:t>ΧΑΡΑΛΑΜΠΟΣ ΚΑΤΣΙΒΑΡΔΑΣ</w:t>
      </w:r>
      <w:r w:rsidRPr="006660AE">
        <w:rPr>
          <w:rFonts w:cstheme="minorHAnsi"/>
          <w:b/>
          <w:iCs/>
        </w:rPr>
        <w:t>:</w:t>
      </w:r>
      <w:r>
        <w:rPr>
          <w:rFonts w:cstheme="minorHAnsi"/>
          <w:b/>
          <w:iCs/>
        </w:rPr>
        <w:t xml:space="preserve"> </w:t>
      </w:r>
      <w:r w:rsidRPr="006660AE">
        <w:rPr>
          <w:rFonts w:cstheme="minorHAnsi"/>
          <w:iCs/>
        </w:rPr>
        <w:t>Αξιότιμε</w:t>
      </w:r>
      <w:r>
        <w:rPr>
          <w:rFonts w:cstheme="minorHAnsi"/>
          <w:iCs/>
        </w:rPr>
        <w:t>, κύριε Π</w:t>
      </w:r>
      <w:r w:rsidRPr="006660AE">
        <w:rPr>
          <w:rFonts w:cstheme="minorHAnsi"/>
          <w:iCs/>
        </w:rPr>
        <w:t>ρόεδρε</w:t>
      </w:r>
      <w:r>
        <w:rPr>
          <w:rFonts w:cstheme="minorHAnsi"/>
          <w:iCs/>
        </w:rPr>
        <w:t>, αξιότιμη, κυρία Υφυπουργέ,</w:t>
      </w:r>
      <w:r w:rsidRPr="006660AE">
        <w:rPr>
          <w:rFonts w:cstheme="minorHAnsi"/>
          <w:iCs/>
        </w:rPr>
        <w:t xml:space="preserve"> κυρίες και κύριοι συνάδελφοι</w:t>
      </w:r>
      <w:r>
        <w:rPr>
          <w:rFonts w:cstheme="minorHAnsi"/>
          <w:iCs/>
        </w:rPr>
        <w:t>.</w:t>
      </w:r>
    </w:p>
    <w:p w14:paraId="1EC415BC" w14:textId="63AE9D33" w:rsidR="00DE36E7" w:rsidRDefault="00DE36E7" w:rsidP="0032233D">
      <w:pPr>
        <w:spacing w:line="276" w:lineRule="auto"/>
        <w:ind w:firstLine="720"/>
        <w:contextualSpacing/>
        <w:jc w:val="both"/>
        <w:rPr>
          <w:rFonts w:cstheme="minorHAnsi"/>
          <w:iCs/>
        </w:rPr>
      </w:pPr>
      <w:r>
        <w:rPr>
          <w:rFonts w:cstheme="minorHAnsi"/>
          <w:iCs/>
        </w:rPr>
        <w:t xml:space="preserve">Εγώ, </w:t>
      </w:r>
      <w:r w:rsidR="00214F73" w:rsidRPr="006660AE">
        <w:rPr>
          <w:rFonts w:cstheme="minorHAnsi"/>
          <w:iCs/>
        </w:rPr>
        <w:t>κατ’</w:t>
      </w:r>
      <w:r w:rsidRPr="006660AE">
        <w:rPr>
          <w:rFonts w:cstheme="minorHAnsi"/>
          <w:iCs/>
        </w:rPr>
        <w:t xml:space="preserve"> αρχάς</w:t>
      </w:r>
      <w:r>
        <w:rPr>
          <w:rFonts w:cstheme="minorHAnsi"/>
          <w:iCs/>
        </w:rPr>
        <w:t xml:space="preserve">, </w:t>
      </w:r>
      <w:proofErr w:type="spellStart"/>
      <w:r>
        <w:rPr>
          <w:rFonts w:cstheme="minorHAnsi"/>
          <w:iCs/>
        </w:rPr>
        <w:t>ετοποθετήθην</w:t>
      </w:r>
      <w:proofErr w:type="spellEnd"/>
      <w:r w:rsidRPr="006660AE">
        <w:rPr>
          <w:rFonts w:cstheme="minorHAnsi"/>
          <w:iCs/>
        </w:rPr>
        <w:t xml:space="preserve"> στην πρώτη</w:t>
      </w:r>
      <w:r>
        <w:rPr>
          <w:rFonts w:cstheme="minorHAnsi"/>
          <w:iCs/>
        </w:rPr>
        <w:t>,</w:t>
      </w:r>
      <w:r w:rsidRPr="006660AE">
        <w:rPr>
          <w:rFonts w:cstheme="minorHAnsi"/>
          <w:iCs/>
        </w:rPr>
        <w:t xml:space="preserve"> επί της αρχής</w:t>
      </w:r>
      <w:r>
        <w:rPr>
          <w:rFonts w:cstheme="minorHAnsi"/>
          <w:iCs/>
        </w:rPr>
        <w:t>,</w:t>
      </w:r>
      <w:r w:rsidRPr="006660AE">
        <w:rPr>
          <w:rFonts w:cstheme="minorHAnsi"/>
          <w:iCs/>
        </w:rPr>
        <w:t xml:space="preserve"> συζήτηση</w:t>
      </w:r>
      <w:r>
        <w:rPr>
          <w:rFonts w:cstheme="minorHAnsi"/>
          <w:iCs/>
        </w:rPr>
        <w:t>. Άκουσα μετ</w:t>
      </w:r>
      <w:r w:rsidR="006D12C2">
        <w:rPr>
          <w:rFonts w:cstheme="minorHAnsi"/>
          <w:iCs/>
        </w:rPr>
        <w:t xml:space="preserve">ά  </w:t>
      </w:r>
      <w:r>
        <w:rPr>
          <w:rFonts w:cstheme="minorHAnsi"/>
          <w:iCs/>
        </w:rPr>
        <w:t>τεταμένης προσοχής την Π</w:t>
      </w:r>
      <w:r w:rsidRPr="006660AE">
        <w:rPr>
          <w:rFonts w:cstheme="minorHAnsi"/>
          <w:iCs/>
        </w:rPr>
        <w:t>αρασκευή</w:t>
      </w:r>
      <w:r>
        <w:rPr>
          <w:rFonts w:cstheme="minorHAnsi"/>
          <w:iCs/>
        </w:rPr>
        <w:t>,</w:t>
      </w:r>
      <w:r w:rsidRPr="006660AE">
        <w:rPr>
          <w:rFonts w:cstheme="minorHAnsi"/>
          <w:iCs/>
        </w:rPr>
        <w:t xml:space="preserve"> τους θεσμικούς φορείς και θέλω να εξάγουμε αυτές τις ταπεινές σκέψεις</w:t>
      </w:r>
      <w:r>
        <w:rPr>
          <w:rFonts w:cstheme="minorHAnsi"/>
          <w:iCs/>
        </w:rPr>
        <w:t>, υποκειμενικέ</w:t>
      </w:r>
      <w:r w:rsidRPr="006660AE">
        <w:rPr>
          <w:rFonts w:cstheme="minorHAnsi"/>
          <w:iCs/>
        </w:rPr>
        <w:t>ς</w:t>
      </w:r>
      <w:r>
        <w:rPr>
          <w:rFonts w:cstheme="minorHAnsi"/>
          <w:iCs/>
        </w:rPr>
        <w:t>,</w:t>
      </w:r>
      <w:r w:rsidRPr="006660AE">
        <w:rPr>
          <w:rFonts w:cstheme="minorHAnsi"/>
          <w:iCs/>
        </w:rPr>
        <w:t xml:space="preserve"> χωρίς να</w:t>
      </w:r>
      <w:r>
        <w:rPr>
          <w:rFonts w:cstheme="minorHAnsi"/>
          <w:iCs/>
        </w:rPr>
        <w:t xml:space="preserve"> αξιώνω δογματικώς ή </w:t>
      </w:r>
      <w:proofErr w:type="spellStart"/>
      <w:r>
        <w:rPr>
          <w:rFonts w:cstheme="minorHAnsi"/>
          <w:iCs/>
        </w:rPr>
        <w:t>αξιωματικώς</w:t>
      </w:r>
      <w:proofErr w:type="spellEnd"/>
      <w:r>
        <w:rPr>
          <w:rFonts w:cstheme="minorHAnsi"/>
          <w:iCs/>
        </w:rPr>
        <w:t xml:space="preserve"> </w:t>
      </w:r>
      <w:r w:rsidRPr="006660AE">
        <w:rPr>
          <w:rFonts w:cstheme="minorHAnsi"/>
          <w:iCs/>
        </w:rPr>
        <w:t>την αυθεντία ως προς το εξής</w:t>
      </w:r>
      <w:r>
        <w:rPr>
          <w:rFonts w:cstheme="minorHAnsi"/>
          <w:iCs/>
        </w:rPr>
        <w:t>. Εγώ διαχωρίζω,</w:t>
      </w:r>
      <w:r w:rsidRPr="006660AE">
        <w:rPr>
          <w:rFonts w:cstheme="minorHAnsi"/>
          <w:iCs/>
        </w:rPr>
        <w:t xml:space="preserve"> όπως είπα και στην αρχική μου ομιλία και φρονώ ότι</w:t>
      </w:r>
      <w:r>
        <w:rPr>
          <w:rFonts w:cstheme="minorHAnsi"/>
          <w:iCs/>
        </w:rPr>
        <w:t>,</w:t>
      </w:r>
      <w:r w:rsidRPr="006660AE">
        <w:rPr>
          <w:rFonts w:cstheme="minorHAnsi"/>
          <w:iCs/>
        </w:rPr>
        <w:t xml:space="preserve"> η ανα</w:t>
      </w:r>
      <w:r>
        <w:rPr>
          <w:rFonts w:cstheme="minorHAnsi"/>
          <w:iCs/>
        </w:rPr>
        <w:t>μόρφωση του Πειθαρχικού Δ</w:t>
      </w:r>
      <w:r w:rsidRPr="006660AE">
        <w:rPr>
          <w:rFonts w:cstheme="minorHAnsi"/>
          <w:iCs/>
        </w:rPr>
        <w:t>ικαίου</w:t>
      </w:r>
      <w:r>
        <w:rPr>
          <w:rFonts w:cstheme="minorHAnsi"/>
          <w:iCs/>
        </w:rPr>
        <w:t>,</w:t>
      </w:r>
      <w:r w:rsidRPr="006660AE">
        <w:rPr>
          <w:rFonts w:cstheme="minorHAnsi"/>
          <w:iCs/>
        </w:rPr>
        <w:t xml:space="preserve"> καθίσταται επιτακτική και αδ</w:t>
      </w:r>
      <w:r>
        <w:rPr>
          <w:rFonts w:cstheme="minorHAnsi"/>
          <w:iCs/>
        </w:rPr>
        <w:t>ηρίτως</w:t>
      </w:r>
      <w:r w:rsidRPr="006660AE">
        <w:rPr>
          <w:rFonts w:cstheme="minorHAnsi"/>
          <w:iCs/>
        </w:rPr>
        <w:t xml:space="preserve"> αν</w:t>
      </w:r>
      <w:r>
        <w:rPr>
          <w:rFonts w:cstheme="minorHAnsi"/>
          <w:iCs/>
        </w:rPr>
        <w:t>αγκαία</w:t>
      </w:r>
      <w:r w:rsidRPr="006660AE">
        <w:rPr>
          <w:rFonts w:cstheme="minorHAnsi"/>
          <w:iCs/>
        </w:rPr>
        <w:t xml:space="preserve"> και </w:t>
      </w:r>
      <w:r>
        <w:rPr>
          <w:rFonts w:cstheme="minorHAnsi"/>
          <w:iCs/>
        </w:rPr>
        <w:t xml:space="preserve">κείται, </w:t>
      </w:r>
      <w:r w:rsidRPr="006660AE">
        <w:rPr>
          <w:rFonts w:cstheme="minorHAnsi"/>
          <w:iCs/>
        </w:rPr>
        <w:t xml:space="preserve">κατευθύνεται προς την ορθή κατεύθυνση </w:t>
      </w:r>
      <w:r>
        <w:rPr>
          <w:rFonts w:cstheme="minorHAnsi"/>
          <w:iCs/>
        </w:rPr>
        <w:t>«</w:t>
      </w:r>
      <w:r w:rsidRPr="006660AE">
        <w:rPr>
          <w:rFonts w:cstheme="minorHAnsi"/>
          <w:iCs/>
        </w:rPr>
        <w:t>στενά</w:t>
      </w:r>
      <w:r>
        <w:rPr>
          <w:rFonts w:cstheme="minorHAnsi"/>
          <w:iCs/>
        </w:rPr>
        <w:t>»</w:t>
      </w:r>
      <w:r w:rsidRPr="006660AE">
        <w:rPr>
          <w:rFonts w:cstheme="minorHAnsi"/>
          <w:iCs/>
        </w:rPr>
        <w:t xml:space="preserve"> νομικά</w:t>
      </w:r>
      <w:r>
        <w:rPr>
          <w:rFonts w:cstheme="minorHAnsi"/>
          <w:iCs/>
        </w:rPr>
        <w:t>.</w:t>
      </w:r>
      <w:r w:rsidRPr="006660AE">
        <w:rPr>
          <w:rFonts w:cstheme="minorHAnsi"/>
          <w:iCs/>
        </w:rPr>
        <w:t xml:space="preserve"> </w:t>
      </w:r>
    </w:p>
    <w:p w14:paraId="638290A8" w14:textId="67B1E1CA" w:rsidR="00DE36E7" w:rsidRDefault="00DE36E7" w:rsidP="0032233D">
      <w:pPr>
        <w:spacing w:line="276" w:lineRule="auto"/>
        <w:ind w:firstLine="720"/>
        <w:contextualSpacing/>
        <w:jc w:val="both"/>
        <w:rPr>
          <w:rFonts w:cstheme="minorHAnsi"/>
          <w:iCs/>
        </w:rPr>
      </w:pPr>
      <w:r w:rsidRPr="006660AE">
        <w:rPr>
          <w:rFonts w:cstheme="minorHAnsi"/>
          <w:iCs/>
        </w:rPr>
        <w:t>Το λέω αυτό</w:t>
      </w:r>
      <w:r>
        <w:rPr>
          <w:rFonts w:cstheme="minorHAnsi"/>
          <w:iCs/>
        </w:rPr>
        <w:t>, διότι το Πειθαρχικό Δ</w:t>
      </w:r>
      <w:r w:rsidRPr="006660AE">
        <w:rPr>
          <w:rFonts w:cstheme="minorHAnsi"/>
          <w:iCs/>
        </w:rPr>
        <w:t>ίκαιο</w:t>
      </w:r>
      <w:r>
        <w:rPr>
          <w:rFonts w:cstheme="minorHAnsi"/>
          <w:iCs/>
        </w:rPr>
        <w:t>,</w:t>
      </w:r>
      <w:r w:rsidRPr="006660AE">
        <w:rPr>
          <w:rFonts w:cstheme="minorHAnsi"/>
          <w:iCs/>
        </w:rPr>
        <w:t xml:space="preserve"> είναι ένα εργαλείο</w:t>
      </w:r>
      <w:r>
        <w:rPr>
          <w:rFonts w:cstheme="minorHAnsi"/>
          <w:iCs/>
        </w:rPr>
        <w:t>,</w:t>
      </w:r>
      <w:r w:rsidRPr="006660AE">
        <w:rPr>
          <w:rFonts w:cstheme="minorHAnsi"/>
          <w:iCs/>
        </w:rPr>
        <w:t xml:space="preserve"> το οποίο ουσιαστικά θα διασφαλί</w:t>
      </w:r>
      <w:r>
        <w:rPr>
          <w:rFonts w:cstheme="minorHAnsi"/>
          <w:iCs/>
        </w:rPr>
        <w:t>σει την εύρυθμη λειτουργία του Δ</w:t>
      </w:r>
      <w:r w:rsidRPr="006660AE">
        <w:rPr>
          <w:rFonts w:cstheme="minorHAnsi"/>
          <w:iCs/>
        </w:rPr>
        <w:t>ημοσίου και συγχρόνως</w:t>
      </w:r>
      <w:r w:rsidR="00697455">
        <w:rPr>
          <w:rFonts w:cstheme="minorHAnsi"/>
          <w:iCs/>
        </w:rPr>
        <w:t>,</w:t>
      </w:r>
      <w:r w:rsidRPr="006660AE">
        <w:rPr>
          <w:rFonts w:cstheme="minorHAnsi"/>
          <w:iCs/>
        </w:rPr>
        <w:t xml:space="preserve"> κάποιες επιμέρους διατάξεις</w:t>
      </w:r>
      <w:r>
        <w:rPr>
          <w:rFonts w:cstheme="minorHAnsi"/>
          <w:iCs/>
        </w:rPr>
        <w:t>,</w:t>
      </w:r>
      <w:r w:rsidRPr="006660AE">
        <w:rPr>
          <w:rFonts w:cstheme="minorHAnsi"/>
          <w:iCs/>
        </w:rPr>
        <w:t xml:space="preserve"> οι οποίες διαλαμβάνει</w:t>
      </w:r>
      <w:r>
        <w:rPr>
          <w:rFonts w:cstheme="minorHAnsi"/>
          <w:iCs/>
        </w:rPr>
        <w:t>, φεριπ</w:t>
      </w:r>
      <w:r w:rsidR="00697455">
        <w:rPr>
          <w:rFonts w:cstheme="minorHAnsi"/>
          <w:iCs/>
        </w:rPr>
        <w:t>εί</w:t>
      </w:r>
      <w:r>
        <w:rPr>
          <w:rFonts w:cstheme="minorHAnsi"/>
          <w:iCs/>
        </w:rPr>
        <w:t>ν</w:t>
      </w:r>
      <w:r w:rsidR="00697455">
        <w:rPr>
          <w:rFonts w:cstheme="minorHAnsi"/>
          <w:iCs/>
        </w:rPr>
        <w:t>,</w:t>
      </w:r>
      <w:r w:rsidRPr="006660AE">
        <w:rPr>
          <w:rFonts w:cstheme="minorHAnsi"/>
          <w:iCs/>
        </w:rPr>
        <w:t xml:space="preserve"> η έννοια της </w:t>
      </w:r>
      <w:r>
        <w:rPr>
          <w:rFonts w:cstheme="minorHAnsi"/>
          <w:iCs/>
        </w:rPr>
        <w:t>«</w:t>
      </w:r>
      <w:r w:rsidRPr="006660AE">
        <w:rPr>
          <w:rFonts w:cstheme="minorHAnsi"/>
          <w:iCs/>
        </w:rPr>
        <w:t xml:space="preserve">χαρακτηριστικά </w:t>
      </w:r>
      <w:r>
        <w:rPr>
          <w:rFonts w:cstheme="minorHAnsi"/>
          <w:iCs/>
        </w:rPr>
        <w:t>αν</w:t>
      </w:r>
      <w:r w:rsidRPr="006660AE">
        <w:rPr>
          <w:rFonts w:cstheme="minorHAnsi"/>
          <w:iCs/>
        </w:rPr>
        <w:t>αξιοπρεπούς συμπεριφοράς</w:t>
      </w:r>
      <w:r>
        <w:rPr>
          <w:rFonts w:cstheme="minorHAnsi"/>
          <w:iCs/>
        </w:rPr>
        <w:t>»</w:t>
      </w:r>
      <w:r w:rsidR="00697455">
        <w:rPr>
          <w:rFonts w:cstheme="minorHAnsi"/>
          <w:iCs/>
        </w:rPr>
        <w:t>,</w:t>
      </w:r>
      <w:r>
        <w:rPr>
          <w:rFonts w:cstheme="minorHAnsi"/>
          <w:iCs/>
        </w:rPr>
        <w:t xml:space="preserve"> </w:t>
      </w:r>
      <w:r w:rsidR="00697455">
        <w:rPr>
          <w:rFonts w:cstheme="minorHAnsi"/>
          <w:iCs/>
        </w:rPr>
        <w:t>ε</w:t>
      </w:r>
      <w:r>
        <w:rPr>
          <w:rFonts w:cstheme="minorHAnsi"/>
          <w:iCs/>
        </w:rPr>
        <w:t>ίναι μια περιπτωσιολο</w:t>
      </w:r>
      <w:r w:rsidRPr="006660AE">
        <w:rPr>
          <w:rFonts w:cstheme="minorHAnsi"/>
          <w:iCs/>
        </w:rPr>
        <w:t>γική στάθμιση</w:t>
      </w:r>
      <w:r>
        <w:rPr>
          <w:rFonts w:cstheme="minorHAnsi"/>
          <w:iCs/>
        </w:rPr>
        <w:t>,</w:t>
      </w:r>
      <w:r w:rsidRPr="006660AE">
        <w:rPr>
          <w:rFonts w:cstheme="minorHAnsi"/>
          <w:iCs/>
        </w:rPr>
        <w:t xml:space="preserve"> η οποία συντελείται </w:t>
      </w:r>
      <w:proofErr w:type="spellStart"/>
      <w:r w:rsidR="00697455" w:rsidRPr="006660AE">
        <w:rPr>
          <w:rFonts w:cstheme="minorHAnsi"/>
          <w:iCs/>
        </w:rPr>
        <w:t>κ</w:t>
      </w:r>
      <w:r w:rsidR="00697455">
        <w:rPr>
          <w:rFonts w:cstheme="minorHAnsi"/>
          <w:iCs/>
        </w:rPr>
        <w:t>αθέκαστη</w:t>
      </w:r>
      <w:proofErr w:type="spellEnd"/>
      <w:r w:rsidRPr="006660AE">
        <w:rPr>
          <w:rFonts w:cstheme="minorHAnsi"/>
          <w:iCs/>
        </w:rPr>
        <w:t xml:space="preserve"> φορά</w:t>
      </w:r>
      <w:r>
        <w:rPr>
          <w:rFonts w:cstheme="minorHAnsi"/>
          <w:iCs/>
        </w:rPr>
        <w:t>,</w:t>
      </w:r>
      <w:r w:rsidRPr="006660AE">
        <w:rPr>
          <w:rFonts w:cstheme="minorHAnsi"/>
          <w:iCs/>
        </w:rPr>
        <w:t xml:space="preserve"> όταν υπάρχει ένα πραγματικό επιλήψιμο περιστατικό και</w:t>
      </w:r>
      <w:r>
        <w:rPr>
          <w:rFonts w:cstheme="minorHAnsi"/>
          <w:iCs/>
        </w:rPr>
        <w:t xml:space="preserve"> ο</w:t>
      </w:r>
      <w:r w:rsidRPr="006660AE">
        <w:rPr>
          <w:rFonts w:cstheme="minorHAnsi"/>
          <w:iCs/>
        </w:rPr>
        <w:t xml:space="preserve"> πειθαρχικά διωκόμενος</w:t>
      </w:r>
      <w:r>
        <w:rPr>
          <w:rFonts w:cstheme="minorHAnsi"/>
          <w:iCs/>
        </w:rPr>
        <w:t>,</w:t>
      </w:r>
      <w:r w:rsidRPr="006660AE">
        <w:rPr>
          <w:rFonts w:cstheme="minorHAnsi"/>
          <w:iCs/>
        </w:rPr>
        <w:t xml:space="preserve"> τόσο στην προδικασία</w:t>
      </w:r>
      <w:r>
        <w:rPr>
          <w:rFonts w:cstheme="minorHAnsi"/>
          <w:iCs/>
        </w:rPr>
        <w:t>,</w:t>
      </w:r>
      <w:r w:rsidRPr="006660AE">
        <w:rPr>
          <w:rFonts w:cstheme="minorHAnsi"/>
          <w:iCs/>
        </w:rPr>
        <w:t xml:space="preserve"> όσο και στην κύρια διαδικασία</w:t>
      </w:r>
      <w:r>
        <w:rPr>
          <w:rFonts w:cstheme="minorHAnsi"/>
          <w:iCs/>
        </w:rPr>
        <w:t>,</w:t>
      </w:r>
      <w:r w:rsidRPr="006660AE">
        <w:rPr>
          <w:rFonts w:cstheme="minorHAnsi"/>
          <w:iCs/>
        </w:rPr>
        <w:t xml:space="preserve"> υπάγεται</w:t>
      </w:r>
      <w:r>
        <w:rPr>
          <w:rFonts w:cstheme="minorHAnsi"/>
          <w:iCs/>
        </w:rPr>
        <w:t>.</w:t>
      </w:r>
    </w:p>
    <w:p w14:paraId="22F46230" w14:textId="2803C31A" w:rsidR="00DE36E7" w:rsidRDefault="00DE36E7" w:rsidP="0032233D">
      <w:pPr>
        <w:spacing w:line="276" w:lineRule="auto"/>
        <w:ind w:firstLine="720"/>
        <w:contextualSpacing/>
        <w:jc w:val="both"/>
        <w:rPr>
          <w:rFonts w:cstheme="minorHAnsi"/>
          <w:iCs/>
        </w:rPr>
      </w:pPr>
      <w:r>
        <w:rPr>
          <w:rFonts w:cstheme="minorHAnsi"/>
          <w:iCs/>
        </w:rPr>
        <w:t>Δ</w:t>
      </w:r>
      <w:r w:rsidRPr="006660AE">
        <w:rPr>
          <w:rFonts w:cstheme="minorHAnsi"/>
          <w:iCs/>
        </w:rPr>
        <w:t>ηλαδή</w:t>
      </w:r>
      <w:r>
        <w:rPr>
          <w:rFonts w:cstheme="minorHAnsi"/>
          <w:iCs/>
        </w:rPr>
        <w:t>,</w:t>
      </w:r>
      <w:r w:rsidRPr="006660AE">
        <w:rPr>
          <w:rFonts w:cstheme="minorHAnsi"/>
          <w:iCs/>
        </w:rPr>
        <w:t xml:space="preserve"> θέλω να πω ότι υπάρχει πλήθο</w:t>
      </w:r>
      <w:r>
        <w:rPr>
          <w:rFonts w:cstheme="minorHAnsi"/>
          <w:iCs/>
        </w:rPr>
        <w:t>υσα</w:t>
      </w:r>
      <w:r w:rsidRPr="006660AE">
        <w:rPr>
          <w:rFonts w:cstheme="minorHAnsi"/>
          <w:iCs/>
        </w:rPr>
        <w:t>ς νομολογίας από τα διοικητικά δικαστήρια</w:t>
      </w:r>
      <w:r>
        <w:rPr>
          <w:rFonts w:cstheme="minorHAnsi"/>
          <w:iCs/>
        </w:rPr>
        <w:t>, τα κυρωτι</w:t>
      </w:r>
      <w:r w:rsidRPr="006660AE">
        <w:rPr>
          <w:rFonts w:cstheme="minorHAnsi"/>
          <w:iCs/>
        </w:rPr>
        <w:t>κά</w:t>
      </w:r>
      <w:r>
        <w:rPr>
          <w:rFonts w:cstheme="minorHAnsi"/>
          <w:iCs/>
        </w:rPr>
        <w:t>, τα οποία έρχονται και επικυρώνουν, α</w:t>
      </w:r>
      <w:r w:rsidRPr="006660AE">
        <w:rPr>
          <w:rFonts w:cstheme="minorHAnsi"/>
          <w:iCs/>
        </w:rPr>
        <w:t>ν είναι επίδικο πραγματικό περιστατικό</w:t>
      </w:r>
      <w:r>
        <w:rPr>
          <w:rFonts w:cstheme="minorHAnsi"/>
          <w:iCs/>
        </w:rPr>
        <w:t>,</w:t>
      </w:r>
      <w:r w:rsidRPr="006660AE">
        <w:rPr>
          <w:rFonts w:cstheme="minorHAnsi"/>
          <w:iCs/>
        </w:rPr>
        <w:t xml:space="preserve"> υπάγεται σε αυτό το</w:t>
      </w:r>
      <w:r>
        <w:rPr>
          <w:rFonts w:cstheme="minorHAnsi"/>
          <w:iCs/>
        </w:rPr>
        <w:t>ν</w:t>
      </w:r>
      <w:r w:rsidRPr="006660AE">
        <w:rPr>
          <w:rFonts w:cstheme="minorHAnsi"/>
          <w:iCs/>
        </w:rPr>
        <w:t xml:space="preserve"> στερεότυπο χαρακτηρισμό</w:t>
      </w:r>
      <w:r>
        <w:rPr>
          <w:rFonts w:cstheme="minorHAnsi"/>
          <w:iCs/>
        </w:rPr>
        <w:t>.</w:t>
      </w:r>
      <w:r w:rsidRPr="006660AE">
        <w:rPr>
          <w:rFonts w:cstheme="minorHAnsi"/>
          <w:iCs/>
        </w:rPr>
        <w:t xml:space="preserve"> Δεν μπορούμε εκ των προτέρων</w:t>
      </w:r>
      <w:r>
        <w:rPr>
          <w:rFonts w:cstheme="minorHAnsi"/>
          <w:iCs/>
        </w:rPr>
        <w:t>. Α</w:t>
      </w:r>
      <w:r w:rsidRPr="006660AE">
        <w:rPr>
          <w:rFonts w:cstheme="minorHAnsi"/>
          <w:iCs/>
        </w:rPr>
        <w:t xml:space="preserve">ν κανείς διατρέξει και κάνει μια </w:t>
      </w:r>
      <w:r>
        <w:rPr>
          <w:rFonts w:cstheme="minorHAnsi"/>
          <w:iCs/>
        </w:rPr>
        <w:t>ετασ</w:t>
      </w:r>
      <w:r w:rsidRPr="006660AE">
        <w:rPr>
          <w:rFonts w:cstheme="minorHAnsi"/>
          <w:iCs/>
        </w:rPr>
        <w:t>τική ματιά στην κατ</w:t>
      </w:r>
      <w:r>
        <w:rPr>
          <w:rFonts w:cstheme="minorHAnsi"/>
          <w:iCs/>
        </w:rPr>
        <w:t>’ άρθρο ερμηνεία του Πειθαρχικού Κ</w:t>
      </w:r>
      <w:r w:rsidRPr="006660AE">
        <w:rPr>
          <w:rFonts w:cstheme="minorHAnsi"/>
          <w:iCs/>
        </w:rPr>
        <w:t>ώδικα</w:t>
      </w:r>
      <w:r>
        <w:rPr>
          <w:rFonts w:cstheme="minorHAnsi"/>
          <w:iCs/>
        </w:rPr>
        <w:t>,</w:t>
      </w:r>
      <w:r w:rsidRPr="006660AE">
        <w:rPr>
          <w:rFonts w:cstheme="minorHAnsi"/>
          <w:iCs/>
        </w:rPr>
        <w:t xml:space="preserve"> από δικαστικούς ή νομικούς</w:t>
      </w:r>
      <w:r>
        <w:rPr>
          <w:rFonts w:cstheme="minorHAnsi"/>
          <w:iCs/>
        </w:rPr>
        <w:t>,</w:t>
      </w:r>
      <w:r w:rsidRPr="006660AE">
        <w:rPr>
          <w:rFonts w:cstheme="minorHAnsi"/>
          <w:iCs/>
        </w:rPr>
        <w:t xml:space="preserve"> θα διαπιστώσει ακριβώς αυτό</w:t>
      </w:r>
      <w:r>
        <w:rPr>
          <w:rFonts w:cstheme="minorHAnsi"/>
          <w:iCs/>
        </w:rPr>
        <w:t>, στην έννοια «ενδεικτικώ</w:t>
      </w:r>
      <w:r w:rsidRPr="006660AE">
        <w:rPr>
          <w:rFonts w:cstheme="minorHAnsi"/>
          <w:iCs/>
        </w:rPr>
        <w:t>ς</w:t>
      </w:r>
      <w:r>
        <w:rPr>
          <w:rFonts w:cstheme="minorHAnsi"/>
          <w:iCs/>
        </w:rPr>
        <w:t xml:space="preserve">», ας πούμε, </w:t>
      </w:r>
      <w:r w:rsidR="00697455">
        <w:rPr>
          <w:rFonts w:cstheme="minorHAnsi"/>
          <w:iCs/>
        </w:rPr>
        <w:t>φεριπείν</w:t>
      </w:r>
      <w:r>
        <w:rPr>
          <w:rFonts w:cstheme="minorHAnsi"/>
          <w:iCs/>
        </w:rPr>
        <w:t>, «</w:t>
      </w:r>
      <w:r w:rsidRPr="006660AE">
        <w:rPr>
          <w:rFonts w:cstheme="minorHAnsi"/>
          <w:iCs/>
        </w:rPr>
        <w:t>της χαρακτηριστικά αξιοπρεπούς συμπεριφοράς</w:t>
      </w:r>
      <w:r>
        <w:rPr>
          <w:rFonts w:cstheme="minorHAnsi"/>
          <w:iCs/>
        </w:rPr>
        <w:t>», παρατίθεται περιπτωσι</w:t>
      </w:r>
      <w:r w:rsidRPr="006660AE">
        <w:rPr>
          <w:rFonts w:cstheme="minorHAnsi"/>
          <w:iCs/>
        </w:rPr>
        <w:t>ολογική νομολογία β</w:t>
      </w:r>
      <w:r>
        <w:rPr>
          <w:rFonts w:cstheme="minorHAnsi"/>
          <w:iCs/>
        </w:rPr>
        <w:t xml:space="preserve">άσει της οποίας βοηθάει </w:t>
      </w:r>
      <w:proofErr w:type="spellStart"/>
      <w:r>
        <w:rPr>
          <w:rFonts w:cstheme="minorHAnsi"/>
          <w:iCs/>
        </w:rPr>
        <w:t>εργαλειακά</w:t>
      </w:r>
      <w:proofErr w:type="spellEnd"/>
      <w:r w:rsidRPr="006660AE">
        <w:rPr>
          <w:rFonts w:cstheme="minorHAnsi"/>
          <w:iCs/>
        </w:rPr>
        <w:t xml:space="preserve"> τα </w:t>
      </w:r>
      <w:r>
        <w:rPr>
          <w:rFonts w:cstheme="minorHAnsi"/>
          <w:iCs/>
        </w:rPr>
        <w:t xml:space="preserve">καθ’ ύλην </w:t>
      </w:r>
      <w:r w:rsidRPr="006660AE">
        <w:rPr>
          <w:rFonts w:cstheme="minorHAnsi"/>
          <w:iCs/>
        </w:rPr>
        <w:t xml:space="preserve">αρμόδια όργανα όταν λαμβάνει χώρα ένα περιστατικό να προβεί σε αυτή </w:t>
      </w:r>
      <w:r>
        <w:rPr>
          <w:rFonts w:cstheme="minorHAnsi"/>
          <w:iCs/>
        </w:rPr>
        <w:t xml:space="preserve">ή μη, </w:t>
      </w:r>
      <w:r w:rsidRPr="006660AE">
        <w:rPr>
          <w:rFonts w:cstheme="minorHAnsi"/>
          <w:iCs/>
        </w:rPr>
        <w:t>την υπαγωγή</w:t>
      </w:r>
      <w:r>
        <w:rPr>
          <w:rFonts w:cstheme="minorHAnsi"/>
          <w:iCs/>
        </w:rPr>
        <w:t xml:space="preserve">. </w:t>
      </w:r>
    </w:p>
    <w:p w14:paraId="14678729" w14:textId="0E84E021" w:rsidR="00DE36E7" w:rsidRDefault="00DE36E7" w:rsidP="0032233D">
      <w:pPr>
        <w:spacing w:line="276" w:lineRule="auto"/>
        <w:ind w:firstLine="720"/>
        <w:contextualSpacing/>
        <w:jc w:val="both"/>
        <w:rPr>
          <w:rFonts w:cstheme="minorHAnsi"/>
          <w:iCs/>
        </w:rPr>
      </w:pPr>
      <w:r>
        <w:rPr>
          <w:rFonts w:cstheme="minorHAnsi"/>
          <w:iCs/>
        </w:rPr>
        <w:t>Άρα</w:t>
      </w:r>
      <w:r w:rsidRPr="006660AE">
        <w:rPr>
          <w:rFonts w:cstheme="minorHAnsi"/>
          <w:iCs/>
        </w:rPr>
        <w:t xml:space="preserve"> θέλω να πω</w:t>
      </w:r>
      <w:r>
        <w:rPr>
          <w:rFonts w:cstheme="minorHAnsi"/>
          <w:iCs/>
        </w:rPr>
        <w:t xml:space="preserve">, «εν </w:t>
      </w:r>
      <w:proofErr w:type="spellStart"/>
      <w:r>
        <w:rPr>
          <w:rFonts w:cstheme="minorHAnsi"/>
          <w:iCs/>
        </w:rPr>
        <w:t>άλλοις</w:t>
      </w:r>
      <w:proofErr w:type="spellEnd"/>
      <w:r>
        <w:rPr>
          <w:rFonts w:cstheme="minorHAnsi"/>
          <w:iCs/>
        </w:rPr>
        <w:t xml:space="preserve"> </w:t>
      </w:r>
      <w:proofErr w:type="spellStart"/>
      <w:r>
        <w:rPr>
          <w:rFonts w:cstheme="minorHAnsi"/>
          <w:iCs/>
        </w:rPr>
        <w:t>λόγοις</w:t>
      </w:r>
      <w:proofErr w:type="spellEnd"/>
      <w:r>
        <w:rPr>
          <w:rFonts w:cstheme="minorHAnsi"/>
          <w:iCs/>
        </w:rPr>
        <w:t xml:space="preserve">», </w:t>
      </w:r>
      <w:r w:rsidRPr="006660AE">
        <w:rPr>
          <w:rFonts w:cstheme="minorHAnsi"/>
          <w:iCs/>
        </w:rPr>
        <w:t>ότι είναι ένα νομικό εργαλείο</w:t>
      </w:r>
      <w:r>
        <w:rPr>
          <w:rFonts w:cstheme="minorHAnsi"/>
          <w:iCs/>
        </w:rPr>
        <w:t>,</w:t>
      </w:r>
      <w:r w:rsidRPr="006660AE">
        <w:rPr>
          <w:rFonts w:cstheme="minorHAnsi"/>
          <w:iCs/>
        </w:rPr>
        <w:t xml:space="preserve"> το οποίο ουσιαστι</w:t>
      </w:r>
      <w:r>
        <w:rPr>
          <w:rFonts w:cstheme="minorHAnsi"/>
          <w:iCs/>
        </w:rPr>
        <w:t>κά χρειάζεται μια ιδιαίτατη</w:t>
      </w:r>
      <w:r w:rsidRPr="006660AE">
        <w:rPr>
          <w:rFonts w:cstheme="minorHAnsi"/>
          <w:iCs/>
        </w:rPr>
        <w:t xml:space="preserve"> προσοχή</w:t>
      </w:r>
      <w:r>
        <w:rPr>
          <w:rFonts w:cstheme="minorHAnsi"/>
          <w:iCs/>
        </w:rPr>
        <w:t xml:space="preserve">. </w:t>
      </w:r>
      <w:r w:rsidR="00697455">
        <w:rPr>
          <w:rFonts w:cstheme="minorHAnsi"/>
          <w:iCs/>
        </w:rPr>
        <w:t>Φεριπείν</w:t>
      </w:r>
      <w:r>
        <w:rPr>
          <w:rFonts w:cstheme="minorHAnsi"/>
          <w:iCs/>
        </w:rPr>
        <w:t>,</w:t>
      </w:r>
      <w:r w:rsidRPr="006660AE">
        <w:rPr>
          <w:rFonts w:cstheme="minorHAnsi"/>
          <w:iCs/>
        </w:rPr>
        <w:t xml:space="preserve"> η έννοια της </w:t>
      </w:r>
      <w:r>
        <w:rPr>
          <w:rFonts w:cstheme="minorHAnsi"/>
          <w:iCs/>
        </w:rPr>
        <w:t>«</w:t>
      </w:r>
      <w:r w:rsidRPr="006660AE">
        <w:rPr>
          <w:rFonts w:cstheme="minorHAnsi"/>
          <w:iCs/>
        </w:rPr>
        <w:t>θεσμικής ανυπακοής</w:t>
      </w:r>
      <w:r>
        <w:rPr>
          <w:rFonts w:cstheme="minorHAnsi"/>
          <w:iCs/>
        </w:rPr>
        <w:t>»</w:t>
      </w:r>
      <w:r w:rsidRPr="006660AE">
        <w:rPr>
          <w:rFonts w:cstheme="minorHAnsi"/>
          <w:iCs/>
        </w:rPr>
        <w:t xml:space="preserve"> αυτός ο Ιανός με δύο πρόσωπα</w:t>
      </w:r>
      <w:r>
        <w:rPr>
          <w:rFonts w:cstheme="minorHAnsi"/>
          <w:iCs/>
        </w:rPr>
        <w:t>,</w:t>
      </w:r>
      <w:r w:rsidRPr="006660AE">
        <w:rPr>
          <w:rFonts w:cstheme="minorHAnsi"/>
          <w:iCs/>
        </w:rPr>
        <w:t xml:space="preserve"> δηλαδή ένας δ</w:t>
      </w:r>
      <w:r>
        <w:rPr>
          <w:rFonts w:cstheme="minorHAnsi"/>
          <w:iCs/>
        </w:rPr>
        <w:t>ημόσιος υπάλληλος μπορεί θεσμικώ</w:t>
      </w:r>
      <w:r w:rsidRPr="006660AE">
        <w:rPr>
          <w:rFonts w:cstheme="minorHAnsi"/>
          <w:iCs/>
        </w:rPr>
        <w:t>ς να εκδηλώσει την ανυπακοή του</w:t>
      </w:r>
      <w:r>
        <w:rPr>
          <w:rFonts w:cstheme="minorHAnsi"/>
          <w:iCs/>
        </w:rPr>
        <w:t>.</w:t>
      </w:r>
      <w:r w:rsidRPr="006660AE">
        <w:rPr>
          <w:rFonts w:cstheme="minorHAnsi"/>
          <w:iCs/>
        </w:rPr>
        <w:t xml:space="preserve"> Τα φαινόμενα ότι κάποιος επικαλείται μια υποκειμενική άποψη ή θε</w:t>
      </w:r>
      <w:r>
        <w:rPr>
          <w:rFonts w:cstheme="minorHAnsi"/>
          <w:iCs/>
        </w:rPr>
        <w:t xml:space="preserve">ώρηση ότι είναι κάτι </w:t>
      </w:r>
      <w:r w:rsidR="00697455">
        <w:rPr>
          <w:rFonts w:cstheme="minorHAnsi"/>
          <w:iCs/>
        </w:rPr>
        <w:t>α</w:t>
      </w:r>
      <w:r w:rsidRPr="006660AE">
        <w:rPr>
          <w:rFonts w:cstheme="minorHAnsi"/>
          <w:iCs/>
        </w:rPr>
        <w:t>ντισυνταγματικό</w:t>
      </w:r>
      <w:r>
        <w:rPr>
          <w:rFonts w:cstheme="minorHAnsi"/>
          <w:iCs/>
        </w:rPr>
        <w:t>, αυτό δεν μπορεί να ληφθεί υπόψιν. Αντισυνταγματικό είναι ότι το Συμβούλιο της Ε</w:t>
      </w:r>
      <w:r w:rsidRPr="006660AE">
        <w:rPr>
          <w:rFonts w:cstheme="minorHAnsi"/>
          <w:iCs/>
        </w:rPr>
        <w:t>πικρατείας</w:t>
      </w:r>
      <w:r>
        <w:rPr>
          <w:rFonts w:cstheme="minorHAnsi"/>
          <w:iCs/>
        </w:rPr>
        <w:t>,</w:t>
      </w:r>
      <w:r w:rsidRPr="006660AE">
        <w:rPr>
          <w:rFonts w:cstheme="minorHAnsi"/>
          <w:iCs/>
        </w:rPr>
        <w:t xml:space="preserve"> ως προς αυτό προσφεύ</w:t>
      </w:r>
      <w:r>
        <w:rPr>
          <w:rFonts w:cstheme="minorHAnsi"/>
          <w:iCs/>
        </w:rPr>
        <w:t xml:space="preserve">γει όποιος θεμελιώνει άμεσα </w:t>
      </w:r>
      <w:proofErr w:type="spellStart"/>
      <w:r>
        <w:rPr>
          <w:rFonts w:cstheme="minorHAnsi"/>
          <w:iCs/>
        </w:rPr>
        <w:t>ενεστώς</w:t>
      </w:r>
      <w:proofErr w:type="spellEnd"/>
      <w:r w:rsidRPr="006660AE">
        <w:rPr>
          <w:rFonts w:cstheme="minorHAnsi"/>
          <w:iCs/>
        </w:rPr>
        <w:t xml:space="preserve"> και προσωπικό συμφέρον και αποφαίνεται</w:t>
      </w:r>
      <w:r>
        <w:rPr>
          <w:rFonts w:cstheme="minorHAnsi"/>
          <w:iCs/>
        </w:rPr>
        <w:t>,</w:t>
      </w:r>
      <w:r w:rsidRPr="006660AE">
        <w:rPr>
          <w:rFonts w:cstheme="minorHAnsi"/>
          <w:iCs/>
        </w:rPr>
        <w:t xml:space="preserve"> επικαλείτ</w:t>
      </w:r>
      <w:r>
        <w:rPr>
          <w:rFonts w:cstheme="minorHAnsi"/>
          <w:iCs/>
        </w:rPr>
        <w:t>αι ότι είναι Α</w:t>
      </w:r>
      <w:r w:rsidRPr="006660AE">
        <w:rPr>
          <w:rFonts w:cstheme="minorHAnsi"/>
          <w:iCs/>
        </w:rPr>
        <w:t>ντισυνταγματικό</w:t>
      </w:r>
      <w:r>
        <w:rPr>
          <w:rFonts w:cstheme="minorHAnsi"/>
          <w:iCs/>
        </w:rPr>
        <w:t>, όχι</w:t>
      </w:r>
      <w:r w:rsidRPr="006660AE">
        <w:rPr>
          <w:rFonts w:cstheme="minorHAnsi"/>
          <w:iCs/>
        </w:rPr>
        <w:t xml:space="preserve"> μια φιλοσοφική άποψη περί αυτού</w:t>
      </w:r>
      <w:r>
        <w:rPr>
          <w:rFonts w:cstheme="minorHAnsi"/>
          <w:iCs/>
        </w:rPr>
        <w:t>.</w:t>
      </w:r>
    </w:p>
    <w:p w14:paraId="62B8DA74" w14:textId="77777777" w:rsidR="00DE36E7" w:rsidRDefault="00DE36E7" w:rsidP="0032233D">
      <w:pPr>
        <w:spacing w:line="276" w:lineRule="auto"/>
        <w:ind w:firstLine="720"/>
        <w:contextualSpacing/>
        <w:jc w:val="both"/>
        <w:rPr>
          <w:rFonts w:cstheme="minorHAnsi"/>
          <w:iCs/>
        </w:rPr>
      </w:pPr>
      <w:r>
        <w:rPr>
          <w:rFonts w:cstheme="minorHAnsi"/>
          <w:iCs/>
        </w:rPr>
        <w:t>Τ</w:t>
      </w:r>
      <w:r w:rsidRPr="006660AE">
        <w:rPr>
          <w:rFonts w:cstheme="minorHAnsi"/>
          <w:iCs/>
        </w:rPr>
        <w:t xml:space="preserve">α λέω αυτά </w:t>
      </w:r>
      <w:r>
        <w:rPr>
          <w:rFonts w:cstheme="minorHAnsi"/>
          <w:iCs/>
        </w:rPr>
        <w:t>«</w:t>
      </w:r>
      <w:r w:rsidRPr="006660AE">
        <w:rPr>
          <w:rFonts w:cstheme="minorHAnsi"/>
          <w:iCs/>
        </w:rPr>
        <w:t>στενά</w:t>
      </w:r>
      <w:r>
        <w:rPr>
          <w:rFonts w:cstheme="minorHAnsi"/>
          <w:iCs/>
        </w:rPr>
        <w:t>»</w:t>
      </w:r>
      <w:r w:rsidRPr="006660AE">
        <w:rPr>
          <w:rFonts w:cstheme="minorHAnsi"/>
          <w:iCs/>
        </w:rPr>
        <w:t xml:space="preserve"> νομικά</w:t>
      </w:r>
      <w:r>
        <w:rPr>
          <w:rFonts w:cstheme="minorHAnsi"/>
          <w:iCs/>
        </w:rPr>
        <w:t>, διότι το Πειθαρχικό Δ</w:t>
      </w:r>
      <w:r w:rsidRPr="006660AE">
        <w:rPr>
          <w:rFonts w:cstheme="minorHAnsi"/>
          <w:iCs/>
        </w:rPr>
        <w:t>ίκαιο</w:t>
      </w:r>
      <w:r>
        <w:rPr>
          <w:rFonts w:cstheme="minorHAnsi"/>
          <w:iCs/>
        </w:rPr>
        <w:t>,</w:t>
      </w:r>
      <w:r w:rsidRPr="006660AE">
        <w:rPr>
          <w:rFonts w:cstheme="minorHAnsi"/>
          <w:iCs/>
        </w:rPr>
        <w:t xml:space="preserve"> </w:t>
      </w:r>
      <w:r>
        <w:rPr>
          <w:rFonts w:cstheme="minorHAnsi"/>
          <w:iCs/>
        </w:rPr>
        <w:t>συμπλέκεται και με το Ποινικό, αναλογικώ</w:t>
      </w:r>
      <w:r w:rsidRPr="006660AE">
        <w:rPr>
          <w:rFonts w:cstheme="minorHAnsi"/>
          <w:iCs/>
        </w:rPr>
        <w:t>ς</w:t>
      </w:r>
      <w:r>
        <w:rPr>
          <w:rFonts w:cstheme="minorHAnsi"/>
          <w:iCs/>
        </w:rPr>
        <w:t>, βεβαίως όμως και με τα κυρωτι</w:t>
      </w:r>
      <w:r w:rsidRPr="006660AE">
        <w:rPr>
          <w:rFonts w:cstheme="minorHAnsi"/>
          <w:iCs/>
        </w:rPr>
        <w:t>κά διοικητικά δικαστήρια</w:t>
      </w:r>
      <w:r>
        <w:rPr>
          <w:rFonts w:cstheme="minorHAnsi"/>
          <w:iCs/>
        </w:rPr>
        <w:t>.</w:t>
      </w:r>
      <w:r w:rsidRPr="006660AE">
        <w:rPr>
          <w:rFonts w:cstheme="minorHAnsi"/>
          <w:iCs/>
        </w:rPr>
        <w:t xml:space="preserve"> </w:t>
      </w:r>
    </w:p>
    <w:p w14:paraId="68A17492" w14:textId="77777777" w:rsidR="00DE36E7" w:rsidRDefault="00DE36E7" w:rsidP="0032233D">
      <w:pPr>
        <w:spacing w:line="276" w:lineRule="auto"/>
        <w:ind w:firstLine="720"/>
        <w:contextualSpacing/>
        <w:jc w:val="both"/>
        <w:rPr>
          <w:rFonts w:cstheme="minorHAnsi"/>
          <w:iCs/>
        </w:rPr>
      </w:pPr>
      <w:r>
        <w:rPr>
          <w:rFonts w:cstheme="minorHAnsi"/>
          <w:iCs/>
        </w:rPr>
        <w:t>Ά</w:t>
      </w:r>
      <w:r w:rsidRPr="006660AE">
        <w:rPr>
          <w:rFonts w:cstheme="minorHAnsi"/>
          <w:iCs/>
        </w:rPr>
        <w:t>ρα</w:t>
      </w:r>
      <w:r>
        <w:rPr>
          <w:rFonts w:cstheme="minorHAnsi"/>
          <w:iCs/>
        </w:rPr>
        <w:t>, θέλω να πω ότι ή,</w:t>
      </w:r>
      <w:r w:rsidRPr="006660AE">
        <w:rPr>
          <w:rFonts w:cstheme="minorHAnsi"/>
          <w:iCs/>
        </w:rPr>
        <w:t xml:space="preserve"> κατά</w:t>
      </w:r>
      <w:r>
        <w:rPr>
          <w:rFonts w:cstheme="minorHAnsi"/>
          <w:iCs/>
        </w:rPr>
        <w:t xml:space="preserve"> την</w:t>
      </w:r>
      <w:r w:rsidRPr="006660AE">
        <w:rPr>
          <w:rFonts w:cstheme="minorHAnsi"/>
          <w:iCs/>
        </w:rPr>
        <w:t xml:space="preserve"> ταπεινή μου γνώμη</w:t>
      </w:r>
      <w:r>
        <w:rPr>
          <w:rFonts w:cstheme="minorHAnsi"/>
          <w:iCs/>
        </w:rPr>
        <w:t>,</w:t>
      </w:r>
      <w:r w:rsidRPr="006660AE">
        <w:rPr>
          <w:rFonts w:cstheme="minorHAnsi"/>
          <w:iCs/>
        </w:rPr>
        <w:t xml:space="preserve"> οφείλουμε να δούμε αυτή την άποψη</w:t>
      </w:r>
      <w:r>
        <w:rPr>
          <w:rFonts w:cstheme="minorHAnsi"/>
          <w:iCs/>
        </w:rPr>
        <w:t>,</w:t>
      </w:r>
      <w:r w:rsidRPr="006660AE">
        <w:rPr>
          <w:rFonts w:cstheme="minorHAnsi"/>
          <w:iCs/>
        </w:rPr>
        <w:t xml:space="preserve"> για να </w:t>
      </w:r>
      <w:r>
        <w:rPr>
          <w:rFonts w:cstheme="minorHAnsi"/>
          <w:iCs/>
        </w:rPr>
        <w:t>διευκολυνθεί και η απονομή της Πειθαρχικής Δ</w:t>
      </w:r>
      <w:r w:rsidRPr="006660AE">
        <w:rPr>
          <w:rFonts w:cstheme="minorHAnsi"/>
          <w:iCs/>
        </w:rPr>
        <w:t>ικαιοσύνης</w:t>
      </w:r>
      <w:r>
        <w:rPr>
          <w:rFonts w:cstheme="minorHAnsi"/>
          <w:iCs/>
        </w:rPr>
        <w:t>,</w:t>
      </w:r>
      <w:r w:rsidRPr="006660AE">
        <w:rPr>
          <w:rFonts w:cstheme="minorHAnsi"/>
          <w:iCs/>
        </w:rPr>
        <w:t xml:space="preserve"> σε ένα εύλογο </w:t>
      </w:r>
      <w:r w:rsidRPr="006660AE">
        <w:rPr>
          <w:rFonts w:cstheme="minorHAnsi"/>
          <w:iCs/>
        </w:rPr>
        <w:lastRenderedPageBreak/>
        <w:t>χρονικό διάστημα</w:t>
      </w:r>
      <w:r>
        <w:rPr>
          <w:rFonts w:cstheme="minorHAnsi"/>
          <w:iCs/>
        </w:rPr>
        <w:t>, ανεξαρτήτως έκβασης ή μη.</w:t>
      </w:r>
      <w:r w:rsidRPr="006660AE">
        <w:rPr>
          <w:rFonts w:cstheme="minorHAnsi"/>
          <w:iCs/>
        </w:rPr>
        <w:t xml:space="preserve"> Από εκεί και στο εξής</w:t>
      </w:r>
      <w:r>
        <w:rPr>
          <w:rFonts w:cstheme="minorHAnsi"/>
          <w:iCs/>
        </w:rPr>
        <w:t>, κάνω</w:t>
      </w:r>
      <w:r w:rsidRPr="006660AE">
        <w:rPr>
          <w:rFonts w:cstheme="minorHAnsi"/>
          <w:iCs/>
        </w:rPr>
        <w:t xml:space="preserve"> μια παρατήρηση</w:t>
      </w:r>
      <w:r>
        <w:rPr>
          <w:rFonts w:cstheme="minorHAnsi"/>
          <w:iCs/>
        </w:rPr>
        <w:t>,</w:t>
      </w:r>
      <w:r w:rsidRPr="006660AE">
        <w:rPr>
          <w:rFonts w:cstheme="minorHAnsi"/>
          <w:iCs/>
        </w:rPr>
        <w:t xml:space="preserve"> για την απόπειρα πολιτικοποίησης και </w:t>
      </w:r>
      <w:proofErr w:type="spellStart"/>
      <w:r>
        <w:rPr>
          <w:rFonts w:cstheme="minorHAnsi"/>
          <w:iCs/>
        </w:rPr>
        <w:t>ιδεολογικοποίησης</w:t>
      </w:r>
      <w:proofErr w:type="spellEnd"/>
      <w:r>
        <w:rPr>
          <w:rFonts w:cstheme="minorHAnsi"/>
          <w:iCs/>
        </w:rPr>
        <w:t xml:space="preserve"> </w:t>
      </w:r>
      <w:r w:rsidRPr="006660AE">
        <w:rPr>
          <w:rFonts w:cstheme="minorHAnsi"/>
          <w:iCs/>
        </w:rPr>
        <w:t>και οικειοποίηση</w:t>
      </w:r>
      <w:r>
        <w:rPr>
          <w:rFonts w:cstheme="minorHAnsi"/>
          <w:iCs/>
        </w:rPr>
        <w:t>ς του Πειθαρχικού Δικαίου υπό τα Κομματικά «</w:t>
      </w:r>
      <w:proofErr w:type="spellStart"/>
      <w:r>
        <w:rPr>
          <w:rFonts w:cstheme="minorHAnsi"/>
          <w:iCs/>
        </w:rPr>
        <w:t>οματογυάλια</w:t>
      </w:r>
      <w:proofErr w:type="spellEnd"/>
      <w:r>
        <w:rPr>
          <w:rFonts w:cstheme="minorHAnsi"/>
          <w:iCs/>
        </w:rPr>
        <w:t>»</w:t>
      </w:r>
      <w:r w:rsidRPr="006660AE">
        <w:rPr>
          <w:rFonts w:cstheme="minorHAnsi"/>
          <w:iCs/>
        </w:rPr>
        <w:t xml:space="preserve"> του</w:t>
      </w:r>
      <w:r>
        <w:rPr>
          <w:rFonts w:cstheme="minorHAnsi"/>
          <w:iCs/>
        </w:rPr>
        <w:t xml:space="preserve"> κάθε εκάστου.</w:t>
      </w:r>
      <w:r w:rsidRPr="006660AE">
        <w:rPr>
          <w:rFonts w:cstheme="minorHAnsi"/>
          <w:iCs/>
        </w:rPr>
        <w:t xml:space="preserve"> Αν είναι δεξιό</w:t>
      </w:r>
      <w:r>
        <w:rPr>
          <w:rFonts w:cstheme="minorHAnsi"/>
          <w:iCs/>
        </w:rPr>
        <w:t>,</w:t>
      </w:r>
      <w:r w:rsidRPr="006660AE">
        <w:rPr>
          <w:rFonts w:cstheme="minorHAnsi"/>
          <w:iCs/>
        </w:rPr>
        <w:t xml:space="preserve"> αν είναι αριστερό</w:t>
      </w:r>
      <w:r>
        <w:rPr>
          <w:rFonts w:cstheme="minorHAnsi"/>
          <w:iCs/>
        </w:rPr>
        <w:t>,</w:t>
      </w:r>
      <w:r w:rsidRPr="006660AE">
        <w:rPr>
          <w:rFonts w:cstheme="minorHAnsi"/>
          <w:iCs/>
        </w:rPr>
        <w:t xml:space="preserve"> αν είναι το οτιδήποτε άλλο </w:t>
      </w:r>
      <w:r>
        <w:rPr>
          <w:rFonts w:cstheme="minorHAnsi"/>
          <w:iCs/>
        </w:rPr>
        <w:t>ή επίσης,</w:t>
      </w:r>
      <w:r w:rsidRPr="006660AE">
        <w:rPr>
          <w:rFonts w:cstheme="minorHAnsi"/>
          <w:iCs/>
        </w:rPr>
        <w:t xml:space="preserve"> η </w:t>
      </w:r>
      <w:r>
        <w:rPr>
          <w:rFonts w:cstheme="minorHAnsi"/>
          <w:iCs/>
        </w:rPr>
        <w:t>«</w:t>
      </w:r>
      <w:proofErr w:type="spellStart"/>
      <w:r w:rsidRPr="006660AE">
        <w:rPr>
          <w:rFonts w:cstheme="minorHAnsi"/>
          <w:iCs/>
        </w:rPr>
        <w:t>δαιμονοποίηση</w:t>
      </w:r>
      <w:proofErr w:type="spellEnd"/>
      <w:r>
        <w:rPr>
          <w:rFonts w:cstheme="minorHAnsi"/>
          <w:iCs/>
        </w:rPr>
        <w:t>»</w:t>
      </w:r>
      <w:r w:rsidRPr="006660AE">
        <w:rPr>
          <w:rFonts w:cstheme="minorHAnsi"/>
          <w:iCs/>
        </w:rPr>
        <w:t xml:space="preserve"> και ο </w:t>
      </w:r>
      <w:r>
        <w:rPr>
          <w:rFonts w:cstheme="minorHAnsi"/>
          <w:iCs/>
        </w:rPr>
        <w:t>«</w:t>
      </w:r>
      <w:r w:rsidRPr="006660AE">
        <w:rPr>
          <w:rFonts w:cstheme="minorHAnsi"/>
          <w:iCs/>
        </w:rPr>
        <w:t>αφορισμός</w:t>
      </w:r>
      <w:r>
        <w:rPr>
          <w:rFonts w:cstheme="minorHAnsi"/>
          <w:iCs/>
        </w:rPr>
        <w:t>»</w:t>
      </w:r>
      <w:r w:rsidRPr="006660AE">
        <w:rPr>
          <w:rFonts w:cstheme="minorHAnsi"/>
          <w:iCs/>
        </w:rPr>
        <w:t xml:space="preserve"> του ιδιωτικού τομέα</w:t>
      </w:r>
      <w:r>
        <w:rPr>
          <w:rFonts w:cstheme="minorHAnsi"/>
          <w:iCs/>
        </w:rPr>
        <w:t>.</w:t>
      </w:r>
      <w:r w:rsidRPr="006660AE">
        <w:rPr>
          <w:rFonts w:cstheme="minorHAnsi"/>
          <w:iCs/>
        </w:rPr>
        <w:t xml:space="preserve"> Από πότε η αύξηση της παραγωγικότητας με αυστηρές βελτιώσεις</w:t>
      </w:r>
      <w:r>
        <w:rPr>
          <w:rFonts w:cstheme="minorHAnsi"/>
          <w:iCs/>
        </w:rPr>
        <w:t>,</w:t>
      </w:r>
      <w:r w:rsidRPr="006660AE">
        <w:rPr>
          <w:rFonts w:cstheme="minorHAnsi"/>
          <w:iCs/>
        </w:rPr>
        <w:t xml:space="preserve"> διότι η εργασία πρέπει να είναι εργασία</w:t>
      </w:r>
      <w:r>
        <w:rPr>
          <w:rFonts w:cstheme="minorHAnsi"/>
          <w:iCs/>
        </w:rPr>
        <w:t>,</w:t>
      </w:r>
      <w:r w:rsidRPr="006660AE">
        <w:rPr>
          <w:rFonts w:cstheme="minorHAnsi"/>
          <w:iCs/>
        </w:rPr>
        <w:t xml:space="preserve"> υπό ένα πρίσμα τεχνοκρατικό</w:t>
      </w:r>
      <w:r>
        <w:rPr>
          <w:rFonts w:cstheme="minorHAnsi"/>
          <w:iCs/>
        </w:rPr>
        <w:t>,</w:t>
      </w:r>
      <w:r w:rsidRPr="006660AE">
        <w:rPr>
          <w:rFonts w:cstheme="minorHAnsi"/>
          <w:iCs/>
        </w:rPr>
        <w:t xml:space="preserve"> είναι κάτι κακό</w:t>
      </w:r>
      <w:r w:rsidRPr="00F3366B">
        <w:rPr>
          <w:rFonts w:cstheme="minorHAnsi"/>
          <w:iCs/>
        </w:rPr>
        <w:t>;</w:t>
      </w:r>
      <w:r w:rsidRPr="006660AE">
        <w:rPr>
          <w:rFonts w:cstheme="minorHAnsi"/>
          <w:iCs/>
        </w:rPr>
        <w:t xml:space="preserve"> Μήπως να δούμε συγκριτικά στοιχεία του τι συμβαίνει στην Ευρώπη και στον άλλο κόσμο</w:t>
      </w:r>
      <w:r w:rsidRPr="00F3366B">
        <w:rPr>
          <w:rFonts w:cstheme="minorHAnsi"/>
          <w:iCs/>
        </w:rPr>
        <w:t>;</w:t>
      </w:r>
      <w:r w:rsidRPr="006660AE">
        <w:rPr>
          <w:rFonts w:cstheme="minorHAnsi"/>
          <w:iCs/>
        </w:rPr>
        <w:t xml:space="preserve"> </w:t>
      </w:r>
    </w:p>
    <w:p w14:paraId="1501FC7A" w14:textId="77777777" w:rsidR="00DE36E7" w:rsidRDefault="00DE36E7" w:rsidP="0032233D">
      <w:pPr>
        <w:spacing w:line="276" w:lineRule="auto"/>
        <w:ind w:firstLine="720"/>
        <w:contextualSpacing/>
        <w:jc w:val="both"/>
        <w:rPr>
          <w:rFonts w:cstheme="minorHAnsi"/>
          <w:iCs/>
        </w:rPr>
      </w:pPr>
      <w:r w:rsidRPr="006660AE">
        <w:rPr>
          <w:rFonts w:cstheme="minorHAnsi"/>
          <w:iCs/>
        </w:rPr>
        <w:t>Βεβαίως</w:t>
      </w:r>
      <w:r>
        <w:rPr>
          <w:rFonts w:cstheme="minorHAnsi"/>
          <w:iCs/>
        </w:rPr>
        <w:t>,</w:t>
      </w:r>
      <w:r w:rsidRPr="006660AE">
        <w:rPr>
          <w:rFonts w:cstheme="minorHAnsi"/>
          <w:iCs/>
        </w:rPr>
        <w:t xml:space="preserve"> τα ε</w:t>
      </w:r>
      <w:r>
        <w:rPr>
          <w:rFonts w:cstheme="minorHAnsi"/>
          <w:iCs/>
        </w:rPr>
        <w:t>ργασιακά δικαιώματα σταθμίζονται και Σ</w:t>
      </w:r>
      <w:r w:rsidRPr="006660AE">
        <w:rPr>
          <w:rFonts w:cstheme="minorHAnsi"/>
          <w:iCs/>
        </w:rPr>
        <w:t>υνταγματικά και μη</w:t>
      </w:r>
      <w:r>
        <w:rPr>
          <w:rFonts w:cstheme="minorHAnsi"/>
          <w:iCs/>
        </w:rPr>
        <w:t>,</w:t>
      </w:r>
      <w:r w:rsidRPr="006660AE">
        <w:rPr>
          <w:rFonts w:cstheme="minorHAnsi"/>
          <w:iCs/>
        </w:rPr>
        <w:t xml:space="preserve"> αλλά θέλω να πω ότι πρέπει</w:t>
      </w:r>
      <w:r>
        <w:rPr>
          <w:rFonts w:cstheme="minorHAnsi"/>
          <w:iCs/>
        </w:rPr>
        <w:t>,</w:t>
      </w:r>
      <w:r w:rsidRPr="006660AE">
        <w:rPr>
          <w:rFonts w:cstheme="minorHAnsi"/>
          <w:iCs/>
        </w:rPr>
        <w:t xml:space="preserve"> κατά την ταπεινή μου </w:t>
      </w:r>
      <w:r>
        <w:rPr>
          <w:rFonts w:cstheme="minorHAnsi"/>
          <w:iCs/>
        </w:rPr>
        <w:t xml:space="preserve">πάλι </w:t>
      </w:r>
      <w:r w:rsidRPr="006660AE">
        <w:rPr>
          <w:rFonts w:cstheme="minorHAnsi"/>
          <w:iCs/>
        </w:rPr>
        <w:t>γνώμη</w:t>
      </w:r>
      <w:r>
        <w:rPr>
          <w:rFonts w:cstheme="minorHAnsi"/>
          <w:iCs/>
        </w:rPr>
        <w:t>,</w:t>
      </w:r>
      <w:r w:rsidRPr="006660AE">
        <w:rPr>
          <w:rFonts w:cstheme="minorHAnsi"/>
          <w:iCs/>
        </w:rPr>
        <w:t xml:space="preserve"> να βλέπουμε τα πράγματα</w:t>
      </w:r>
      <w:r>
        <w:rPr>
          <w:rFonts w:cstheme="minorHAnsi"/>
          <w:iCs/>
        </w:rPr>
        <w:t>,</w:t>
      </w:r>
      <w:r w:rsidRPr="006660AE">
        <w:rPr>
          <w:rFonts w:cstheme="minorHAnsi"/>
          <w:iCs/>
        </w:rPr>
        <w:t xml:space="preserve"> όπως πρέπει να είναι</w:t>
      </w:r>
      <w:r>
        <w:rPr>
          <w:rFonts w:cstheme="minorHAnsi"/>
          <w:iCs/>
        </w:rPr>
        <w:t>,</w:t>
      </w:r>
      <w:r w:rsidRPr="006660AE">
        <w:rPr>
          <w:rFonts w:cstheme="minorHAnsi"/>
          <w:iCs/>
        </w:rPr>
        <w:t xml:space="preserve"> για να άρουμε τις αγκυλώσεις ενός παρωχημένο</w:t>
      </w:r>
      <w:r>
        <w:rPr>
          <w:rFonts w:cstheme="minorHAnsi"/>
          <w:iCs/>
        </w:rPr>
        <w:t>υ Κ</w:t>
      </w:r>
      <w:r w:rsidRPr="006660AE">
        <w:rPr>
          <w:rFonts w:cstheme="minorHAnsi"/>
          <w:iCs/>
        </w:rPr>
        <w:t>ράτους</w:t>
      </w:r>
      <w:r>
        <w:rPr>
          <w:rFonts w:cstheme="minorHAnsi"/>
          <w:iCs/>
        </w:rPr>
        <w:t>, το οποίο είναι «μειωτι</w:t>
      </w:r>
      <w:r w:rsidRPr="006660AE">
        <w:rPr>
          <w:rFonts w:cstheme="minorHAnsi"/>
          <w:iCs/>
        </w:rPr>
        <w:t>κά</w:t>
      </w:r>
      <w:r>
        <w:rPr>
          <w:rFonts w:cstheme="minorHAnsi"/>
          <w:iCs/>
        </w:rPr>
        <w:t>»</w:t>
      </w:r>
      <w:r w:rsidRPr="006660AE">
        <w:rPr>
          <w:rFonts w:cstheme="minorHAnsi"/>
          <w:iCs/>
        </w:rPr>
        <w:t xml:space="preserve"> προσκολλημένο σε μικροκομματικές αντιπαραθέσεις</w:t>
      </w:r>
      <w:r>
        <w:rPr>
          <w:rFonts w:cstheme="minorHAnsi"/>
          <w:iCs/>
        </w:rPr>
        <w:t>.</w:t>
      </w:r>
      <w:r w:rsidRPr="006660AE">
        <w:rPr>
          <w:rFonts w:cstheme="minorHAnsi"/>
          <w:iCs/>
        </w:rPr>
        <w:t xml:space="preserve"> </w:t>
      </w:r>
    </w:p>
    <w:p w14:paraId="083F9C55" w14:textId="77777777" w:rsidR="00DE36E7" w:rsidRPr="006660AE" w:rsidRDefault="00DE36E7" w:rsidP="0032233D">
      <w:pPr>
        <w:spacing w:line="276" w:lineRule="auto"/>
        <w:ind w:firstLine="720"/>
        <w:contextualSpacing/>
        <w:jc w:val="both"/>
        <w:rPr>
          <w:rFonts w:cstheme="minorHAnsi"/>
          <w:b/>
          <w:iCs/>
        </w:rPr>
      </w:pPr>
    </w:p>
    <w:p w14:paraId="0B5D0B59" w14:textId="77777777" w:rsidR="00DE36E7" w:rsidRDefault="00DE36E7" w:rsidP="0032233D">
      <w:pPr>
        <w:contextualSpacing/>
      </w:pPr>
    </w:p>
    <w:p w14:paraId="0B891E17" w14:textId="77777777" w:rsidR="00DE36E7" w:rsidRDefault="00DE36E7" w:rsidP="0032233D">
      <w:pPr>
        <w:contextualSpacing/>
        <w:sectPr w:rsidR="00DE36E7" w:rsidSect="005C5388">
          <w:headerReference w:type="default" r:id="rId70"/>
          <w:pgSz w:w="11906" w:h="16838"/>
          <w:pgMar w:top="1440" w:right="1800" w:bottom="1440" w:left="1800" w:header="708" w:footer="708" w:gutter="0"/>
          <w:cols w:space="708"/>
          <w:docGrid w:linePitch="360"/>
        </w:sectPr>
      </w:pPr>
    </w:p>
    <w:p w14:paraId="26541A25" w14:textId="1A970A1D" w:rsidR="00DE36E7" w:rsidRDefault="00DE36E7" w:rsidP="0032233D">
      <w:pPr>
        <w:spacing w:line="276" w:lineRule="auto"/>
        <w:ind w:firstLine="720"/>
        <w:contextualSpacing/>
        <w:jc w:val="both"/>
        <w:rPr>
          <w:rFonts w:ascii="Calibri" w:hAnsi="Calibri"/>
        </w:rPr>
      </w:pPr>
      <w:r w:rsidRPr="00316353">
        <w:rPr>
          <w:rFonts w:ascii="Calibri" w:hAnsi="Calibri"/>
        </w:rPr>
        <w:lastRenderedPageBreak/>
        <w:t xml:space="preserve">Το Πειθαρχικό Δίκαιο ερείδεται σε </w:t>
      </w:r>
      <w:proofErr w:type="spellStart"/>
      <w:r>
        <w:rPr>
          <w:rFonts w:ascii="Calibri" w:hAnsi="Calibri"/>
        </w:rPr>
        <w:t>ν</w:t>
      </w:r>
      <w:r w:rsidRPr="00316353">
        <w:rPr>
          <w:rFonts w:ascii="Calibri" w:hAnsi="Calibri"/>
        </w:rPr>
        <w:t>ομολογιακά</w:t>
      </w:r>
      <w:proofErr w:type="spellEnd"/>
      <w:r w:rsidRPr="00316353">
        <w:rPr>
          <w:rFonts w:ascii="Calibri" w:hAnsi="Calibri"/>
        </w:rPr>
        <w:t xml:space="preserve"> δεδομένα</w:t>
      </w:r>
      <w:r>
        <w:rPr>
          <w:rFonts w:ascii="Calibri" w:hAnsi="Calibri"/>
        </w:rPr>
        <w:t>, ε</w:t>
      </w:r>
      <w:r w:rsidRPr="00316353">
        <w:rPr>
          <w:rFonts w:ascii="Calibri" w:hAnsi="Calibri"/>
        </w:rPr>
        <w:t>ίναι ένα νομικό κείμενο και αφορά όλες τις Ελληνίδες και όλους τους Έλληνες</w:t>
      </w:r>
      <w:r>
        <w:rPr>
          <w:rFonts w:ascii="Calibri" w:hAnsi="Calibri"/>
        </w:rPr>
        <w:t>,</w:t>
      </w:r>
      <w:r w:rsidRPr="00316353">
        <w:rPr>
          <w:rFonts w:ascii="Calibri" w:hAnsi="Calibri"/>
        </w:rPr>
        <w:t xml:space="preserve"> ανεξαρτήτως Κόμματος</w:t>
      </w:r>
      <w:r>
        <w:rPr>
          <w:rFonts w:ascii="Calibri" w:hAnsi="Calibri"/>
        </w:rPr>
        <w:t>,</w:t>
      </w:r>
      <w:r w:rsidRPr="00316353">
        <w:rPr>
          <w:rFonts w:ascii="Calibri" w:hAnsi="Calibri"/>
        </w:rPr>
        <w:t xml:space="preserve"> χρώματος</w:t>
      </w:r>
      <w:r>
        <w:rPr>
          <w:rFonts w:ascii="Calibri" w:hAnsi="Calibri"/>
        </w:rPr>
        <w:t>,</w:t>
      </w:r>
      <w:r w:rsidRPr="00316353">
        <w:rPr>
          <w:rFonts w:ascii="Calibri" w:hAnsi="Calibri"/>
        </w:rPr>
        <w:t xml:space="preserve"> </w:t>
      </w:r>
      <w:r>
        <w:rPr>
          <w:rFonts w:ascii="Calibri" w:hAnsi="Calibri"/>
        </w:rPr>
        <w:t>επί</w:t>
      </w:r>
      <w:r w:rsidRPr="00316353">
        <w:rPr>
          <w:rFonts w:ascii="Calibri" w:hAnsi="Calibri"/>
        </w:rPr>
        <w:t xml:space="preserve"> σκοπό </w:t>
      </w:r>
      <w:r>
        <w:rPr>
          <w:rFonts w:ascii="Calibri" w:hAnsi="Calibri"/>
        </w:rPr>
        <w:t>να</w:t>
      </w:r>
      <w:r w:rsidRPr="00316353">
        <w:rPr>
          <w:rFonts w:ascii="Calibri" w:hAnsi="Calibri"/>
        </w:rPr>
        <w:t xml:space="preserve"> επανιδρυ</w:t>
      </w:r>
      <w:r>
        <w:rPr>
          <w:rFonts w:ascii="Calibri" w:hAnsi="Calibri"/>
        </w:rPr>
        <w:t>θεί το κράτος,</w:t>
      </w:r>
      <w:r w:rsidRPr="00316353">
        <w:rPr>
          <w:rFonts w:ascii="Calibri" w:hAnsi="Calibri"/>
        </w:rPr>
        <w:t xml:space="preserve"> να εκσυγχρονιστεί και να γίνουμε ένα κράτος</w:t>
      </w:r>
      <w:r>
        <w:rPr>
          <w:rFonts w:ascii="Calibri" w:hAnsi="Calibri"/>
        </w:rPr>
        <w:t>,</w:t>
      </w:r>
      <w:r w:rsidRPr="00316353">
        <w:rPr>
          <w:rFonts w:ascii="Calibri" w:hAnsi="Calibri"/>
        </w:rPr>
        <w:t xml:space="preserve"> </w:t>
      </w:r>
      <w:r>
        <w:rPr>
          <w:rFonts w:ascii="Calibri" w:hAnsi="Calibri"/>
        </w:rPr>
        <w:t>αίροντας</w:t>
      </w:r>
      <w:r w:rsidRPr="00316353">
        <w:rPr>
          <w:rFonts w:ascii="Calibri" w:hAnsi="Calibri"/>
        </w:rPr>
        <w:t xml:space="preserve"> αγκυλώσεις του παρελθόντος</w:t>
      </w:r>
      <w:r>
        <w:rPr>
          <w:rFonts w:ascii="Calibri" w:hAnsi="Calibri"/>
        </w:rPr>
        <w:t>,</w:t>
      </w:r>
      <w:r w:rsidRPr="00316353">
        <w:rPr>
          <w:rFonts w:ascii="Calibri" w:hAnsi="Calibri"/>
        </w:rPr>
        <w:t xml:space="preserve"> πάντοτε με συ</w:t>
      </w:r>
      <w:r>
        <w:rPr>
          <w:rFonts w:ascii="Calibri" w:hAnsi="Calibri"/>
        </w:rPr>
        <w:t>γκριτικά</w:t>
      </w:r>
      <w:r w:rsidRPr="00316353">
        <w:rPr>
          <w:rFonts w:ascii="Calibri" w:hAnsi="Calibri"/>
        </w:rPr>
        <w:t xml:space="preserve"> στοιχεία</w:t>
      </w:r>
      <w:r>
        <w:rPr>
          <w:rFonts w:ascii="Calibri" w:hAnsi="Calibri"/>
        </w:rPr>
        <w:t>,</w:t>
      </w:r>
      <w:r w:rsidRPr="00316353">
        <w:rPr>
          <w:rFonts w:ascii="Calibri" w:hAnsi="Calibri"/>
        </w:rPr>
        <w:t xml:space="preserve"> το καλύτερο</w:t>
      </w:r>
      <w:r>
        <w:rPr>
          <w:rFonts w:ascii="Calibri" w:hAnsi="Calibri"/>
        </w:rPr>
        <w:t>.</w:t>
      </w:r>
    </w:p>
    <w:p w14:paraId="037BC35B" w14:textId="77777777" w:rsidR="00DE36E7" w:rsidRPr="0074490A" w:rsidRDefault="00DE36E7" w:rsidP="0032233D">
      <w:pPr>
        <w:spacing w:line="276" w:lineRule="auto"/>
        <w:ind w:firstLine="720"/>
        <w:contextualSpacing/>
        <w:jc w:val="both"/>
        <w:rPr>
          <w:rFonts w:ascii="Calibri" w:hAnsi="Calibri"/>
        </w:rPr>
      </w:pPr>
      <w:r>
        <w:rPr>
          <w:rFonts w:ascii="Calibri" w:hAnsi="Calibri"/>
        </w:rPr>
        <w:t>Α</w:t>
      </w:r>
      <w:r w:rsidRPr="00316353">
        <w:rPr>
          <w:rFonts w:ascii="Calibri" w:hAnsi="Calibri"/>
        </w:rPr>
        <w:t>υτά έχω να τονίσω</w:t>
      </w:r>
      <w:r>
        <w:rPr>
          <w:rFonts w:ascii="Calibri" w:hAnsi="Calibri"/>
        </w:rPr>
        <w:t>, αυτή είναι η</w:t>
      </w:r>
      <w:r w:rsidRPr="00316353">
        <w:rPr>
          <w:rFonts w:ascii="Calibri" w:hAnsi="Calibri"/>
        </w:rPr>
        <w:t xml:space="preserve"> ταπεινή μου γνώμη</w:t>
      </w:r>
      <w:r>
        <w:rPr>
          <w:rFonts w:ascii="Calibri" w:hAnsi="Calibri"/>
        </w:rPr>
        <w:t>,</w:t>
      </w:r>
      <w:r w:rsidRPr="00316353">
        <w:rPr>
          <w:rFonts w:ascii="Calibri" w:hAnsi="Calibri"/>
        </w:rPr>
        <w:t xml:space="preserve"> σας ευχαριστώ πάρα πολύ για την προσοχή </w:t>
      </w:r>
      <w:r>
        <w:rPr>
          <w:rFonts w:ascii="Calibri" w:hAnsi="Calibri"/>
        </w:rPr>
        <w:t>σας.</w:t>
      </w:r>
    </w:p>
    <w:p w14:paraId="3E02193B" w14:textId="51475787" w:rsidR="00DE36E7" w:rsidRPr="001F7FF6" w:rsidRDefault="00DE36E7" w:rsidP="0032233D">
      <w:pPr>
        <w:spacing w:line="276" w:lineRule="auto"/>
        <w:ind w:firstLine="720"/>
        <w:contextualSpacing/>
        <w:jc w:val="both"/>
        <w:rPr>
          <w:rFonts w:ascii="Calibri" w:hAnsi="Calibri"/>
        </w:rPr>
      </w:pPr>
      <w:r w:rsidRPr="00316353">
        <w:rPr>
          <w:rFonts w:ascii="Calibri" w:hAnsi="Calibri"/>
          <w:b/>
        </w:rPr>
        <w:t>ΑΝΑΣΤΑΣΙΟΣ ΜΠΑΡΤΖΩΚΑΣ (Πρόεδρος της Επιτροπής):</w:t>
      </w:r>
      <w:r>
        <w:rPr>
          <w:rFonts w:ascii="Calibri" w:hAnsi="Calibri"/>
        </w:rPr>
        <w:t xml:space="preserve"> </w:t>
      </w:r>
      <w:r w:rsidR="00697455">
        <w:rPr>
          <w:rFonts w:ascii="Calibri" w:hAnsi="Calibri"/>
        </w:rPr>
        <w:t>Θ</w:t>
      </w:r>
      <w:r w:rsidRPr="00316353">
        <w:rPr>
          <w:rFonts w:ascii="Calibri" w:hAnsi="Calibri"/>
        </w:rPr>
        <w:t>α δώσ</w:t>
      </w:r>
      <w:r>
        <w:rPr>
          <w:rFonts w:ascii="Calibri" w:hAnsi="Calibri"/>
        </w:rPr>
        <w:t xml:space="preserve">ω </w:t>
      </w:r>
      <w:r w:rsidRPr="00316353">
        <w:rPr>
          <w:rFonts w:ascii="Calibri" w:hAnsi="Calibri"/>
        </w:rPr>
        <w:t>το</w:t>
      </w:r>
      <w:r w:rsidR="00B1396E">
        <w:rPr>
          <w:rFonts w:ascii="Calibri" w:hAnsi="Calibri"/>
        </w:rPr>
        <w:t>ν</w:t>
      </w:r>
      <w:r w:rsidRPr="00316353">
        <w:rPr>
          <w:rFonts w:ascii="Calibri" w:hAnsi="Calibri"/>
        </w:rPr>
        <w:t xml:space="preserve"> λόγο στη</w:t>
      </w:r>
      <w:r>
        <w:rPr>
          <w:rFonts w:ascii="Calibri" w:hAnsi="Calibri"/>
        </w:rPr>
        <w:t>ν Υφυπουργό,</w:t>
      </w:r>
      <w:r w:rsidRPr="00316353">
        <w:rPr>
          <w:rFonts w:ascii="Calibri" w:hAnsi="Calibri"/>
        </w:rPr>
        <w:t xml:space="preserve"> </w:t>
      </w:r>
      <w:r>
        <w:rPr>
          <w:rFonts w:ascii="Calibri" w:hAnsi="Calibri"/>
        </w:rPr>
        <w:t>στην κυρία</w:t>
      </w:r>
      <w:r w:rsidRPr="00316353">
        <w:rPr>
          <w:rFonts w:ascii="Calibri" w:hAnsi="Calibri"/>
        </w:rPr>
        <w:t xml:space="preserve"> Παρασκευή</w:t>
      </w:r>
      <w:r>
        <w:rPr>
          <w:rFonts w:ascii="Calibri" w:hAnsi="Calibri"/>
        </w:rPr>
        <w:t xml:space="preserve"> Χαραλαμπογιάννη.</w:t>
      </w:r>
    </w:p>
    <w:p w14:paraId="718EB57C" w14:textId="77777777" w:rsidR="00DE36E7" w:rsidRDefault="00DE36E7" w:rsidP="0032233D">
      <w:pPr>
        <w:spacing w:line="276" w:lineRule="auto"/>
        <w:ind w:firstLine="720"/>
        <w:contextualSpacing/>
        <w:jc w:val="both"/>
        <w:rPr>
          <w:rFonts w:ascii="Calibri" w:hAnsi="Calibri"/>
        </w:rPr>
      </w:pPr>
      <w:r w:rsidRPr="00316353">
        <w:rPr>
          <w:rFonts w:ascii="Calibri" w:hAnsi="Calibri"/>
          <w:b/>
        </w:rPr>
        <w:t>ΠΑΡΑΣΚΕΥΗ ΧΑΡΑΛΑΜΠΟΓΙΑΝΝΗ (Υφυπουργός Εσωτερικών):</w:t>
      </w:r>
      <w:r w:rsidRPr="001F7FF6">
        <w:rPr>
          <w:rFonts w:ascii="Calibri" w:hAnsi="Calibri"/>
        </w:rPr>
        <w:t xml:space="preserve"> </w:t>
      </w:r>
      <w:r>
        <w:rPr>
          <w:rFonts w:ascii="Calibri" w:hAnsi="Calibri"/>
        </w:rPr>
        <w:t>Ευχαριστώ πάρα π</w:t>
      </w:r>
      <w:r w:rsidRPr="00316353">
        <w:rPr>
          <w:rFonts w:ascii="Calibri" w:hAnsi="Calibri"/>
        </w:rPr>
        <w:t>ολύ</w:t>
      </w:r>
      <w:r>
        <w:rPr>
          <w:rFonts w:ascii="Calibri" w:hAnsi="Calibri"/>
        </w:rPr>
        <w:t>,</w:t>
      </w:r>
      <w:r w:rsidRPr="00316353">
        <w:rPr>
          <w:rFonts w:ascii="Calibri" w:hAnsi="Calibri"/>
        </w:rPr>
        <w:t xml:space="preserve"> κύριε Πρόεδρε</w:t>
      </w:r>
      <w:r>
        <w:rPr>
          <w:rFonts w:ascii="Calibri" w:hAnsi="Calibri"/>
        </w:rPr>
        <w:t>.</w:t>
      </w:r>
      <w:r w:rsidRPr="00316353">
        <w:rPr>
          <w:rFonts w:ascii="Calibri" w:hAnsi="Calibri"/>
        </w:rPr>
        <w:t xml:space="preserve"> </w:t>
      </w:r>
      <w:r>
        <w:rPr>
          <w:rFonts w:ascii="Calibri" w:hAnsi="Calibri"/>
        </w:rPr>
        <w:t>Θ</w:t>
      </w:r>
      <w:r w:rsidRPr="00316353">
        <w:rPr>
          <w:rFonts w:ascii="Calibri" w:hAnsi="Calibri"/>
        </w:rPr>
        <w:t>α ήθελα να απαντήσω σε αρκετές από τις τοποθετήσεις που άκουσα σήμερα</w:t>
      </w:r>
      <w:r>
        <w:rPr>
          <w:rFonts w:ascii="Calibri" w:hAnsi="Calibri"/>
        </w:rPr>
        <w:t>, ε</w:t>
      </w:r>
      <w:r w:rsidRPr="00316353">
        <w:rPr>
          <w:rFonts w:ascii="Calibri" w:hAnsi="Calibri"/>
        </w:rPr>
        <w:t>πομένως θα ήθελα την α</w:t>
      </w:r>
      <w:r>
        <w:rPr>
          <w:rFonts w:ascii="Calibri" w:hAnsi="Calibri"/>
        </w:rPr>
        <w:t xml:space="preserve">νοχή σας λίγο </w:t>
      </w:r>
      <w:r w:rsidRPr="00316353">
        <w:rPr>
          <w:rFonts w:ascii="Calibri" w:hAnsi="Calibri"/>
        </w:rPr>
        <w:t>στο</w:t>
      </w:r>
      <w:r>
        <w:rPr>
          <w:rFonts w:ascii="Calibri" w:hAnsi="Calibri"/>
        </w:rPr>
        <w:t>ν</w:t>
      </w:r>
      <w:r w:rsidRPr="00316353">
        <w:rPr>
          <w:rFonts w:ascii="Calibri" w:hAnsi="Calibri"/>
        </w:rPr>
        <w:t xml:space="preserve"> χρόνο</w:t>
      </w:r>
      <w:r>
        <w:rPr>
          <w:rFonts w:ascii="Calibri" w:hAnsi="Calibri"/>
        </w:rPr>
        <w:t>, ξ</w:t>
      </w:r>
      <w:r w:rsidRPr="00316353">
        <w:rPr>
          <w:rFonts w:ascii="Calibri" w:hAnsi="Calibri"/>
        </w:rPr>
        <w:t>εκινώντας από μία γενική βασική αρχή</w:t>
      </w:r>
      <w:r>
        <w:rPr>
          <w:rFonts w:ascii="Calibri" w:hAnsi="Calibri"/>
        </w:rPr>
        <w:t>.</w:t>
      </w:r>
    </w:p>
    <w:p w14:paraId="0AD55A13" w14:textId="77777777" w:rsidR="00DE36E7" w:rsidRDefault="00DE36E7" w:rsidP="0032233D">
      <w:pPr>
        <w:spacing w:line="276" w:lineRule="auto"/>
        <w:ind w:firstLine="720"/>
        <w:contextualSpacing/>
        <w:jc w:val="both"/>
        <w:rPr>
          <w:rFonts w:ascii="Calibri" w:hAnsi="Calibri"/>
        </w:rPr>
      </w:pPr>
      <w:r>
        <w:rPr>
          <w:rFonts w:ascii="Calibri" w:hAnsi="Calibri"/>
        </w:rPr>
        <w:t>Θ</w:t>
      </w:r>
      <w:r w:rsidRPr="00316353">
        <w:rPr>
          <w:rFonts w:ascii="Calibri" w:hAnsi="Calibri"/>
        </w:rPr>
        <w:t xml:space="preserve">έλουμε να έχουμε λογοδοσία στο Δημόσιο </w:t>
      </w:r>
      <w:r>
        <w:rPr>
          <w:rFonts w:ascii="Calibri" w:hAnsi="Calibri"/>
        </w:rPr>
        <w:t xml:space="preserve">ή </w:t>
      </w:r>
      <w:r w:rsidRPr="00316353">
        <w:rPr>
          <w:rFonts w:ascii="Calibri" w:hAnsi="Calibri"/>
        </w:rPr>
        <w:t>δ</w:t>
      </w:r>
      <w:r>
        <w:rPr>
          <w:rFonts w:ascii="Calibri" w:hAnsi="Calibri"/>
        </w:rPr>
        <w:t>ε</w:t>
      </w:r>
      <w:r w:rsidRPr="00316353">
        <w:rPr>
          <w:rFonts w:ascii="Calibri" w:hAnsi="Calibri"/>
        </w:rPr>
        <w:t>ν θέλουμε</w:t>
      </w:r>
      <w:r>
        <w:rPr>
          <w:rFonts w:ascii="Calibri" w:hAnsi="Calibri"/>
        </w:rPr>
        <w:t>;</w:t>
      </w:r>
      <w:r w:rsidRPr="00316353">
        <w:rPr>
          <w:rFonts w:ascii="Calibri" w:hAnsi="Calibri"/>
        </w:rPr>
        <w:t xml:space="preserve"> </w:t>
      </w:r>
    </w:p>
    <w:p w14:paraId="35ED407A" w14:textId="77777777" w:rsidR="00DE36E7" w:rsidRDefault="00DE36E7" w:rsidP="0032233D">
      <w:pPr>
        <w:spacing w:line="276" w:lineRule="auto"/>
        <w:ind w:firstLine="720"/>
        <w:contextualSpacing/>
        <w:jc w:val="both"/>
        <w:rPr>
          <w:rFonts w:ascii="Calibri" w:hAnsi="Calibri"/>
        </w:rPr>
      </w:pPr>
      <w:r w:rsidRPr="00316353">
        <w:rPr>
          <w:rFonts w:ascii="Calibri" w:hAnsi="Calibri"/>
        </w:rPr>
        <w:t xml:space="preserve">Θέλουμε να έχουμε κανόνες για τους </w:t>
      </w:r>
      <w:r>
        <w:rPr>
          <w:rFonts w:ascii="Calibri" w:hAnsi="Calibri"/>
        </w:rPr>
        <w:t>«</w:t>
      </w:r>
      <w:r w:rsidRPr="00316353">
        <w:rPr>
          <w:rFonts w:ascii="Calibri" w:hAnsi="Calibri"/>
        </w:rPr>
        <w:t>υπηρέτες του λαού</w:t>
      </w:r>
      <w:r>
        <w:rPr>
          <w:rFonts w:ascii="Calibri" w:hAnsi="Calibri"/>
        </w:rPr>
        <w:t>»,</w:t>
      </w:r>
      <w:r w:rsidRPr="00316353">
        <w:rPr>
          <w:rFonts w:ascii="Calibri" w:hAnsi="Calibri"/>
        </w:rPr>
        <w:t xml:space="preserve"> που είναι οι δημόσιοι υπάλληλοι ή δεν θέλουμε</w:t>
      </w:r>
      <w:r>
        <w:rPr>
          <w:rFonts w:ascii="Calibri" w:hAnsi="Calibri"/>
        </w:rPr>
        <w:t>;</w:t>
      </w:r>
      <w:r w:rsidRPr="00316353">
        <w:rPr>
          <w:rFonts w:ascii="Calibri" w:hAnsi="Calibri"/>
        </w:rPr>
        <w:t xml:space="preserve"> </w:t>
      </w:r>
    </w:p>
    <w:p w14:paraId="69CF5D49" w14:textId="77777777" w:rsidR="00DE36E7" w:rsidRDefault="00DE36E7" w:rsidP="0032233D">
      <w:pPr>
        <w:spacing w:line="276" w:lineRule="auto"/>
        <w:ind w:firstLine="720"/>
        <w:contextualSpacing/>
        <w:jc w:val="both"/>
        <w:rPr>
          <w:rFonts w:ascii="Calibri" w:hAnsi="Calibri"/>
        </w:rPr>
      </w:pPr>
      <w:r w:rsidRPr="00316353">
        <w:rPr>
          <w:rFonts w:ascii="Calibri" w:hAnsi="Calibri"/>
        </w:rPr>
        <w:t>Εδώ</w:t>
      </w:r>
      <w:r>
        <w:rPr>
          <w:rFonts w:ascii="Calibri" w:hAnsi="Calibri"/>
        </w:rPr>
        <w:t>,</w:t>
      </w:r>
      <w:r w:rsidRPr="00316353">
        <w:rPr>
          <w:rFonts w:ascii="Calibri" w:hAnsi="Calibri"/>
        </w:rPr>
        <w:t xml:space="preserve"> λοιπόν</w:t>
      </w:r>
      <w:r>
        <w:rPr>
          <w:rFonts w:ascii="Calibri" w:hAnsi="Calibri"/>
        </w:rPr>
        <w:t>,</w:t>
      </w:r>
      <w:r w:rsidRPr="00316353">
        <w:rPr>
          <w:rFonts w:ascii="Calibri" w:hAnsi="Calibri"/>
        </w:rPr>
        <w:t xml:space="preserve"> πρέπει να ξεκαθαρίσουμε και να μην παίζουμε με τις λέξεις και να δούμε</w:t>
      </w:r>
      <w:r>
        <w:rPr>
          <w:rFonts w:ascii="Calibri" w:hAnsi="Calibri"/>
        </w:rPr>
        <w:t xml:space="preserve"> ποια είναι στην πραγματικότητα.</w:t>
      </w:r>
      <w:r w:rsidRPr="00316353">
        <w:rPr>
          <w:rFonts w:ascii="Calibri" w:hAnsi="Calibri"/>
        </w:rPr>
        <w:t xml:space="preserve"> Έχουμε ένα πρόβλημα ατιμωρησίας</w:t>
      </w:r>
      <w:r>
        <w:rPr>
          <w:rFonts w:ascii="Calibri" w:hAnsi="Calibri"/>
        </w:rPr>
        <w:t>,</w:t>
      </w:r>
      <w:r w:rsidRPr="00316353">
        <w:rPr>
          <w:rFonts w:ascii="Calibri" w:hAnsi="Calibri"/>
        </w:rPr>
        <w:t xml:space="preserve"> λόγω της ακινητοποίησης της απόδοσης της Πειθαρχικής Δικαιοσύνης με όρους ταχύτητας</w:t>
      </w:r>
      <w:r>
        <w:rPr>
          <w:rFonts w:ascii="Calibri" w:hAnsi="Calibri"/>
        </w:rPr>
        <w:t>.</w:t>
      </w:r>
      <w:r w:rsidRPr="00316353">
        <w:rPr>
          <w:rFonts w:ascii="Calibri" w:hAnsi="Calibri"/>
        </w:rPr>
        <w:t xml:space="preserve"> Ξεκινώ πρώτα </w:t>
      </w:r>
      <w:r>
        <w:rPr>
          <w:rFonts w:ascii="Calibri" w:hAnsi="Calibri"/>
        </w:rPr>
        <w:t xml:space="preserve">από </w:t>
      </w:r>
      <w:r w:rsidRPr="00316353">
        <w:rPr>
          <w:rFonts w:ascii="Calibri" w:hAnsi="Calibri"/>
        </w:rPr>
        <w:t>την ταχύτητα</w:t>
      </w:r>
      <w:r>
        <w:rPr>
          <w:rFonts w:ascii="Calibri" w:hAnsi="Calibri"/>
        </w:rPr>
        <w:t>.</w:t>
      </w:r>
      <w:r w:rsidRPr="00316353">
        <w:rPr>
          <w:rFonts w:ascii="Calibri" w:hAnsi="Calibri"/>
        </w:rPr>
        <w:t xml:space="preserve"> </w:t>
      </w:r>
    </w:p>
    <w:p w14:paraId="533AB8F9" w14:textId="38F5BB7F" w:rsidR="00DE36E7" w:rsidRDefault="00DE36E7" w:rsidP="0032233D">
      <w:pPr>
        <w:spacing w:line="276" w:lineRule="auto"/>
        <w:ind w:firstLine="720"/>
        <w:contextualSpacing/>
        <w:jc w:val="both"/>
        <w:rPr>
          <w:rFonts w:ascii="Calibri" w:hAnsi="Calibri"/>
        </w:rPr>
      </w:pPr>
      <w:r w:rsidRPr="00316353">
        <w:rPr>
          <w:rFonts w:ascii="Calibri" w:hAnsi="Calibri"/>
        </w:rPr>
        <w:t>Για ποιο λόγο</w:t>
      </w:r>
      <w:r>
        <w:rPr>
          <w:rFonts w:ascii="Calibri" w:hAnsi="Calibri"/>
        </w:rPr>
        <w:t>,</w:t>
      </w:r>
      <w:r w:rsidRPr="00316353">
        <w:rPr>
          <w:rFonts w:ascii="Calibri" w:hAnsi="Calibri"/>
        </w:rPr>
        <w:t xml:space="preserve"> λοιπόν</w:t>
      </w:r>
      <w:r>
        <w:rPr>
          <w:rFonts w:ascii="Calibri" w:hAnsi="Calibri"/>
        </w:rPr>
        <w:t>,</w:t>
      </w:r>
      <w:r w:rsidRPr="00316353">
        <w:rPr>
          <w:rFonts w:ascii="Calibri" w:hAnsi="Calibri"/>
        </w:rPr>
        <w:t xml:space="preserve"> πάμε αυτή τη στιγμή σε ένα Όργανο 60 Λειτουργών του Νομικού Συμβουλίου του Κράτους και όχι 15</w:t>
      </w:r>
      <w:r w:rsidR="00697455">
        <w:rPr>
          <w:rFonts w:ascii="Calibri" w:hAnsi="Calibri"/>
        </w:rPr>
        <w:t>,</w:t>
      </w:r>
      <w:r w:rsidRPr="00316353">
        <w:rPr>
          <w:rFonts w:ascii="Calibri" w:hAnsi="Calibri"/>
        </w:rPr>
        <w:t xml:space="preserve"> όπως ανέφερε</w:t>
      </w:r>
      <w:r>
        <w:rPr>
          <w:rFonts w:ascii="Calibri" w:hAnsi="Calibri"/>
        </w:rPr>
        <w:t xml:space="preserve"> ο</w:t>
      </w:r>
      <w:r w:rsidRPr="00316353">
        <w:rPr>
          <w:rFonts w:ascii="Calibri" w:hAnsi="Calibri"/>
        </w:rPr>
        <w:t xml:space="preserve"> κ</w:t>
      </w:r>
      <w:r>
        <w:rPr>
          <w:rFonts w:ascii="Calibri" w:hAnsi="Calibri"/>
        </w:rPr>
        <w:t>.</w:t>
      </w:r>
      <w:r w:rsidRPr="00316353">
        <w:rPr>
          <w:rFonts w:ascii="Calibri" w:hAnsi="Calibri"/>
        </w:rPr>
        <w:t xml:space="preserve"> Γραμμένος</w:t>
      </w:r>
      <w:r>
        <w:rPr>
          <w:rFonts w:ascii="Calibri" w:hAnsi="Calibri"/>
        </w:rPr>
        <w:t>,</w:t>
      </w:r>
      <w:r w:rsidRPr="00316353">
        <w:rPr>
          <w:rFonts w:ascii="Calibri" w:hAnsi="Calibri"/>
        </w:rPr>
        <w:t xml:space="preserve"> ο οποίος προφανώς έχει επικεντρωθεί στο θέμα των μεταβατικών ρυθμίσεων</w:t>
      </w:r>
      <w:r>
        <w:rPr>
          <w:rFonts w:ascii="Calibri" w:hAnsi="Calibri"/>
        </w:rPr>
        <w:t>,</w:t>
      </w:r>
      <w:r w:rsidRPr="00316353">
        <w:rPr>
          <w:rFonts w:ascii="Calibri" w:hAnsi="Calibri"/>
        </w:rPr>
        <w:t xml:space="preserve"> που όντως είναι η πρώτη ρύθμιση αυτή</w:t>
      </w:r>
      <w:r>
        <w:rPr>
          <w:rFonts w:ascii="Calibri" w:hAnsi="Calibri"/>
        </w:rPr>
        <w:t>; Εδώ, π</w:t>
      </w:r>
      <w:r w:rsidRPr="00316353">
        <w:rPr>
          <w:rFonts w:ascii="Calibri" w:hAnsi="Calibri"/>
        </w:rPr>
        <w:t>οιο είναι το ζητούμενο</w:t>
      </w:r>
      <w:r>
        <w:rPr>
          <w:rFonts w:ascii="Calibri" w:hAnsi="Calibri"/>
        </w:rPr>
        <w:t>;</w:t>
      </w:r>
      <w:r w:rsidRPr="00316353">
        <w:rPr>
          <w:rFonts w:ascii="Calibri" w:hAnsi="Calibri"/>
        </w:rPr>
        <w:t xml:space="preserve"> Χρειαζόμαστε</w:t>
      </w:r>
      <w:r>
        <w:rPr>
          <w:rFonts w:ascii="Calibri" w:hAnsi="Calibri"/>
        </w:rPr>
        <w:t>,</w:t>
      </w:r>
      <w:r w:rsidRPr="00316353">
        <w:rPr>
          <w:rFonts w:ascii="Calibri" w:hAnsi="Calibri"/>
        </w:rPr>
        <w:t xml:space="preserve"> πλήρους και αποκλειστικής απασχόλησης</w:t>
      </w:r>
      <w:r>
        <w:rPr>
          <w:rFonts w:ascii="Calibri" w:hAnsi="Calibri"/>
        </w:rPr>
        <w:t>,</w:t>
      </w:r>
      <w:r w:rsidRPr="00316353">
        <w:rPr>
          <w:rFonts w:ascii="Calibri" w:hAnsi="Calibri"/>
        </w:rPr>
        <w:t xml:space="preserve"> ανθρώπους</w:t>
      </w:r>
      <w:r>
        <w:rPr>
          <w:rFonts w:ascii="Calibri" w:hAnsi="Calibri"/>
        </w:rPr>
        <w:t>,</w:t>
      </w:r>
      <w:r w:rsidRPr="00316353">
        <w:rPr>
          <w:rFonts w:ascii="Calibri" w:hAnsi="Calibri"/>
        </w:rPr>
        <w:t xml:space="preserve"> με κατάρτιση νομική και με εχέγγυα αμεροληψία</w:t>
      </w:r>
      <w:r>
        <w:rPr>
          <w:rFonts w:ascii="Calibri" w:hAnsi="Calibri"/>
        </w:rPr>
        <w:t>ς.</w:t>
      </w:r>
    </w:p>
    <w:p w14:paraId="0ED7012D" w14:textId="6C0FE274" w:rsidR="00DE36E7" w:rsidRDefault="00DE36E7" w:rsidP="0032233D">
      <w:pPr>
        <w:spacing w:line="276" w:lineRule="auto"/>
        <w:ind w:firstLine="720"/>
        <w:contextualSpacing/>
        <w:jc w:val="both"/>
        <w:rPr>
          <w:rFonts w:ascii="Calibri" w:hAnsi="Calibri"/>
        </w:rPr>
      </w:pPr>
      <w:r w:rsidRPr="00316353">
        <w:rPr>
          <w:rFonts w:ascii="Calibri" w:hAnsi="Calibri"/>
        </w:rPr>
        <w:t>Για ποιο λόγο το επισημαίνω εκ νέου αυτό</w:t>
      </w:r>
      <w:r>
        <w:rPr>
          <w:rFonts w:ascii="Calibri" w:hAnsi="Calibri"/>
        </w:rPr>
        <w:t>; Γ</w:t>
      </w:r>
      <w:r w:rsidRPr="00316353">
        <w:rPr>
          <w:rFonts w:ascii="Calibri" w:hAnsi="Calibri"/>
        </w:rPr>
        <w:t>ιατί</w:t>
      </w:r>
      <w:r>
        <w:rPr>
          <w:rFonts w:ascii="Calibri" w:hAnsi="Calibri"/>
        </w:rPr>
        <w:t>, είπε η κυρία Κουρουπάκη,</w:t>
      </w:r>
      <w:r w:rsidRPr="00316353">
        <w:rPr>
          <w:rFonts w:ascii="Calibri" w:hAnsi="Calibri"/>
        </w:rPr>
        <w:t xml:space="preserve"> να παραμείνει η προηγούμενη σύνθεση</w:t>
      </w:r>
      <w:r>
        <w:rPr>
          <w:rFonts w:ascii="Calibri" w:hAnsi="Calibri"/>
        </w:rPr>
        <w:t>.</w:t>
      </w:r>
      <w:r w:rsidRPr="00316353">
        <w:rPr>
          <w:rFonts w:ascii="Calibri" w:hAnsi="Calibri"/>
        </w:rPr>
        <w:t xml:space="preserve"> Εξηγώ λοιπόν</w:t>
      </w:r>
      <w:r w:rsidR="00697455">
        <w:rPr>
          <w:rFonts w:ascii="Calibri" w:hAnsi="Calibri"/>
        </w:rPr>
        <w:t>,</w:t>
      </w:r>
      <w:r w:rsidRPr="00316353">
        <w:rPr>
          <w:rFonts w:ascii="Calibri" w:hAnsi="Calibri"/>
        </w:rPr>
        <w:t xml:space="preserve"> αναλυτικά</w:t>
      </w:r>
      <w:r>
        <w:rPr>
          <w:rFonts w:ascii="Calibri" w:hAnsi="Calibri"/>
        </w:rPr>
        <w:t>,</w:t>
      </w:r>
      <w:r w:rsidRPr="00316353">
        <w:rPr>
          <w:rFonts w:ascii="Calibri" w:hAnsi="Calibri"/>
        </w:rPr>
        <w:t xml:space="preserve"> ότι αυτή τη στιγμή που μιλάμε</w:t>
      </w:r>
      <w:r>
        <w:rPr>
          <w:rFonts w:ascii="Calibri" w:hAnsi="Calibri"/>
        </w:rPr>
        <w:t>, με τις συνθέσεις</w:t>
      </w:r>
      <w:r w:rsidRPr="00316353">
        <w:rPr>
          <w:rFonts w:ascii="Calibri" w:hAnsi="Calibri"/>
        </w:rPr>
        <w:t xml:space="preserve"> που έχουμε στα </w:t>
      </w:r>
      <w:r>
        <w:rPr>
          <w:rFonts w:ascii="Calibri" w:hAnsi="Calibri"/>
        </w:rPr>
        <w:t xml:space="preserve">εκατό </w:t>
      </w:r>
      <w:r w:rsidRPr="00316353">
        <w:rPr>
          <w:rFonts w:ascii="Calibri" w:hAnsi="Calibri"/>
        </w:rPr>
        <w:t xml:space="preserve">Πρωτοβάθμια και στις τρεις </w:t>
      </w:r>
      <w:r>
        <w:rPr>
          <w:rFonts w:ascii="Calibri" w:hAnsi="Calibri"/>
        </w:rPr>
        <w:t>συν</w:t>
      </w:r>
      <w:r w:rsidRPr="00316353">
        <w:rPr>
          <w:rFonts w:ascii="Calibri" w:hAnsi="Calibri"/>
        </w:rPr>
        <w:t xml:space="preserve">θέσεις του Δευτεροβάθμιου </w:t>
      </w:r>
      <w:r w:rsidR="00697455">
        <w:rPr>
          <w:rFonts w:ascii="Calibri" w:hAnsi="Calibri"/>
        </w:rPr>
        <w:t>Σ</w:t>
      </w:r>
      <w:r w:rsidRPr="00316353">
        <w:rPr>
          <w:rFonts w:ascii="Calibri" w:hAnsi="Calibri"/>
        </w:rPr>
        <w:t>υμβουλίου</w:t>
      </w:r>
      <w:r>
        <w:rPr>
          <w:rFonts w:ascii="Calibri" w:hAnsi="Calibri"/>
        </w:rPr>
        <w:t>,</w:t>
      </w:r>
      <w:r w:rsidRPr="00316353">
        <w:rPr>
          <w:rFonts w:ascii="Calibri" w:hAnsi="Calibri"/>
        </w:rPr>
        <w:t xml:space="preserve"> έχουμε πάνω από 2</w:t>
      </w:r>
      <w:r>
        <w:rPr>
          <w:rFonts w:ascii="Calibri" w:hAnsi="Calibri"/>
        </w:rPr>
        <w:t>.</w:t>
      </w:r>
      <w:r w:rsidRPr="00316353">
        <w:rPr>
          <w:rFonts w:ascii="Calibri" w:hAnsi="Calibri"/>
        </w:rPr>
        <w:t xml:space="preserve">300 υποθέσεις τα μεν και πάνω από 150 υποθέσεις </w:t>
      </w:r>
      <w:r>
        <w:rPr>
          <w:rFonts w:ascii="Calibri" w:hAnsi="Calibri"/>
        </w:rPr>
        <w:t>στα δε.</w:t>
      </w:r>
      <w:r w:rsidRPr="00316353">
        <w:rPr>
          <w:rFonts w:ascii="Calibri" w:hAnsi="Calibri"/>
        </w:rPr>
        <w:t xml:space="preserve"> Δεν λειτουργεί </w:t>
      </w:r>
      <w:r>
        <w:rPr>
          <w:rFonts w:ascii="Calibri" w:hAnsi="Calibri"/>
        </w:rPr>
        <w:t xml:space="preserve">και </w:t>
      </w:r>
      <w:r w:rsidRPr="00316353">
        <w:rPr>
          <w:rFonts w:ascii="Calibri" w:hAnsi="Calibri"/>
        </w:rPr>
        <w:t>δεν λειτουργεί γιατί οι άνθρωποι</w:t>
      </w:r>
      <w:r>
        <w:rPr>
          <w:rFonts w:ascii="Calibri" w:hAnsi="Calibri"/>
        </w:rPr>
        <w:t>,</w:t>
      </w:r>
      <w:r w:rsidRPr="00316353">
        <w:rPr>
          <w:rFonts w:ascii="Calibri" w:hAnsi="Calibri"/>
        </w:rPr>
        <w:t xml:space="preserve"> ακόμη και οι αιρετοί</w:t>
      </w:r>
      <w:r>
        <w:rPr>
          <w:rFonts w:ascii="Calibri" w:hAnsi="Calibri"/>
        </w:rPr>
        <w:t>,</w:t>
      </w:r>
      <w:r w:rsidRPr="00316353">
        <w:rPr>
          <w:rFonts w:ascii="Calibri" w:hAnsi="Calibri"/>
        </w:rPr>
        <w:t xml:space="preserve"> έχουν άλλες δουλειές να κάνουν μέσα στην καθημερινότητά τους και στην ημέρα </w:t>
      </w:r>
      <w:r>
        <w:rPr>
          <w:rFonts w:ascii="Calibri" w:hAnsi="Calibri"/>
        </w:rPr>
        <w:t>τους. Ο</w:t>
      </w:r>
      <w:r w:rsidRPr="00316353">
        <w:rPr>
          <w:rFonts w:ascii="Calibri" w:hAnsi="Calibri"/>
        </w:rPr>
        <w:t xml:space="preserve"> δικαστής ασχολείται με τις δικαστικές του υποθέσεις</w:t>
      </w:r>
      <w:r>
        <w:rPr>
          <w:rFonts w:ascii="Calibri" w:hAnsi="Calibri"/>
        </w:rPr>
        <w:t>, ο</w:t>
      </w:r>
      <w:r w:rsidRPr="00316353">
        <w:rPr>
          <w:rFonts w:ascii="Calibri" w:hAnsi="Calibri"/>
        </w:rPr>
        <w:t xml:space="preserve"> πάρεδρος του Νομικού Συμβουλίου έχει ένα Γραφείο το οποίο είναι επιφορτισμένο με τις υποθέσεις του Νομικού Συμβουλίου του Κράτους </w:t>
      </w:r>
      <w:r>
        <w:rPr>
          <w:rFonts w:ascii="Calibri" w:hAnsi="Calibri"/>
        </w:rPr>
        <w:t>ανά</w:t>
      </w:r>
      <w:r w:rsidRPr="00316353">
        <w:rPr>
          <w:rFonts w:ascii="Calibri" w:hAnsi="Calibri"/>
        </w:rPr>
        <w:t xml:space="preserve"> Υπουργείο </w:t>
      </w:r>
      <w:r>
        <w:rPr>
          <w:rFonts w:ascii="Calibri" w:hAnsi="Calibri"/>
        </w:rPr>
        <w:t>και ανά</w:t>
      </w:r>
      <w:r w:rsidRPr="00316353">
        <w:rPr>
          <w:rFonts w:ascii="Calibri" w:hAnsi="Calibri"/>
        </w:rPr>
        <w:t xml:space="preserve"> Φορέα</w:t>
      </w:r>
      <w:r w:rsidR="00697455">
        <w:rPr>
          <w:rFonts w:ascii="Calibri" w:hAnsi="Calibri"/>
        </w:rPr>
        <w:t>.</w:t>
      </w:r>
      <w:r w:rsidRPr="00316353">
        <w:rPr>
          <w:rFonts w:ascii="Calibri" w:hAnsi="Calibri"/>
        </w:rPr>
        <w:t xml:space="preserve"> </w:t>
      </w:r>
      <w:r w:rsidR="00697455">
        <w:rPr>
          <w:rFonts w:ascii="Calibri" w:hAnsi="Calibri"/>
        </w:rPr>
        <w:t>Ο</w:t>
      </w:r>
      <w:r w:rsidRPr="00316353">
        <w:rPr>
          <w:rFonts w:ascii="Calibri" w:hAnsi="Calibri"/>
        </w:rPr>
        <w:t xml:space="preserve"> προϊστάμενος Διεύθυνσης</w:t>
      </w:r>
      <w:r w:rsidR="00697455">
        <w:rPr>
          <w:rFonts w:ascii="Calibri" w:hAnsi="Calibri"/>
        </w:rPr>
        <w:t xml:space="preserve"> </w:t>
      </w:r>
      <w:r>
        <w:rPr>
          <w:rFonts w:ascii="Calibri" w:hAnsi="Calibri"/>
        </w:rPr>
        <w:t>-</w:t>
      </w:r>
      <w:r w:rsidRPr="00316353">
        <w:rPr>
          <w:rFonts w:ascii="Calibri" w:hAnsi="Calibri"/>
        </w:rPr>
        <w:t xml:space="preserve"> </w:t>
      </w:r>
      <w:r>
        <w:rPr>
          <w:rFonts w:ascii="Calibri" w:hAnsi="Calibri"/>
        </w:rPr>
        <w:t>τ</w:t>
      </w:r>
      <w:r w:rsidRPr="00316353">
        <w:rPr>
          <w:rFonts w:ascii="Calibri" w:hAnsi="Calibri"/>
        </w:rPr>
        <w:t>ώρα τον θέλουμε τον προϊστάμενο Διεύθυνσης και ας είναι διορισμένος</w:t>
      </w:r>
      <w:r>
        <w:rPr>
          <w:rFonts w:ascii="Calibri" w:hAnsi="Calibri"/>
        </w:rPr>
        <w:t>, θ</w:t>
      </w:r>
      <w:r w:rsidRPr="00316353">
        <w:rPr>
          <w:rFonts w:ascii="Calibri" w:hAnsi="Calibri"/>
        </w:rPr>
        <w:t>α απαντήσω και σε αυτό</w:t>
      </w:r>
      <w:r w:rsidR="00697455">
        <w:rPr>
          <w:rFonts w:ascii="Calibri" w:hAnsi="Calibri"/>
        </w:rPr>
        <w:t xml:space="preserve"> </w:t>
      </w:r>
      <w:r>
        <w:rPr>
          <w:rFonts w:ascii="Calibri" w:hAnsi="Calibri"/>
        </w:rPr>
        <w:t>-</w:t>
      </w:r>
      <w:r w:rsidRPr="00316353">
        <w:rPr>
          <w:rFonts w:ascii="Calibri" w:hAnsi="Calibri"/>
        </w:rPr>
        <w:t xml:space="preserve"> </w:t>
      </w:r>
      <w:r>
        <w:rPr>
          <w:rFonts w:ascii="Calibri" w:hAnsi="Calibri"/>
        </w:rPr>
        <w:t>και</w:t>
      </w:r>
      <w:r w:rsidRPr="00316353">
        <w:rPr>
          <w:rFonts w:ascii="Calibri" w:hAnsi="Calibri"/>
        </w:rPr>
        <w:t xml:space="preserve"> </w:t>
      </w:r>
      <w:r>
        <w:rPr>
          <w:rFonts w:ascii="Calibri" w:hAnsi="Calibri"/>
        </w:rPr>
        <w:t>οι</w:t>
      </w:r>
      <w:r w:rsidRPr="00316353">
        <w:rPr>
          <w:rFonts w:ascii="Calibri" w:hAnsi="Calibri"/>
        </w:rPr>
        <w:t xml:space="preserve"> α</w:t>
      </w:r>
      <w:r>
        <w:rPr>
          <w:rFonts w:ascii="Calibri" w:hAnsi="Calibri"/>
        </w:rPr>
        <w:t>ι</w:t>
      </w:r>
      <w:r w:rsidRPr="00316353">
        <w:rPr>
          <w:rFonts w:ascii="Calibri" w:hAnsi="Calibri"/>
        </w:rPr>
        <w:t>ρετ</w:t>
      </w:r>
      <w:r>
        <w:rPr>
          <w:rFonts w:ascii="Calibri" w:hAnsi="Calibri"/>
        </w:rPr>
        <w:t>οί, β</w:t>
      </w:r>
      <w:r w:rsidRPr="00316353">
        <w:rPr>
          <w:rFonts w:ascii="Calibri" w:hAnsi="Calibri"/>
        </w:rPr>
        <w:t>εβαίως</w:t>
      </w:r>
      <w:r>
        <w:rPr>
          <w:rFonts w:ascii="Calibri" w:hAnsi="Calibri"/>
        </w:rPr>
        <w:t>,</w:t>
      </w:r>
      <w:r w:rsidRPr="00316353">
        <w:rPr>
          <w:rFonts w:ascii="Calibri" w:hAnsi="Calibri"/>
        </w:rPr>
        <w:t xml:space="preserve"> είναι άνθρωποι οι οποίοι εργάζονται</w:t>
      </w:r>
      <w:r>
        <w:rPr>
          <w:rFonts w:ascii="Calibri" w:hAnsi="Calibri"/>
        </w:rPr>
        <w:t>.</w:t>
      </w:r>
      <w:r w:rsidRPr="00316353">
        <w:rPr>
          <w:rFonts w:ascii="Calibri" w:hAnsi="Calibri"/>
        </w:rPr>
        <w:t xml:space="preserve"> </w:t>
      </w:r>
    </w:p>
    <w:p w14:paraId="6954D138" w14:textId="77777777" w:rsidR="00DE36E7" w:rsidRDefault="00DE36E7" w:rsidP="0032233D">
      <w:pPr>
        <w:spacing w:line="276" w:lineRule="auto"/>
        <w:ind w:firstLine="720"/>
        <w:contextualSpacing/>
        <w:jc w:val="both"/>
        <w:rPr>
          <w:rFonts w:ascii="Calibri" w:hAnsi="Calibri"/>
        </w:rPr>
      </w:pPr>
      <w:r w:rsidRPr="00316353">
        <w:rPr>
          <w:rFonts w:ascii="Calibri" w:hAnsi="Calibri"/>
        </w:rPr>
        <w:t>Άρα ρωτώ</w:t>
      </w:r>
      <w:r>
        <w:rPr>
          <w:rFonts w:ascii="Calibri" w:hAnsi="Calibri"/>
        </w:rPr>
        <w:t>.</w:t>
      </w:r>
      <w:r w:rsidRPr="00316353">
        <w:rPr>
          <w:rFonts w:ascii="Calibri" w:hAnsi="Calibri"/>
        </w:rPr>
        <w:t xml:space="preserve"> Είναι δυνατόν αυτή η σύνθεση</w:t>
      </w:r>
      <w:r>
        <w:rPr>
          <w:rFonts w:ascii="Calibri" w:hAnsi="Calibri"/>
        </w:rPr>
        <w:t>,</w:t>
      </w:r>
      <w:r w:rsidRPr="00316353">
        <w:rPr>
          <w:rFonts w:ascii="Calibri" w:hAnsi="Calibri"/>
        </w:rPr>
        <w:t xml:space="preserve"> χωρίς όρους πλήρους και αποκλειστικής απασχόλησης</w:t>
      </w:r>
      <w:r w:rsidR="00B1396E">
        <w:rPr>
          <w:rFonts w:ascii="Calibri" w:hAnsi="Calibri"/>
        </w:rPr>
        <w:t xml:space="preserve"> </w:t>
      </w:r>
      <w:r>
        <w:rPr>
          <w:rFonts w:ascii="Calibri" w:hAnsi="Calibri"/>
        </w:rPr>
        <w:t>- κ</w:t>
      </w:r>
      <w:r w:rsidRPr="00316353">
        <w:rPr>
          <w:rFonts w:ascii="Calibri" w:hAnsi="Calibri"/>
        </w:rPr>
        <w:t>αι</w:t>
      </w:r>
      <w:r>
        <w:rPr>
          <w:rFonts w:ascii="Calibri" w:hAnsi="Calibri"/>
        </w:rPr>
        <w:t>,</w:t>
      </w:r>
      <w:r w:rsidRPr="00316353">
        <w:rPr>
          <w:rFonts w:ascii="Calibri" w:hAnsi="Calibri"/>
        </w:rPr>
        <w:t xml:space="preserve"> ξαναλέω</w:t>
      </w:r>
      <w:r>
        <w:rPr>
          <w:rFonts w:ascii="Calibri" w:hAnsi="Calibri"/>
        </w:rPr>
        <w:t>,</w:t>
      </w:r>
      <w:r w:rsidRPr="00316353">
        <w:rPr>
          <w:rFonts w:ascii="Calibri" w:hAnsi="Calibri"/>
        </w:rPr>
        <w:t xml:space="preserve"> εχέγγυο γνώσ</w:t>
      </w:r>
      <w:r>
        <w:rPr>
          <w:rFonts w:ascii="Calibri" w:hAnsi="Calibri"/>
        </w:rPr>
        <w:t>η</w:t>
      </w:r>
      <w:r w:rsidRPr="00316353">
        <w:rPr>
          <w:rFonts w:ascii="Calibri" w:hAnsi="Calibri"/>
        </w:rPr>
        <w:t>ς επί των νομικών θεμάτων</w:t>
      </w:r>
      <w:r>
        <w:rPr>
          <w:rFonts w:ascii="Calibri" w:hAnsi="Calibri"/>
        </w:rPr>
        <w:t xml:space="preserve">, </w:t>
      </w:r>
      <w:r w:rsidRPr="00316353">
        <w:rPr>
          <w:rFonts w:ascii="Calibri" w:hAnsi="Calibri"/>
        </w:rPr>
        <w:t>να θεωρούμε ότι θα λυθεί με άλλο τρόπο</w:t>
      </w:r>
      <w:r>
        <w:rPr>
          <w:rFonts w:ascii="Calibri" w:hAnsi="Calibri"/>
        </w:rPr>
        <w:t>,</w:t>
      </w:r>
      <w:r w:rsidRPr="00316353">
        <w:rPr>
          <w:rFonts w:ascii="Calibri" w:hAnsi="Calibri"/>
        </w:rPr>
        <w:t xml:space="preserve"> παρά μόνο με τον τρόπο που προτείνουμε</w:t>
      </w:r>
      <w:r>
        <w:rPr>
          <w:rFonts w:ascii="Calibri" w:hAnsi="Calibri"/>
        </w:rPr>
        <w:t>;</w:t>
      </w:r>
      <w:r w:rsidRPr="00316353">
        <w:rPr>
          <w:rFonts w:ascii="Calibri" w:hAnsi="Calibri"/>
        </w:rPr>
        <w:t xml:space="preserve"> </w:t>
      </w:r>
      <w:r>
        <w:rPr>
          <w:rFonts w:ascii="Calibri" w:hAnsi="Calibri"/>
        </w:rPr>
        <w:t>Να ακούσω το «</w:t>
      </w:r>
      <w:r w:rsidRPr="00316353">
        <w:rPr>
          <w:rFonts w:ascii="Calibri" w:hAnsi="Calibri"/>
        </w:rPr>
        <w:t>δεν μου φτάνουν οι 60</w:t>
      </w:r>
      <w:r>
        <w:rPr>
          <w:rFonts w:ascii="Calibri" w:hAnsi="Calibri"/>
        </w:rPr>
        <w:t>», β</w:t>
      </w:r>
      <w:r w:rsidRPr="00316353">
        <w:rPr>
          <w:rFonts w:ascii="Calibri" w:hAnsi="Calibri"/>
        </w:rPr>
        <w:t>εβαίως</w:t>
      </w:r>
      <w:r>
        <w:rPr>
          <w:rFonts w:ascii="Calibri" w:hAnsi="Calibri"/>
        </w:rPr>
        <w:t>,</w:t>
      </w:r>
      <w:r w:rsidRPr="00316353">
        <w:rPr>
          <w:rFonts w:ascii="Calibri" w:hAnsi="Calibri"/>
        </w:rPr>
        <w:t xml:space="preserve"> αλλά δεν είναι δυνατόν να συζητάμε</w:t>
      </w:r>
      <w:r>
        <w:rPr>
          <w:rFonts w:ascii="Calibri" w:hAnsi="Calibri"/>
        </w:rPr>
        <w:t>,</w:t>
      </w:r>
      <w:r w:rsidRPr="00316353">
        <w:rPr>
          <w:rFonts w:ascii="Calibri" w:hAnsi="Calibri"/>
        </w:rPr>
        <w:t xml:space="preserve"> ότι με την υφιστάμενη σύνθεση θα λυθεί το θέμα</w:t>
      </w:r>
      <w:r>
        <w:rPr>
          <w:rFonts w:ascii="Calibri" w:hAnsi="Calibri"/>
        </w:rPr>
        <w:t>.</w:t>
      </w:r>
      <w:r w:rsidRPr="00316353">
        <w:rPr>
          <w:rFonts w:ascii="Calibri" w:hAnsi="Calibri"/>
        </w:rPr>
        <w:t xml:space="preserve"> </w:t>
      </w:r>
    </w:p>
    <w:p w14:paraId="75EB422F" w14:textId="0225A063" w:rsidR="00DE36E7" w:rsidRPr="0074490A" w:rsidRDefault="00DE36E7" w:rsidP="0032233D">
      <w:pPr>
        <w:spacing w:line="276" w:lineRule="auto"/>
        <w:ind w:firstLine="720"/>
        <w:contextualSpacing/>
        <w:jc w:val="both"/>
        <w:rPr>
          <w:rFonts w:ascii="Calibri" w:hAnsi="Calibri"/>
        </w:rPr>
      </w:pPr>
      <w:r w:rsidRPr="00316353">
        <w:rPr>
          <w:rFonts w:ascii="Calibri" w:hAnsi="Calibri"/>
        </w:rPr>
        <w:t>Κλείνω το θέμα της ταχύτητας</w:t>
      </w:r>
      <w:r>
        <w:rPr>
          <w:rFonts w:ascii="Calibri" w:hAnsi="Calibri"/>
        </w:rPr>
        <w:t>,</w:t>
      </w:r>
      <w:r w:rsidRPr="00316353">
        <w:rPr>
          <w:rFonts w:ascii="Calibri" w:hAnsi="Calibri"/>
        </w:rPr>
        <w:t xml:space="preserve"> πά</w:t>
      </w:r>
      <w:r>
        <w:rPr>
          <w:rFonts w:ascii="Calibri" w:hAnsi="Calibri"/>
        </w:rPr>
        <w:t>ω</w:t>
      </w:r>
      <w:r w:rsidRPr="00316353">
        <w:rPr>
          <w:rFonts w:ascii="Calibri" w:hAnsi="Calibri"/>
        </w:rPr>
        <w:t xml:space="preserve"> στο ζήτημα της </w:t>
      </w:r>
      <w:r>
        <w:rPr>
          <w:rFonts w:ascii="Calibri" w:hAnsi="Calibri"/>
        </w:rPr>
        <w:t>«</w:t>
      </w:r>
      <w:r w:rsidRPr="00316353">
        <w:rPr>
          <w:rFonts w:ascii="Calibri" w:hAnsi="Calibri"/>
        </w:rPr>
        <w:t xml:space="preserve">τυποποίησης και της </w:t>
      </w:r>
      <w:proofErr w:type="spellStart"/>
      <w:r w:rsidRPr="00316353">
        <w:rPr>
          <w:rFonts w:ascii="Calibri" w:hAnsi="Calibri"/>
        </w:rPr>
        <w:t>ομογενοποίηση</w:t>
      </w:r>
      <w:r>
        <w:rPr>
          <w:rFonts w:ascii="Calibri" w:hAnsi="Calibri"/>
        </w:rPr>
        <w:t>ς</w:t>
      </w:r>
      <w:proofErr w:type="spellEnd"/>
      <w:r>
        <w:rPr>
          <w:rFonts w:ascii="Calibri" w:hAnsi="Calibri"/>
        </w:rPr>
        <w:t>»</w:t>
      </w:r>
      <w:r w:rsidRPr="00316353">
        <w:rPr>
          <w:rFonts w:ascii="Calibri" w:hAnsi="Calibri"/>
        </w:rPr>
        <w:t xml:space="preserve"> της διαδικασίας της Πειθαρχικής Δικαιοσύνης</w:t>
      </w:r>
      <w:r>
        <w:rPr>
          <w:rFonts w:ascii="Calibri" w:hAnsi="Calibri"/>
        </w:rPr>
        <w:t xml:space="preserve"> κ</w:t>
      </w:r>
      <w:r w:rsidRPr="00316353">
        <w:rPr>
          <w:rFonts w:ascii="Calibri" w:hAnsi="Calibri"/>
        </w:rPr>
        <w:t>αι μου λέτε</w:t>
      </w:r>
      <w:r>
        <w:rPr>
          <w:rFonts w:ascii="Calibri" w:hAnsi="Calibri"/>
        </w:rPr>
        <w:t>, ότι</w:t>
      </w:r>
      <w:r w:rsidRPr="00316353">
        <w:rPr>
          <w:rFonts w:ascii="Calibri" w:hAnsi="Calibri"/>
        </w:rPr>
        <w:t xml:space="preserve"> </w:t>
      </w:r>
      <w:r w:rsidRPr="00316353">
        <w:rPr>
          <w:rFonts w:ascii="Calibri" w:hAnsi="Calibri"/>
        </w:rPr>
        <w:lastRenderedPageBreak/>
        <w:t>καταργούνται</w:t>
      </w:r>
      <w:r>
        <w:rPr>
          <w:rFonts w:ascii="Calibri" w:hAnsi="Calibri"/>
        </w:rPr>
        <w:t xml:space="preserve"> οι ενστάσεις κλπ. κλπ.. Π</w:t>
      </w:r>
      <w:r w:rsidRPr="00316353">
        <w:rPr>
          <w:rFonts w:ascii="Calibri" w:hAnsi="Calibri"/>
        </w:rPr>
        <w:t>άμε σε πραγματικά περιστατικά</w:t>
      </w:r>
      <w:r>
        <w:rPr>
          <w:rFonts w:ascii="Calibri" w:hAnsi="Calibri"/>
        </w:rPr>
        <w:t>.</w:t>
      </w:r>
      <w:r w:rsidRPr="00316353">
        <w:rPr>
          <w:rFonts w:ascii="Calibri" w:hAnsi="Calibri"/>
        </w:rPr>
        <w:t xml:space="preserve"> Πρωτοβάθμιο </w:t>
      </w:r>
      <w:r w:rsidR="00C442C0">
        <w:rPr>
          <w:rFonts w:ascii="Calibri" w:hAnsi="Calibri"/>
        </w:rPr>
        <w:t>Σ</w:t>
      </w:r>
      <w:r w:rsidRPr="00316353">
        <w:rPr>
          <w:rFonts w:ascii="Calibri" w:hAnsi="Calibri"/>
        </w:rPr>
        <w:t>υμβούλιο κρίνει για ασέλγεια σε ανήλικο</w:t>
      </w:r>
      <w:r>
        <w:rPr>
          <w:rFonts w:ascii="Calibri" w:hAnsi="Calibri"/>
        </w:rPr>
        <w:t>, π</w:t>
      </w:r>
      <w:r w:rsidRPr="00316353">
        <w:rPr>
          <w:rFonts w:ascii="Calibri" w:hAnsi="Calibri"/>
        </w:rPr>
        <w:t>ροσωρινή παύση έως 12 μήνες</w:t>
      </w:r>
      <w:r>
        <w:rPr>
          <w:rFonts w:ascii="Calibri" w:hAnsi="Calibri"/>
        </w:rPr>
        <w:t>,</w:t>
      </w:r>
      <w:r w:rsidRPr="00316353">
        <w:rPr>
          <w:rFonts w:ascii="Calibri" w:hAnsi="Calibri"/>
        </w:rPr>
        <w:t xml:space="preserve"> με</w:t>
      </w:r>
      <w:r>
        <w:rPr>
          <w:rFonts w:ascii="Calibri" w:hAnsi="Calibri"/>
        </w:rPr>
        <w:t xml:space="preserve"> την</w:t>
      </w:r>
      <w:r w:rsidRPr="00316353">
        <w:rPr>
          <w:rFonts w:ascii="Calibri" w:hAnsi="Calibri"/>
        </w:rPr>
        <w:t xml:space="preserve"> σύνθεση που </w:t>
      </w:r>
      <w:r>
        <w:rPr>
          <w:rFonts w:ascii="Calibri" w:hAnsi="Calibri"/>
        </w:rPr>
        <w:t xml:space="preserve">ζητάτε </w:t>
      </w:r>
      <w:r w:rsidRPr="00316353">
        <w:rPr>
          <w:rFonts w:ascii="Calibri" w:hAnsi="Calibri"/>
        </w:rPr>
        <w:t>να παραμείνει</w:t>
      </w:r>
      <w:r>
        <w:rPr>
          <w:rFonts w:ascii="Calibri" w:hAnsi="Calibri"/>
        </w:rPr>
        <w:t>.</w:t>
      </w:r>
      <w:r w:rsidRPr="00316353">
        <w:rPr>
          <w:rFonts w:ascii="Calibri" w:hAnsi="Calibri"/>
        </w:rPr>
        <w:t xml:space="preserve"> Γίνεται ένσταση από την </w:t>
      </w:r>
      <w:r>
        <w:rPr>
          <w:rFonts w:ascii="Calibri" w:hAnsi="Calibri"/>
        </w:rPr>
        <w:t>ΕΑΔ και πάμε στο Δευτερο</w:t>
      </w:r>
      <w:r w:rsidRPr="00316353">
        <w:rPr>
          <w:rFonts w:ascii="Calibri" w:hAnsi="Calibri"/>
        </w:rPr>
        <w:t>βάθμ</w:t>
      </w:r>
      <w:r>
        <w:rPr>
          <w:rFonts w:ascii="Calibri" w:hAnsi="Calibri"/>
        </w:rPr>
        <w:t>ι</w:t>
      </w:r>
      <w:r w:rsidRPr="00316353">
        <w:rPr>
          <w:rFonts w:ascii="Calibri" w:hAnsi="Calibri"/>
        </w:rPr>
        <w:t xml:space="preserve">ο και φυσικά </w:t>
      </w:r>
      <w:r>
        <w:rPr>
          <w:rFonts w:ascii="Calibri" w:hAnsi="Calibri"/>
        </w:rPr>
        <w:t>έχουμε</w:t>
      </w:r>
      <w:r w:rsidRPr="00316353">
        <w:rPr>
          <w:rFonts w:ascii="Calibri" w:hAnsi="Calibri"/>
        </w:rPr>
        <w:t xml:space="preserve"> οριστική παύση και φυσικά έχουμε και διοικητικό πρόστιμο</w:t>
      </w:r>
      <w:r>
        <w:rPr>
          <w:rFonts w:ascii="Calibri" w:hAnsi="Calibri"/>
        </w:rPr>
        <w:t>.</w:t>
      </w:r>
      <w:r w:rsidRPr="00316353">
        <w:rPr>
          <w:rFonts w:ascii="Calibri" w:hAnsi="Calibri"/>
        </w:rPr>
        <w:t xml:space="preserve"> Δεν καταλαβαίνω</w:t>
      </w:r>
      <w:r>
        <w:rPr>
          <w:rFonts w:ascii="Calibri" w:hAnsi="Calibri"/>
        </w:rPr>
        <w:t>,</w:t>
      </w:r>
      <w:r w:rsidRPr="00316353">
        <w:rPr>
          <w:rFonts w:ascii="Calibri" w:hAnsi="Calibri"/>
        </w:rPr>
        <w:t xml:space="preserve"> λοιπόν</w:t>
      </w:r>
      <w:r>
        <w:rPr>
          <w:rFonts w:ascii="Calibri" w:hAnsi="Calibri"/>
        </w:rPr>
        <w:t>, π</w:t>
      </w:r>
      <w:r w:rsidRPr="00316353">
        <w:rPr>
          <w:rFonts w:ascii="Calibri" w:hAnsi="Calibri"/>
        </w:rPr>
        <w:t>ως συζητάμε</w:t>
      </w:r>
      <w:r>
        <w:rPr>
          <w:rFonts w:ascii="Calibri" w:hAnsi="Calibri"/>
        </w:rPr>
        <w:t>,</w:t>
      </w:r>
      <w:r w:rsidRPr="00316353">
        <w:rPr>
          <w:rFonts w:ascii="Calibri" w:hAnsi="Calibri"/>
        </w:rPr>
        <w:t xml:space="preserve"> στο να υπάρχει άλλου τύπου σύνδεση και άλλου τύπου σύνθεση από </w:t>
      </w:r>
      <w:r>
        <w:rPr>
          <w:rFonts w:ascii="Calibri" w:hAnsi="Calibri"/>
        </w:rPr>
        <w:t xml:space="preserve">αυτή την </w:t>
      </w:r>
      <w:proofErr w:type="spellStart"/>
      <w:r w:rsidRPr="00D3274C">
        <w:rPr>
          <w:rFonts w:ascii="Calibri" w:hAnsi="Calibri"/>
        </w:rPr>
        <w:t>ομογενοποιημένη</w:t>
      </w:r>
      <w:proofErr w:type="spellEnd"/>
      <w:r w:rsidRPr="00D3274C">
        <w:rPr>
          <w:rFonts w:ascii="Calibri" w:hAnsi="Calibri"/>
        </w:rPr>
        <w:t xml:space="preserve"> </w:t>
      </w:r>
      <w:r w:rsidRPr="00316353">
        <w:rPr>
          <w:rFonts w:ascii="Calibri" w:hAnsi="Calibri"/>
        </w:rPr>
        <w:t>πρόταση την οποία προτείνουμε</w:t>
      </w:r>
      <w:r>
        <w:rPr>
          <w:rFonts w:ascii="Calibri" w:hAnsi="Calibri"/>
        </w:rPr>
        <w:t>, ακριβώς για να λύσουμε</w:t>
      </w:r>
      <w:r w:rsidRPr="00316353">
        <w:rPr>
          <w:rFonts w:ascii="Calibri" w:hAnsi="Calibri"/>
        </w:rPr>
        <w:t xml:space="preserve"> αυτά τα ζητήματα</w:t>
      </w:r>
      <w:r>
        <w:rPr>
          <w:rFonts w:ascii="Calibri" w:hAnsi="Calibri"/>
        </w:rPr>
        <w:t>.</w:t>
      </w:r>
      <w:r w:rsidRPr="00316353">
        <w:rPr>
          <w:rFonts w:ascii="Calibri" w:hAnsi="Calibri"/>
        </w:rPr>
        <w:t xml:space="preserve"> Οι Νομικοί Σύμβουλοι του Κράτους γνωρίζουν π</w:t>
      </w:r>
      <w:r>
        <w:rPr>
          <w:rFonts w:ascii="Calibri" w:hAnsi="Calibri"/>
        </w:rPr>
        <w:t>άρα πολύ καλά, πώς να αντιμετωπίζ</w:t>
      </w:r>
      <w:r w:rsidRPr="00316353">
        <w:rPr>
          <w:rFonts w:ascii="Calibri" w:hAnsi="Calibri"/>
        </w:rPr>
        <w:t>ουν όλες αυτές τις συνθήκες</w:t>
      </w:r>
      <w:r>
        <w:rPr>
          <w:rFonts w:ascii="Calibri" w:hAnsi="Calibri"/>
        </w:rPr>
        <w:t xml:space="preserve"> κ</w:t>
      </w:r>
      <w:r w:rsidRPr="00316353">
        <w:rPr>
          <w:rFonts w:ascii="Calibri" w:hAnsi="Calibri"/>
        </w:rPr>
        <w:t>αι εδώ απαντώ και στην κυρία Φωτίου</w:t>
      </w:r>
      <w:r w:rsidR="00C442C0">
        <w:rPr>
          <w:rFonts w:ascii="Calibri" w:hAnsi="Calibri"/>
        </w:rPr>
        <w:t xml:space="preserve"> </w:t>
      </w:r>
      <w:r>
        <w:rPr>
          <w:rFonts w:ascii="Calibri" w:hAnsi="Calibri"/>
        </w:rPr>
        <w:t>- φαντάζομαι θα τα δ</w:t>
      </w:r>
      <w:r w:rsidRPr="00316353">
        <w:rPr>
          <w:rFonts w:ascii="Calibri" w:hAnsi="Calibri"/>
        </w:rPr>
        <w:t>ει στη συνέχεια</w:t>
      </w:r>
      <w:r>
        <w:rPr>
          <w:rFonts w:ascii="Calibri" w:hAnsi="Calibri"/>
        </w:rPr>
        <w:t>,</w:t>
      </w:r>
      <w:r w:rsidRPr="00316353">
        <w:rPr>
          <w:rFonts w:ascii="Calibri" w:hAnsi="Calibri"/>
        </w:rPr>
        <w:t xml:space="preserve"> γιατί δεν είναι </w:t>
      </w:r>
      <w:r>
        <w:rPr>
          <w:rFonts w:ascii="Calibri" w:hAnsi="Calibri"/>
        </w:rPr>
        <w:t>εδώ τώρα. Ποιος τις γράφει τις εισηγήσεις τώρα, ξέρουμε ή θεωρητικολογούμε;</w:t>
      </w:r>
    </w:p>
    <w:p w14:paraId="5D56F40B" w14:textId="77777777" w:rsidR="00DE36E7" w:rsidRDefault="00DE36E7" w:rsidP="0032233D">
      <w:pPr>
        <w:contextualSpacing/>
      </w:pPr>
    </w:p>
    <w:p w14:paraId="6BDD2448" w14:textId="77777777" w:rsidR="00DE36E7" w:rsidRDefault="00DE36E7" w:rsidP="0032233D">
      <w:pPr>
        <w:contextualSpacing/>
        <w:sectPr w:rsidR="00DE36E7">
          <w:headerReference w:type="default" r:id="rId71"/>
          <w:footerReference w:type="default" r:id="rId72"/>
          <w:pgSz w:w="11906" w:h="16838"/>
          <w:pgMar w:top="1440" w:right="1800" w:bottom="1440" w:left="1800" w:header="708" w:footer="708" w:gutter="0"/>
          <w:cols w:space="708"/>
          <w:docGrid w:linePitch="360"/>
        </w:sectPr>
      </w:pPr>
    </w:p>
    <w:p w14:paraId="1DC5D9A4" w14:textId="7886A0D2" w:rsidR="00DE36E7" w:rsidRDefault="00DE36E7" w:rsidP="0032233D">
      <w:pPr>
        <w:spacing w:line="276" w:lineRule="auto"/>
        <w:ind w:right="-57" w:firstLine="720"/>
        <w:contextualSpacing/>
        <w:jc w:val="both"/>
        <w:rPr>
          <w:rFonts w:cstheme="minorHAnsi"/>
        </w:rPr>
      </w:pPr>
      <w:r>
        <w:rPr>
          <w:rFonts w:cstheme="minorHAnsi"/>
        </w:rPr>
        <w:lastRenderedPageBreak/>
        <w:t>Τ</w:t>
      </w:r>
      <w:r w:rsidRPr="003312C9">
        <w:rPr>
          <w:rFonts w:cstheme="minorHAnsi"/>
        </w:rPr>
        <w:t>ις εισηγήσεις για τα πειθαρχικά</w:t>
      </w:r>
      <w:r>
        <w:rPr>
          <w:rFonts w:cstheme="minorHAnsi"/>
        </w:rPr>
        <w:t>, π</w:t>
      </w:r>
      <w:r w:rsidRPr="003312C9">
        <w:rPr>
          <w:rFonts w:cstheme="minorHAnsi"/>
        </w:rPr>
        <w:t>οιος χρεώνεται ως εισηγητής ξέρουμε</w:t>
      </w:r>
      <w:r>
        <w:rPr>
          <w:rFonts w:cstheme="minorHAnsi"/>
        </w:rPr>
        <w:t>;</w:t>
      </w:r>
      <w:r w:rsidRPr="003312C9">
        <w:rPr>
          <w:rFonts w:cstheme="minorHAnsi"/>
        </w:rPr>
        <w:t xml:space="preserve"> Η απάντηση είναι κατά 99%</w:t>
      </w:r>
      <w:r>
        <w:rPr>
          <w:rFonts w:cstheme="minorHAnsi"/>
        </w:rPr>
        <w:t xml:space="preserve"> ο</w:t>
      </w:r>
      <w:r w:rsidRPr="003312C9">
        <w:rPr>
          <w:rFonts w:cstheme="minorHAnsi"/>
        </w:rPr>
        <w:t>ι υποθέσεις χρεώνονται για την ασφάλεια που θέλει να νιώσει ο πρόεδρος που είναι δικαστής</w:t>
      </w:r>
      <w:r w:rsidR="00C442C0">
        <w:rPr>
          <w:rFonts w:cstheme="minorHAnsi"/>
        </w:rPr>
        <w:t>,</w:t>
      </w:r>
      <w:r w:rsidRPr="003312C9">
        <w:rPr>
          <w:rFonts w:cstheme="minorHAnsi"/>
        </w:rPr>
        <w:t xml:space="preserve"> μόνον στους νομικούς συμβούλους του κράτους</w:t>
      </w:r>
      <w:r>
        <w:rPr>
          <w:rFonts w:cstheme="minorHAnsi"/>
        </w:rPr>
        <w:t>.</w:t>
      </w:r>
      <w:r w:rsidRPr="003312C9">
        <w:rPr>
          <w:rFonts w:cstheme="minorHAnsi"/>
        </w:rPr>
        <w:t xml:space="preserve"> Το λέω με κάθε</w:t>
      </w:r>
      <w:r>
        <w:rPr>
          <w:rFonts w:cstheme="minorHAnsi"/>
        </w:rPr>
        <w:t>το</w:t>
      </w:r>
      <w:r w:rsidRPr="003312C9">
        <w:rPr>
          <w:rFonts w:cstheme="minorHAnsi"/>
        </w:rPr>
        <w:t xml:space="preserve"> τρόπο διότι έχω απόλυτη επίγνωση του τι συμβαίνει αυτή τη στιγμή στις εκκρεμότητες </w:t>
      </w:r>
      <w:r>
        <w:rPr>
          <w:rFonts w:cstheme="minorHAnsi"/>
        </w:rPr>
        <w:t>μας.</w:t>
      </w:r>
    </w:p>
    <w:p w14:paraId="4A3B293E" w14:textId="77777777" w:rsidR="00DE36E7" w:rsidRDefault="00DE36E7" w:rsidP="0032233D">
      <w:pPr>
        <w:spacing w:line="276" w:lineRule="auto"/>
        <w:ind w:right="-57" w:firstLine="720"/>
        <w:contextualSpacing/>
        <w:jc w:val="both"/>
        <w:rPr>
          <w:rFonts w:cstheme="minorHAnsi"/>
        </w:rPr>
      </w:pPr>
      <w:r>
        <w:rPr>
          <w:rFonts w:cstheme="minorHAnsi"/>
        </w:rPr>
        <w:t>Ε</w:t>
      </w:r>
      <w:r w:rsidRPr="003312C9">
        <w:rPr>
          <w:rFonts w:cstheme="minorHAnsi"/>
        </w:rPr>
        <w:t>κσυγχρονισμός</w:t>
      </w:r>
      <w:r>
        <w:rPr>
          <w:rFonts w:cstheme="minorHAnsi"/>
        </w:rPr>
        <w:t>,</w:t>
      </w:r>
      <w:r w:rsidRPr="003312C9">
        <w:rPr>
          <w:rFonts w:cstheme="minorHAnsi"/>
        </w:rPr>
        <w:t xml:space="preserve"> τελευταίο και μετά θα </w:t>
      </w:r>
      <w:r>
        <w:rPr>
          <w:rFonts w:cstheme="minorHAnsi"/>
        </w:rPr>
        <w:t xml:space="preserve">μιλήσω </w:t>
      </w:r>
      <w:r w:rsidRPr="003312C9">
        <w:rPr>
          <w:rFonts w:cstheme="minorHAnsi"/>
        </w:rPr>
        <w:t>επί των συγκεκριμένων τοποθετήσεων</w:t>
      </w:r>
      <w:r>
        <w:rPr>
          <w:rFonts w:cstheme="minorHAnsi"/>
        </w:rPr>
        <w:t>.</w:t>
      </w:r>
      <w:r w:rsidRPr="003312C9">
        <w:rPr>
          <w:rFonts w:cstheme="minorHAnsi"/>
        </w:rPr>
        <w:t xml:space="preserve"> Το κομμάτι του εξορθολογισμού και του </w:t>
      </w:r>
      <w:r>
        <w:rPr>
          <w:rFonts w:cstheme="minorHAnsi"/>
        </w:rPr>
        <w:t>εκ</w:t>
      </w:r>
      <w:r w:rsidRPr="003312C9">
        <w:rPr>
          <w:rFonts w:cstheme="minorHAnsi"/>
        </w:rPr>
        <w:t>συγχρονισμού και της αυστηροποίησης</w:t>
      </w:r>
      <w:r>
        <w:rPr>
          <w:rFonts w:cstheme="minorHAnsi"/>
        </w:rPr>
        <w:t>,</w:t>
      </w:r>
      <w:r w:rsidRPr="003312C9">
        <w:rPr>
          <w:rFonts w:cstheme="minorHAnsi"/>
        </w:rPr>
        <w:t xml:space="preserve"> αν θέλετε</w:t>
      </w:r>
      <w:r>
        <w:rPr>
          <w:rFonts w:cstheme="minorHAnsi"/>
        </w:rPr>
        <w:t>,</w:t>
      </w:r>
      <w:r w:rsidRPr="003312C9">
        <w:rPr>
          <w:rFonts w:cstheme="minorHAnsi"/>
        </w:rPr>
        <w:t xml:space="preserve"> των πειθαρχικών ποινών</w:t>
      </w:r>
      <w:r>
        <w:rPr>
          <w:rFonts w:cstheme="minorHAnsi"/>
        </w:rPr>
        <w:t>,</w:t>
      </w:r>
      <w:r w:rsidRPr="003312C9">
        <w:rPr>
          <w:rFonts w:cstheme="minorHAnsi"/>
        </w:rPr>
        <w:t xml:space="preserve"> λειτουργεί η αυστηροποίηση αποτρεπτικά στην εκδήλωση παραβατικών συμπεριφορών </w:t>
      </w:r>
      <w:r>
        <w:rPr>
          <w:rFonts w:cstheme="minorHAnsi"/>
        </w:rPr>
        <w:t xml:space="preserve">ναι </w:t>
      </w:r>
      <w:r w:rsidRPr="003312C9">
        <w:rPr>
          <w:rFonts w:cstheme="minorHAnsi"/>
        </w:rPr>
        <w:t>ή όχι</w:t>
      </w:r>
      <w:r>
        <w:rPr>
          <w:rFonts w:cstheme="minorHAnsi"/>
        </w:rPr>
        <w:t>;</w:t>
      </w:r>
      <w:r w:rsidRPr="003312C9">
        <w:rPr>
          <w:rFonts w:cstheme="minorHAnsi"/>
        </w:rPr>
        <w:t xml:space="preserve"> Η απάντηση </w:t>
      </w:r>
      <w:r>
        <w:rPr>
          <w:rFonts w:cstheme="minorHAnsi"/>
        </w:rPr>
        <w:t xml:space="preserve">της κυβέρνησης </w:t>
      </w:r>
      <w:r w:rsidRPr="003312C9">
        <w:rPr>
          <w:rFonts w:cstheme="minorHAnsi"/>
        </w:rPr>
        <w:t>είναι ναι</w:t>
      </w:r>
      <w:r>
        <w:rPr>
          <w:rFonts w:cstheme="minorHAnsi"/>
        </w:rPr>
        <w:t>.</w:t>
      </w:r>
      <w:r w:rsidRPr="003312C9">
        <w:rPr>
          <w:rFonts w:cstheme="minorHAnsi"/>
        </w:rPr>
        <w:t xml:space="preserve"> Είναι</w:t>
      </w:r>
      <w:r>
        <w:rPr>
          <w:rFonts w:cstheme="minorHAnsi"/>
        </w:rPr>
        <w:t>,</w:t>
      </w:r>
      <w:r w:rsidRPr="003312C9">
        <w:rPr>
          <w:rFonts w:cstheme="minorHAnsi"/>
        </w:rPr>
        <w:t xml:space="preserve"> λοιπόν</w:t>
      </w:r>
      <w:r>
        <w:rPr>
          <w:rFonts w:cstheme="minorHAnsi"/>
        </w:rPr>
        <w:t>, ο</w:t>
      </w:r>
      <w:r w:rsidRPr="003312C9">
        <w:rPr>
          <w:rFonts w:cstheme="minorHAnsi"/>
        </w:rPr>
        <w:t xml:space="preserve"> στόχος μας να περιοριστούν τα φαινόμενα της ατιμωρησίας και της κατάχρησης εξουσίας που παρατηρούνται και της διαφθοράς</w:t>
      </w:r>
      <w:r>
        <w:rPr>
          <w:rFonts w:cstheme="minorHAnsi"/>
        </w:rPr>
        <w:t>;</w:t>
      </w:r>
      <w:r w:rsidRPr="003312C9">
        <w:rPr>
          <w:rFonts w:cstheme="minorHAnsi"/>
        </w:rPr>
        <w:t xml:space="preserve"> Οφείλουμε να αποκαταστήσουμε την εμπιστοσύνη με τους πολίτες και τη δημόσια διοίκηση</w:t>
      </w:r>
      <w:r>
        <w:rPr>
          <w:rFonts w:cstheme="minorHAnsi"/>
        </w:rPr>
        <w:t>;</w:t>
      </w:r>
      <w:r w:rsidRPr="003312C9">
        <w:rPr>
          <w:rFonts w:cstheme="minorHAnsi"/>
        </w:rPr>
        <w:t xml:space="preserve"> Η απάντηση επίσης είναι καταφατική</w:t>
      </w:r>
      <w:r>
        <w:rPr>
          <w:rFonts w:cstheme="minorHAnsi"/>
        </w:rPr>
        <w:t xml:space="preserve">. </w:t>
      </w:r>
    </w:p>
    <w:p w14:paraId="5AA9FFFF" w14:textId="77777777" w:rsidR="00DE36E7" w:rsidRDefault="00DE36E7" w:rsidP="0032233D">
      <w:pPr>
        <w:spacing w:line="276" w:lineRule="auto"/>
        <w:ind w:right="-57" w:firstLine="720"/>
        <w:contextualSpacing/>
        <w:jc w:val="both"/>
        <w:rPr>
          <w:rFonts w:cstheme="minorHAnsi"/>
        </w:rPr>
      </w:pPr>
      <w:r>
        <w:rPr>
          <w:rFonts w:cstheme="minorHAnsi"/>
        </w:rPr>
        <w:t>Ά</w:t>
      </w:r>
      <w:r w:rsidRPr="003312C9">
        <w:rPr>
          <w:rFonts w:cstheme="minorHAnsi"/>
        </w:rPr>
        <w:t>ρα</w:t>
      </w:r>
      <w:r>
        <w:rPr>
          <w:rFonts w:cstheme="minorHAnsi"/>
        </w:rPr>
        <w:t>,</w:t>
      </w:r>
      <w:r w:rsidRPr="003312C9">
        <w:rPr>
          <w:rFonts w:cstheme="minorHAnsi"/>
        </w:rPr>
        <w:t xml:space="preserve"> γι</w:t>
      </w:r>
      <w:r>
        <w:rPr>
          <w:rFonts w:cstheme="minorHAnsi"/>
        </w:rPr>
        <w:t>α</w:t>
      </w:r>
      <w:r w:rsidRPr="003312C9">
        <w:rPr>
          <w:rFonts w:cstheme="minorHAnsi"/>
        </w:rPr>
        <w:t xml:space="preserve"> αυτό το</w:t>
      </w:r>
      <w:r>
        <w:rPr>
          <w:rFonts w:cstheme="minorHAnsi"/>
        </w:rPr>
        <w:t>ν</w:t>
      </w:r>
      <w:r w:rsidRPr="003312C9">
        <w:rPr>
          <w:rFonts w:cstheme="minorHAnsi"/>
        </w:rPr>
        <w:t xml:space="preserve"> λόγο πάμε στο σχέδιο νόμου που σας έχουμε καταθέσει</w:t>
      </w:r>
      <w:r>
        <w:rPr>
          <w:rFonts w:cstheme="minorHAnsi"/>
        </w:rPr>
        <w:t xml:space="preserve"> ε</w:t>
      </w:r>
      <w:r w:rsidRPr="003312C9">
        <w:rPr>
          <w:rFonts w:cstheme="minorHAnsi"/>
        </w:rPr>
        <w:t>πί των συγκεκριμένων</w:t>
      </w:r>
      <w:r>
        <w:rPr>
          <w:rFonts w:cstheme="minorHAnsi"/>
        </w:rPr>
        <w:t>.</w:t>
      </w:r>
    </w:p>
    <w:p w14:paraId="46CEB69F" w14:textId="20D7EEA1" w:rsidR="00DE36E7" w:rsidRDefault="00DE36E7" w:rsidP="0032233D">
      <w:pPr>
        <w:spacing w:line="276" w:lineRule="auto"/>
        <w:ind w:right="-57" w:firstLine="720"/>
        <w:contextualSpacing/>
        <w:jc w:val="both"/>
        <w:rPr>
          <w:rFonts w:cstheme="minorHAnsi"/>
        </w:rPr>
      </w:pPr>
      <w:r>
        <w:rPr>
          <w:rFonts w:cstheme="minorHAnsi"/>
        </w:rPr>
        <w:t xml:space="preserve">Όσον αφορά </w:t>
      </w:r>
      <w:r w:rsidRPr="003312C9">
        <w:rPr>
          <w:rFonts w:cstheme="minorHAnsi"/>
        </w:rPr>
        <w:t>τον κύριο Χρηστίδη του ΠΑΣΟΚ</w:t>
      </w:r>
      <w:r>
        <w:rPr>
          <w:rFonts w:cstheme="minorHAnsi"/>
        </w:rPr>
        <w:t>,</w:t>
      </w:r>
      <w:r w:rsidRPr="003312C9">
        <w:rPr>
          <w:rFonts w:cstheme="minorHAnsi"/>
        </w:rPr>
        <w:t xml:space="preserve"> μίλησε για την υ</w:t>
      </w:r>
      <w:r>
        <w:rPr>
          <w:rFonts w:cstheme="minorHAnsi"/>
        </w:rPr>
        <w:t>πε</w:t>
      </w:r>
      <w:r w:rsidRPr="003312C9">
        <w:rPr>
          <w:rFonts w:cstheme="minorHAnsi"/>
        </w:rPr>
        <w:t>ξαγωγή εγγράφου</w:t>
      </w:r>
      <w:r>
        <w:rPr>
          <w:rFonts w:cstheme="minorHAnsi"/>
        </w:rPr>
        <w:t>, ν</w:t>
      </w:r>
      <w:r w:rsidRPr="003312C9">
        <w:rPr>
          <w:rFonts w:cstheme="minorHAnsi"/>
        </w:rPr>
        <w:t>α πω ότι αυτό που αναφέρεται στο νόμο είναι ότι ο άλλος έχει κατ</w:t>
      </w:r>
      <w:r>
        <w:rPr>
          <w:rFonts w:cstheme="minorHAnsi"/>
        </w:rPr>
        <w:t>αδικασθ</w:t>
      </w:r>
      <w:r w:rsidRPr="003312C9">
        <w:rPr>
          <w:rFonts w:cstheme="minorHAnsi"/>
        </w:rPr>
        <w:t>εί με αυτό το κακούργημα</w:t>
      </w:r>
      <w:r>
        <w:rPr>
          <w:rFonts w:cstheme="minorHAnsi"/>
        </w:rPr>
        <w:t>, δ</w:t>
      </w:r>
      <w:r w:rsidRPr="003312C9">
        <w:rPr>
          <w:rFonts w:cstheme="minorHAnsi"/>
        </w:rPr>
        <w:t>εν είναι στην υπόθεση και στο φαντασιακό πλαίσιο</w:t>
      </w:r>
      <w:r>
        <w:rPr>
          <w:rFonts w:cstheme="minorHAnsi"/>
        </w:rPr>
        <w:t>, μιλάμε γ</w:t>
      </w:r>
      <w:r w:rsidRPr="003312C9">
        <w:rPr>
          <w:rFonts w:cstheme="minorHAnsi"/>
        </w:rPr>
        <w:t>ια κακούργημα</w:t>
      </w:r>
      <w:r w:rsidR="00C442C0">
        <w:rPr>
          <w:rFonts w:cstheme="minorHAnsi"/>
        </w:rPr>
        <w:t>,</w:t>
      </w:r>
      <w:r w:rsidRPr="003312C9">
        <w:rPr>
          <w:rFonts w:cstheme="minorHAnsi"/>
        </w:rPr>
        <w:t xml:space="preserve"> για </w:t>
      </w:r>
      <w:r>
        <w:rPr>
          <w:rFonts w:cstheme="minorHAnsi"/>
        </w:rPr>
        <w:t>το οποίο κάποιος έχει καταδικασθ</w:t>
      </w:r>
      <w:r w:rsidRPr="003312C9">
        <w:rPr>
          <w:rFonts w:cstheme="minorHAnsi"/>
        </w:rPr>
        <w:t>εί</w:t>
      </w:r>
      <w:r>
        <w:rPr>
          <w:rFonts w:cstheme="minorHAnsi"/>
        </w:rPr>
        <w:t>. Ε</w:t>
      </w:r>
      <w:r w:rsidRPr="003312C9">
        <w:rPr>
          <w:rFonts w:cstheme="minorHAnsi"/>
        </w:rPr>
        <w:t>πειδή όμως έθεσε το ζήτημα των μαρτύρων δημοσίου συμ</w:t>
      </w:r>
      <w:r>
        <w:rPr>
          <w:rFonts w:cstheme="minorHAnsi"/>
        </w:rPr>
        <w:t>φέροντος και των ζητημάτων του Ενωσιακού Δ</w:t>
      </w:r>
      <w:r w:rsidRPr="003312C9">
        <w:rPr>
          <w:rFonts w:cstheme="minorHAnsi"/>
        </w:rPr>
        <w:t>ικαίου</w:t>
      </w:r>
      <w:r>
        <w:rPr>
          <w:rFonts w:cstheme="minorHAnsi"/>
        </w:rPr>
        <w:t>, ν</w:t>
      </w:r>
      <w:r w:rsidRPr="003312C9">
        <w:rPr>
          <w:rFonts w:cstheme="minorHAnsi"/>
        </w:rPr>
        <w:t>α αναφέρω ότι αυτά καλύπτονται με ρητό τρόπο</w:t>
      </w:r>
      <w:r>
        <w:rPr>
          <w:rFonts w:cstheme="minorHAnsi"/>
        </w:rPr>
        <w:t>,</w:t>
      </w:r>
      <w:r w:rsidRPr="003312C9">
        <w:rPr>
          <w:rFonts w:cstheme="minorHAnsi"/>
        </w:rPr>
        <w:t xml:space="preserve"> το ανέφερε και η κ</w:t>
      </w:r>
      <w:r>
        <w:rPr>
          <w:rFonts w:cstheme="minorHAnsi"/>
        </w:rPr>
        <w:t>υρία</w:t>
      </w:r>
      <w:r w:rsidRPr="003312C9">
        <w:rPr>
          <w:rFonts w:cstheme="minorHAnsi"/>
        </w:rPr>
        <w:t xml:space="preserve"> </w:t>
      </w:r>
      <w:r>
        <w:rPr>
          <w:rFonts w:cstheme="minorHAnsi"/>
        </w:rPr>
        <w:t>Κουρουπάκη</w:t>
      </w:r>
      <w:r w:rsidR="00C442C0">
        <w:rPr>
          <w:rFonts w:cstheme="minorHAnsi"/>
        </w:rPr>
        <w:t>,</w:t>
      </w:r>
      <w:r>
        <w:rPr>
          <w:rFonts w:cstheme="minorHAnsi"/>
        </w:rPr>
        <w:t xml:space="preserve"> στα άρθρα 125 και </w:t>
      </w:r>
      <w:r w:rsidRPr="003312C9">
        <w:rPr>
          <w:rFonts w:cstheme="minorHAnsi"/>
        </w:rPr>
        <w:t>126 του νομού</w:t>
      </w:r>
      <w:r>
        <w:rPr>
          <w:rFonts w:cstheme="minorHAnsi"/>
        </w:rPr>
        <w:t>.</w:t>
      </w:r>
      <w:r w:rsidRPr="003312C9">
        <w:rPr>
          <w:rFonts w:cstheme="minorHAnsi"/>
        </w:rPr>
        <w:t xml:space="preserve"> Δεύτερον</w:t>
      </w:r>
      <w:r>
        <w:rPr>
          <w:rFonts w:cstheme="minorHAnsi"/>
        </w:rPr>
        <w:t>,</w:t>
      </w:r>
      <w:r w:rsidRPr="003312C9">
        <w:rPr>
          <w:rFonts w:cstheme="minorHAnsi"/>
        </w:rPr>
        <w:t xml:space="preserve"> τα δύο τρίτα που ανέφερε ο κ</w:t>
      </w:r>
      <w:r>
        <w:rPr>
          <w:rFonts w:cstheme="minorHAnsi"/>
        </w:rPr>
        <w:t>.</w:t>
      </w:r>
      <w:r w:rsidRPr="003312C9">
        <w:rPr>
          <w:rFonts w:cstheme="minorHAnsi"/>
        </w:rPr>
        <w:t xml:space="preserve"> Χρηστίδης και το ένα τρίτο από τους προϊστ</w:t>
      </w:r>
      <w:r>
        <w:rPr>
          <w:rFonts w:cstheme="minorHAnsi"/>
        </w:rPr>
        <w:t>αμένους, να επισημάνω ότι είναι</w:t>
      </w:r>
      <w:r w:rsidRPr="003312C9">
        <w:rPr>
          <w:rFonts w:cstheme="minorHAnsi"/>
        </w:rPr>
        <w:t xml:space="preserve"> ίδια και τώρα</w:t>
      </w:r>
      <w:r>
        <w:rPr>
          <w:rFonts w:cstheme="minorHAnsi"/>
        </w:rPr>
        <w:t>,</w:t>
      </w:r>
      <w:r w:rsidRPr="003312C9">
        <w:rPr>
          <w:rFonts w:cstheme="minorHAnsi"/>
        </w:rPr>
        <w:t xml:space="preserve"> άρα η όποια κριτική τίθεται επί του νομοσχεδίου</w:t>
      </w:r>
      <w:r w:rsidR="00C442C0">
        <w:rPr>
          <w:rFonts w:cstheme="minorHAnsi"/>
        </w:rPr>
        <w:t>,</w:t>
      </w:r>
      <w:r w:rsidRPr="003312C9">
        <w:rPr>
          <w:rFonts w:cstheme="minorHAnsi"/>
        </w:rPr>
        <w:t xml:space="preserve"> θα έπρεπε να </w:t>
      </w:r>
      <w:r>
        <w:rPr>
          <w:rFonts w:cstheme="minorHAnsi"/>
        </w:rPr>
        <w:t xml:space="preserve">έχει </w:t>
      </w:r>
      <w:r w:rsidRPr="003312C9">
        <w:rPr>
          <w:rFonts w:cstheme="minorHAnsi"/>
        </w:rPr>
        <w:t>γίνει και κατά το παρελθόν</w:t>
      </w:r>
      <w:r>
        <w:rPr>
          <w:rFonts w:cstheme="minorHAnsi"/>
        </w:rPr>
        <w:t>,</w:t>
      </w:r>
      <w:r w:rsidRPr="003312C9">
        <w:rPr>
          <w:rFonts w:cstheme="minorHAnsi"/>
        </w:rPr>
        <w:t xml:space="preserve"> δεν την άκουσα να γίνεται</w:t>
      </w:r>
      <w:r>
        <w:rPr>
          <w:rFonts w:cstheme="minorHAnsi"/>
        </w:rPr>
        <w:t>.</w:t>
      </w:r>
      <w:r w:rsidRPr="003312C9">
        <w:rPr>
          <w:rFonts w:cstheme="minorHAnsi"/>
        </w:rPr>
        <w:t xml:space="preserve"> </w:t>
      </w:r>
    </w:p>
    <w:p w14:paraId="0340DB91" w14:textId="75AFB4F0" w:rsidR="00DE36E7" w:rsidRDefault="00DE36E7" w:rsidP="0032233D">
      <w:pPr>
        <w:spacing w:line="276" w:lineRule="auto"/>
        <w:ind w:right="-57" w:firstLine="720"/>
        <w:contextualSpacing/>
        <w:jc w:val="both"/>
        <w:rPr>
          <w:rFonts w:cstheme="minorHAnsi"/>
        </w:rPr>
      </w:pPr>
      <w:r w:rsidRPr="003312C9">
        <w:rPr>
          <w:rFonts w:cstheme="minorHAnsi"/>
        </w:rPr>
        <w:t xml:space="preserve">Τρίτο ζήτημα το οποίο </w:t>
      </w:r>
      <w:r>
        <w:rPr>
          <w:rFonts w:cstheme="minorHAnsi"/>
        </w:rPr>
        <w:t>έχει τεθεί από τον κύριο Δελή,</w:t>
      </w:r>
      <w:r w:rsidRPr="003312C9">
        <w:rPr>
          <w:rFonts w:cstheme="minorHAnsi"/>
        </w:rPr>
        <w:t xml:space="preserve"> για τη δυνητική αργία</w:t>
      </w:r>
      <w:r>
        <w:rPr>
          <w:rFonts w:cstheme="minorHAnsi"/>
        </w:rPr>
        <w:t>,</w:t>
      </w:r>
      <w:r w:rsidRPr="003312C9">
        <w:rPr>
          <w:rFonts w:cstheme="minorHAnsi"/>
        </w:rPr>
        <w:t xml:space="preserve"> προβλέπεται και προβλεπόταν ότι στη δυνητική αργία η απόφαση γίνεται ύστερα από γνωμοδότηση του πειθαρχικού συμβουλίου και αυτό δεν έχει αλλάξει εδώ και δεν έχει αλλάξει βεβαίως</w:t>
      </w:r>
      <w:r w:rsidR="00C442C0">
        <w:rPr>
          <w:rFonts w:cstheme="minorHAnsi"/>
        </w:rPr>
        <w:t>,</w:t>
      </w:r>
      <w:r w:rsidRPr="003312C9">
        <w:rPr>
          <w:rFonts w:cstheme="minorHAnsi"/>
        </w:rPr>
        <w:t xml:space="preserve"> διότι είναι η δυνητική αργία</w:t>
      </w:r>
      <w:r>
        <w:rPr>
          <w:rFonts w:cstheme="minorHAnsi"/>
        </w:rPr>
        <w:t>,</w:t>
      </w:r>
      <w:r w:rsidRPr="003312C9">
        <w:rPr>
          <w:rFonts w:cstheme="minorHAnsi"/>
        </w:rPr>
        <w:t xml:space="preserve"> δεν είναι </w:t>
      </w:r>
      <w:r>
        <w:rPr>
          <w:rFonts w:cstheme="minorHAnsi"/>
        </w:rPr>
        <w:t xml:space="preserve">η </w:t>
      </w:r>
      <w:r w:rsidRPr="003312C9">
        <w:rPr>
          <w:rFonts w:cstheme="minorHAnsi"/>
        </w:rPr>
        <w:t xml:space="preserve">αυτοδίκαιη που έχει γίνει κακούργημα και άρα </w:t>
      </w:r>
      <w:r>
        <w:rPr>
          <w:rFonts w:cstheme="minorHAnsi"/>
        </w:rPr>
        <w:t xml:space="preserve">ο άλλος </w:t>
      </w:r>
      <w:r w:rsidRPr="003312C9">
        <w:rPr>
          <w:rFonts w:cstheme="minorHAnsi"/>
        </w:rPr>
        <w:t>τίθεται αυτοδίκαια</w:t>
      </w:r>
      <w:r>
        <w:rPr>
          <w:rFonts w:cstheme="minorHAnsi"/>
        </w:rPr>
        <w:t>,</w:t>
      </w:r>
      <w:r w:rsidRPr="003312C9">
        <w:rPr>
          <w:rFonts w:cstheme="minorHAnsi"/>
        </w:rPr>
        <w:t xml:space="preserve"> εδώ έχουμε δυνητική αργία</w:t>
      </w:r>
      <w:r>
        <w:rPr>
          <w:rFonts w:cstheme="minorHAnsi"/>
        </w:rPr>
        <w:t>,</w:t>
      </w:r>
      <w:r w:rsidRPr="003312C9">
        <w:rPr>
          <w:rFonts w:cstheme="minorHAnsi"/>
        </w:rPr>
        <w:t xml:space="preserve"> άρα προβλέπεται κρίση</w:t>
      </w:r>
      <w:r>
        <w:rPr>
          <w:rFonts w:cstheme="minorHAnsi"/>
        </w:rPr>
        <w:t>.</w:t>
      </w:r>
      <w:r w:rsidRPr="003312C9">
        <w:rPr>
          <w:rFonts w:cstheme="minorHAnsi"/>
        </w:rPr>
        <w:t xml:space="preserve"> Ποιος θα κάνει την κρίση</w:t>
      </w:r>
      <w:r>
        <w:rPr>
          <w:rFonts w:cstheme="minorHAnsi"/>
        </w:rPr>
        <w:t>;</w:t>
      </w:r>
      <w:r w:rsidRPr="003312C9">
        <w:rPr>
          <w:rFonts w:cstheme="minorHAnsi"/>
        </w:rPr>
        <w:t xml:space="preserve"> Οι τρεις προϊστάμενοι και δύο αιρετοί</w:t>
      </w:r>
      <w:r>
        <w:rPr>
          <w:rFonts w:cstheme="minorHAnsi"/>
        </w:rPr>
        <w:t>; Η</w:t>
      </w:r>
      <w:r w:rsidRPr="003312C9">
        <w:rPr>
          <w:rFonts w:cstheme="minorHAnsi"/>
        </w:rPr>
        <w:t xml:space="preserve"> απάντηση είναι όχι</w:t>
      </w:r>
      <w:r>
        <w:rPr>
          <w:rFonts w:cstheme="minorHAnsi"/>
        </w:rPr>
        <w:t>,</w:t>
      </w:r>
      <w:r w:rsidRPr="003312C9">
        <w:rPr>
          <w:rFonts w:cstheme="minorHAnsi"/>
        </w:rPr>
        <w:t xml:space="preserve"> γιατί και στο προηγούμενο νομικό πλαίσιο το πειθαρχικό ήταν αυτό που </w:t>
      </w:r>
      <w:r>
        <w:rPr>
          <w:rFonts w:cstheme="minorHAnsi"/>
        </w:rPr>
        <w:t>γνωμοδοτού</w:t>
      </w:r>
      <w:r w:rsidRPr="003312C9">
        <w:rPr>
          <w:rFonts w:cstheme="minorHAnsi"/>
        </w:rPr>
        <w:t>σε ως προς το αρμόδιο όργανο</w:t>
      </w:r>
      <w:r>
        <w:rPr>
          <w:rFonts w:cstheme="minorHAnsi"/>
        </w:rPr>
        <w:t xml:space="preserve">, αν θα τεθεί κάποιος σε δυνητική </w:t>
      </w:r>
      <w:r w:rsidRPr="003312C9">
        <w:rPr>
          <w:rFonts w:cstheme="minorHAnsi"/>
        </w:rPr>
        <w:t>αργία</w:t>
      </w:r>
      <w:r>
        <w:rPr>
          <w:rFonts w:cstheme="minorHAnsi"/>
        </w:rPr>
        <w:t>. Ά</w:t>
      </w:r>
      <w:r w:rsidRPr="003312C9">
        <w:rPr>
          <w:rFonts w:cstheme="minorHAnsi"/>
        </w:rPr>
        <w:t>ρα</w:t>
      </w:r>
      <w:r>
        <w:rPr>
          <w:rFonts w:cstheme="minorHAnsi"/>
        </w:rPr>
        <w:t>,</w:t>
      </w:r>
      <w:r w:rsidRPr="003312C9">
        <w:rPr>
          <w:rFonts w:cstheme="minorHAnsi"/>
        </w:rPr>
        <w:t xml:space="preserve"> γι</w:t>
      </w:r>
      <w:r>
        <w:rPr>
          <w:rFonts w:cstheme="minorHAnsi"/>
        </w:rPr>
        <w:t>α</w:t>
      </w:r>
      <w:r w:rsidRPr="003312C9">
        <w:rPr>
          <w:rFonts w:cstheme="minorHAnsi"/>
        </w:rPr>
        <w:t xml:space="preserve"> αυτό το</w:t>
      </w:r>
      <w:r>
        <w:rPr>
          <w:rFonts w:cstheme="minorHAnsi"/>
        </w:rPr>
        <w:t>ν</w:t>
      </w:r>
      <w:r w:rsidRPr="003312C9">
        <w:rPr>
          <w:rFonts w:cstheme="minorHAnsi"/>
        </w:rPr>
        <w:t xml:space="preserve"> λόγο</w:t>
      </w:r>
      <w:r>
        <w:rPr>
          <w:rFonts w:cstheme="minorHAnsi"/>
        </w:rPr>
        <w:t>,</w:t>
      </w:r>
      <w:r w:rsidRPr="003312C9">
        <w:rPr>
          <w:rFonts w:cstheme="minorHAnsi"/>
        </w:rPr>
        <w:t xml:space="preserve"> λοιπόν</w:t>
      </w:r>
      <w:r>
        <w:rPr>
          <w:rFonts w:cstheme="minorHAnsi"/>
        </w:rPr>
        <w:t>,</w:t>
      </w:r>
      <w:r w:rsidRPr="003312C9">
        <w:rPr>
          <w:rFonts w:cstheme="minorHAnsi"/>
        </w:rPr>
        <w:t xml:space="preserve"> θεωρούμε ότι αυτό έχει καλυφθεί</w:t>
      </w:r>
      <w:r>
        <w:rPr>
          <w:rFonts w:cstheme="minorHAnsi"/>
        </w:rPr>
        <w:t>.</w:t>
      </w:r>
      <w:r w:rsidRPr="003312C9">
        <w:rPr>
          <w:rFonts w:cstheme="minorHAnsi"/>
        </w:rPr>
        <w:t xml:space="preserve"> </w:t>
      </w:r>
    </w:p>
    <w:p w14:paraId="6A33E912" w14:textId="2E58F021" w:rsidR="00DE36E7" w:rsidRDefault="00DE36E7" w:rsidP="0032233D">
      <w:pPr>
        <w:spacing w:line="276" w:lineRule="auto"/>
        <w:ind w:right="-57" w:firstLine="720"/>
        <w:contextualSpacing/>
        <w:jc w:val="both"/>
        <w:rPr>
          <w:rFonts w:cstheme="minorHAnsi"/>
        </w:rPr>
      </w:pPr>
      <w:r>
        <w:rPr>
          <w:rFonts w:cstheme="minorHAnsi"/>
        </w:rPr>
        <w:t xml:space="preserve">Συνεχίζω </w:t>
      </w:r>
      <w:r w:rsidRPr="003312C9">
        <w:rPr>
          <w:rFonts w:cstheme="minorHAnsi"/>
        </w:rPr>
        <w:t>με τα του πειθαρχικού και μετά θα πάω στα επιμέρους</w:t>
      </w:r>
      <w:r w:rsidR="00C442C0">
        <w:rPr>
          <w:rFonts w:cstheme="minorHAnsi"/>
        </w:rPr>
        <w:t>,</w:t>
      </w:r>
      <w:r w:rsidRPr="003312C9">
        <w:rPr>
          <w:rFonts w:cstheme="minorHAnsi"/>
        </w:rPr>
        <w:t xml:space="preserve"> γιατί έγιναν και κάποιες άλλες παρατηρήσεις</w:t>
      </w:r>
      <w:r>
        <w:rPr>
          <w:rFonts w:cstheme="minorHAnsi"/>
        </w:rPr>
        <w:t>.</w:t>
      </w:r>
      <w:r w:rsidRPr="003312C9">
        <w:rPr>
          <w:rFonts w:cstheme="minorHAnsi"/>
        </w:rPr>
        <w:t xml:space="preserve"> Λοιπόν</w:t>
      </w:r>
      <w:r>
        <w:rPr>
          <w:rFonts w:cstheme="minorHAnsi"/>
        </w:rPr>
        <w:t>,</w:t>
      </w:r>
      <w:r w:rsidRPr="003312C9">
        <w:rPr>
          <w:rFonts w:cstheme="minorHAnsi"/>
        </w:rPr>
        <w:t xml:space="preserve"> ανέφερε κάτι ο κύριος Ξανθόπουλος του</w:t>
      </w:r>
      <w:r>
        <w:rPr>
          <w:rFonts w:cstheme="minorHAnsi"/>
        </w:rPr>
        <w:t xml:space="preserve"> ΣΥΡΙΖΑ,</w:t>
      </w:r>
      <w:r w:rsidRPr="003312C9">
        <w:rPr>
          <w:rFonts w:cstheme="minorHAnsi"/>
        </w:rPr>
        <w:t xml:space="preserve"> είπε αρκετά</w:t>
      </w:r>
      <w:r w:rsidR="00C442C0">
        <w:rPr>
          <w:rFonts w:cstheme="minorHAnsi"/>
        </w:rPr>
        <w:t>,</w:t>
      </w:r>
      <w:r w:rsidRPr="003312C9">
        <w:rPr>
          <w:rFonts w:cstheme="minorHAnsi"/>
        </w:rPr>
        <w:t xml:space="preserve"> χωρίς βέβαια</w:t>
      </w:r>
      <w:r w:rsidR="00C442C0">
        <w:rPr>
          <w:rFonts w:cstheme="minorHAnsi"/>
        </w:rPr>
        <w:t>,</w:t>
      </w:r>
      <w:r w:rsidRPr="003312C9">
        <w:rPr>
          <w:rFonts w:cstheme="minorHAnsi"/>
        </w:rPr>
        <w:t xml:space="preserve"> να καταλαβαίνω κάποια συγκεκριμένη πρόταση πέραν αυτών που είπε επί της αρχής</w:t>
      </w:r>
      <w:r>
        <w:rPr>
          <w:rFonts w:cstheme="minorHAnsi"/>
        </w:rPr>
        <w:t xml:space="preserve"> ε</w:t>
      </w:r>
      <w:r w:rsidRPr="003312C9">
        <w:rPr>
          <w:rFonts w:cstheme="minorHAnsi"/>
        </w:rPr>
        <w:t>ννοώ</w:t>
      </w:r>
      <w:r>
        <w:rPr>
          <w:rFonts w:cstheme="minorHAnsi"/>
        </w:rPr>
        <w:t>,</w:t>
      </w:r>
      <w:r w:rsidRPr="003312C9">
        <w:rPr>
          <w:rFonts w:cstheme="minorHAnsi"/>
        </w:rPr>
        <w:t xml:space="preserve"> να σταθώ στ</w:t>
      </w:r>
      <w:r>
        <w:rPr>
          <w:rFonts w:cstheme="minorHAnsi"/>
        </w:rPr>
        <w:t>ο κομμάτι του ότι αποφασίζει ο Υ</w:t>
      </w:r>
      <w:r w:rsidRPr="003312C9">
        <w:rPr>
          <w:rFonts w:cstheme="minorHAnsi"/>
        </w:rPr>
        <w:t>πουργός ποιος θα βρίσκεται στο όργανο</w:t>
      </w:r>
      <w:r>
        <w:rPr>
          <w:rFonts w:cstheme="minorHAnsi"/>
        </w:rPr>
        <w:t>. Η απάντηση είναι ότι ο Υ</w:t>
      </w:r>
      <w:r w:rsidRPr="003312C9">
        <w:rPr>
          <w:rFonts w:cstheme="minorHAnsi"/>
        </w:rPr>
        <w:t>πουργός δεν μπορεί να πειράξει την πρότ</w:t>
      </w:r>
      <w:r>
        <w:rPr>
          <w:rFonts w:cstheme="minorHAnsi"/>
        </w:rPr>
        <w:t>αση του Νομικού Συμβουλίου του Κ</w:t>
      </w:r>
      <w:r w:rsidRPr="003312C9">
        <w:rPr>
          <w:rFonts w:cstheme="minorHAnsi"/>
        </w:rPr>
        <w:t>ράτους</w:t>
      </w:r>
      <w:r>
        <w:rPr>
          <w:rFonts w:cstheme="minorHAnsi"/>
        </w:rPr>
        <w:t>,</w:t>
      </w:r>
      <w:r w:rsidRPr="003312C9">
        <w:rPr>
          <w:rFonts w:cstheme="minorHAnsi"/>
        </w:rPr>
        <w:t xml:space="preserve"> ότι </w:t>
      </w:r>
      <w:r>
        <w:rPr>
          <w:rFonts w:cstheme="minorHAnsi"/>
        </w:rPr>
        <w:t>λάβει ως πρόταση από την Π</w:t>
      </w:r>
      <w:r w:rsidRPr="003312C9">
        <w:rPr>
          <w:rFonts w:cstheme="minorHAnsi"/>
        </w:rPr>
        <w:t xml:space="preserve">ρόεδρο </w:t>
      </w:r>
      <w:r>
        <w:rPr>
          <w:rFonts w:cstheme="minorHAnsi"/>
        </w:rPr>
        <w:t>ή τον Πρόεδρο του Νομικού Συμβουλίου του Κράτους δεν μπορεί να παρέμβει Υ</w:t>
      </w:r>
      <w:r w:rsidRPr="003312C9">
        <w:rPr>
          <w:rFonts w:cstheme="minorHAnsi"/>
        </w:rPr>
        <w:t xml:space="preserve">πουργός και να πει </w:t>
      </w:r>
      <w:r>
        <w:rPr>
          <w:rFonts w:cstheme="minorHAnsi"/>
        </w:rPr>
        <w:t>για παράδειγμα, δεν μου κάνει Χαρα</w:t>
      </w:r>
      <w:r w:rsidRPr="003312C9">
        <w:rPr>
          <w:rFonts w:cstheme="minorHAnsi"/>
        </w:rPr>
        <w:t>λαμπο</w:t>
      </w:r>
      <w:r>
        <w:rPr>
          <w:rFonts w:cstheme="minorHAnsi"/>
        </w:rPr>
        <w:t>γιάννη θέλω την Κεφάλα. Ά</w:t>
      </w:r>
      <w:r w:rsidRPr="003312C9">
        <w:rPr>
          <w:rFonts w:cstheme="minorHAnsi"/>
        </w:rPr>
        <w:t>ρα</w:t>
      </w:r>
      <w:r>
        <w:rPr>
          <w:rFonts w:cstheme="minorHAnsi"/>
        </w:rPr>
        <w:t>,</w:t>
      </w:r>
      <w:r w:rsidRPr="003312C9">
        <w:rPr>
          <w:rFonts w:cstheme="minorHAnsi"/>
        </w:rPr>
        <w:t xml:space="preserve"> λοιπ</w:t>
      </w:r>
      <w:r>
        <w:rPr>
          <w:rFonts w:cstheme="minorHAnsi"/>
        </w:rPr>
        <w:t>όν και αυτό πρέπει να ξεκαθαρισθ</w:t>
      </w:r>
      <w:r w:rsidRPr="003312C9">
        <w:rPr>
          <w:rFonts w:cstheme="minorHAnsi"/>
        </w:rPr>
        <w:t>εί και να το έχουμε κατά νου</w:t>
      </w:r>
      <w:r>
        <w:rPr>
          <w:rFonts w:cstheme="minorHAnsi"/>
        </w:rPr>
        <w:t>.</w:t>
      </w:r>
    </w:p>
    <w:p w14:paraId="64813580" w14:textId="46E35C8D" w:rsidR="00DE36E7" w:rsidRDefault="00DE36E7" w:rsidP="0032233D">
      <w:pPr>
        <w:spacing w:line="276" w:lineRule="auto"/>
        <w:ind w:right="-57" w:firstLine="720"/>
        <w:contextualSpacing/>
        <w:jc w:val="both"/>
        <w:rPr>
          <w:rFonts w:cstheme="minorHAnsi"/>
        </w:rPr>
      </w:pPr>
      <w:r>
        <w:rPr>
          <w:rFonts w:cstheme="minorHAnsi"/>
        </w:rPr>
        <w:t>Επόμενο</w:t>
      </w:r>
      <w:r w:rsidRPr="003312C9">
        <w:rPr>
          <w:rFonts w:cstheme="minorHAnsi"/>
        </w:rPr>
        <w:t xml:space="preserve"> ζήτημα</w:t>
      </w:r>
      <w:r>
        <w:rPr>
          <w:rFonts w:cstheme="minorHAnsi"/>
        </w:rPr>
        <w:t>, αν έλαβε γνώση ο</w:t>
      </w:r>
      <w:r w:rsidRPr="003312C9">
        <w:rPr>
          <w:rFonts w:cstheme="minorHAnsi"/>
        </w:rPr>
        <w:t xml:space="preserve"> υπάλληλος</w:t>
      </w:r>
      <w:r>
        <w:rPr>
          <w:rFonts w:cstheme="minorHAnsi"/>
        </w:rPr>
        <w:t>,</w:t>
      </w:r>
      <w:r w:rsidRPr="003312C9">
        <w:rPr>
          <w:rFonts w:cstheme="minorHAnsi"/>
        </w:rPr>
        <w:t xml:space="preserve"> </w:t>
      </w:r>
      <w:r>
        <w:rPr>
          <w:rFonts w:cstheme="minorHAnsi"/>
        </w:rPr>
        <w:t xml:space="preserve">λέμε </w:t>
      </w:r>
      <w:r w:rsidRPr="003312C9">
        <w:rPr>
          <w:rFonts w:cstheme="minorHAnsi"/>
        </w:rPr>
        <w:t>στις διατυπώσεις</w:t>
      </w:r>
      <w:r>
        <w:rPr>
          <w:rFonts w:cstheme="minorHAnsi"/>
        </w:rPr>
        <w:t xml:space="preserve"> και</w:t>
      </w:r>
      <w:r w:rsidRPr="003312C9">
        <w:rPr>
          <w:rFonts w:cstheme="minorHAnsi"/>
        </w:rPr>
        <w:t xml:space="preserve"> αντιλαμβάνεστε ότι δεν μπορούμε να μείνουμε πίσω στις τεχνολογικές εξελίξεις</w:t>
      </w:r>
      <w:r>
        <w:rPr>
          <w:rFonts w:cstheme="minorHAnsi"/>
        </w:rPr>
        <w:t>, α</w:t>
      </w:r>
      <w:r w:rsidRPr="003312C9">
        <w:rPr>
          <w:rFonts w:cstheme="minorHAnsi"/>
        </w:rPr>
        <w:t xml:space="preserve">υτό όμως </w:t>
      </w:r>
      <w:r w:rsidRPr="003312C9">
        <w:rPr>
          <w:rFonts w:cstheme="minorHAnsi"/>
        </w:rPr>
        <w:lastRenderedPageBreak/>
        <w:t>φυσικά δεν μπορεί να είναι σε βάρος κάποιου</w:t>
      </w:r>
      <w:r w:rsidR="00C442C0">
        <w:rPr>
          <w:rFonts w:cstheme="minorHAnsi"/>
        </w:rPr>
        <w:t>,</w:t>
      </w:r>
      <w:r w:rsidRPr="003312C9">
        <w:rPr>
          <w:rFonts w:cstheme="minorHAnsi"/>
        </w:rPr>
        <w:t xml:space="preserve"> ο οποίος δεν μπορεί να</w:t>
      </w:r>
      <w:r>
        <w:rPr>
          <w:rFonts w:cstheme="minorHAnsi"/>
        </w:rPr>
        <w:t xml:space="preserve"> </w:t>
      </w:r>
      <w:r w:rsidRPr="003312C9">
        <w:rPr>
          <w:rFonts w:cstheme="minorHAnsi"/>
        </w:rPr>
        <w:t>λάβει με</w:t>
      </w:r>
      <w:r>
        <w:rPr>
          <w:rFonts w:cstheme="minorHAnsi"/>
        </w:rPr>
        <w:t xml:space="preserve"> ηλεκτρονικά μέσα την ειδοποίησή του, για την επίδοσή</w:t>
      </w:r>
      <w:r w:rsidRPr="003312C9">
        <w:rPr>
          <w:rFonts w:cstheme="minorHAnsi"/>
        </w:rPr>
        <w:t xml:space="preserve"> του</w:t>
      </w:r>
      <w:r>
        <w:rPr>
          <w:rFonts w:cstheme="minorHAnsi"/>
        </w:rPr>
        <w:t>.</w:t>
      </w:r>
      <w:r w:rsidRPr="003312C9">
        <w:rPr>
          <w:rFonts w:cstheme="minorHAnsi"/>
        </w:rPr>
        <w:t xml:space="preserve"> Γι</w:t>
      </w:r>
      <w:r>
        <w:rPr>
          <w:rFonts w:cstheme="minorHAnsi"/>
        </w:rPr>
        <w:t>α</w:t>
      </w:r>
      <w:r w:rsidRPr="003312C9">
        <w:rPr>
          <w:rFonts w:cstheme="minorHAnsi"/>
        </w:rPr>
        <w:t xml:space="preserve"> αυτό το</w:t>
      </w:r>
      <w:r>
        <w:rPr>
          <w:rFonts w:cstheme="minorHAnsi"/>
        </w:rPr>
        <w:t>ν</w:t>
      </w:r>
      <w:r w:rsidRPr="003312C9">
        <w:rPr>
          <w:rFonts w:cstheme="minorHAnsi"/>
        </w:rPr>
        <w:t xml:space="preserve"> λόγο λέμε ρητά ότι</w:t>
      </w:r>
      <w:r>
        <w:rPr>
          <w:rFonts w:cstheme="minorHAnsi"/>
        </w:rPr>
        <w:t>,</w:t>
      </w:r>
      <w:r w:rsidRPr="003312C9">
        <w:rPr>
          <w:rFonts w:cstheme="minorHAnsi"/>
        </w:rPr>
        <w:t xml:space="preserve"> αν δεν είναι δυνατός αυτός ο τρόπος της επίδοσης</w:t>
      </w:r>
      <w:r w:rsidR="00C442C0">
        <w:rPr>
          <w:rFonts w:cstheme="minorHAnsi"/>
        </w:rPr>
        <w:t>,</w:t>
      </w:r>
      <w:r w:rsidRPr="003312C9">
        <w:rPr>
          <w:rFonts w:cstheme="minorHAnsi"/>
        </w:rPr>
        <w:t xml:space="preserve"> τότε θα πάμε με τα συμβατικά μέσα με τις κοινοποιήσεις</w:t>
      </w:r>
      <w:r>
        <w:rPr>
          <w:rFonts w:cstheme="minorHAnsi"/>
        </w:rPr>
        <w:t>,</w:t>
      </w:r>
      <w:r w:rsidRPr="003312C9">
        <w:rPr>
          <w:rFonts w:cstheme="minorHAnsi"/>
        </w:rPr>
        <w:t xml:space="preserve"> το </w:t>
      </w:r>
      <w:r>
        <w:rPr>
          <w:rFonts w:cstheme="minorHAnsi"/>
        </w:rPr>
        <w:t xml:space="preserve">λέει </w:t>
      </w:r>
      <w:r w:rsidRPr="003312C9">
        <w:rPr>
          <w:rFonts w:cstheme="minorHAnsi"/>
        </w:rPr>
        <w:t>μέσα το άρθρο</w:t>
      </w:r>
      <w:r>
        <w:rPr>
          <w:rFonts w:cstheme="minorHAnsi"/>
        </w:rPr>
        <w:t>.</w:t>
      </w:r>
      <w:r w:rsidRPr="003312C9">
        <w:rPr>
          <w:rFonts w:cstheme="minorHAnsi"/>
        </w:rPr>
        <w:t xml:space="preserve"> Επομένως</w:t>
      </w:r>
      <w:r>
        <w:rPr>
          <w:rFonts w:cstheme="minorHAnsi"/>
        </w:rPr>
        <w:t>,</w:t>
      </w:r>
      <w:r w:rsidRPr="003312C9">
        <w:rPr>
          <w:rFonts w:cstheme="minorHAnsi"/>
        </w:rPr>
        <w:t xml:space="preserve"> εδώ θεωρώ ότι δεν έχουμε κάποιο ζήτημα</w:t>
      </w:r>
      <w:r>
        <w:rPr>
          <w:rFonts w:cstheme="minorHAnsi"/>
        </w:rPr>
        <w:t>.</w:t>
      </w:r>
      <w:r w:rsidRPr="003312C9">
        <w:rPr>
          <w:rFonts w:cstheme="minorHAnsi"/>
        </w:rPr>
        <w:t xml:space="preserve"> Πάμε στο κο</w:t>
      </w:r>
      <w:r>
        <w:rPr>
          <w:rFonts w:cstheme="minorHAnsi"/>
        </w:rPr>
        <w:t>μμάτι</w:t>
      </w:r>
      <w:r w:rsidR="00C442C0">
        <w:rPr>
          <w:rFonts w:cstheme="minorHAnsi"/>
        </w:rPr>
        <w:t>,</w:t>
      </w:r>
      <w:r>
        <w:rPr>
          <w:rFonts w:cstheme="minorHAnsi"/>
        </w:rPr>
        <w:t xml:space="preserve"> αυτ</w:t>
      </w:r>
      <w:r w:rsidR="00C442C0">
        <w:rPr>
          <w:rFonts w:cstheme="minorHAnsi"/>
        </w:rPr>
        <w:t>ό</w:t>
      </w:r>
      <w:r>
        <w:rPr>
          <w:rFonts w:cstheme="minorHAnsi"/>
        </w:rPr>
        <w:t xml:space="preserve"> που έθεσε ο κύριος Γ</w:t>
      </w:r>
      <w:r w:rsidRPr="003312C9">
        <w:rPr>
          <w:rFonts w:cstheme="minorHAnsi"/>
        </w:rPr>
        <w:t>ραμμένος για την αδικαιολόγητη αποχή</w:t>
      </w:r>
      <w:r>
        <w:rPr>
          <w:rFonts w:cstheme="minorHAnsi"/>
        </w:rPr>
        <w:t>.</w:t>
      </w:r>
      <w:r w:rsidRPr="003312C9">
        <w:rPr>
          <w:rFonts w:cstheme="minorHAnsi"/>
        </w:rPr>
        <w:t xml:space="preserve"> Να ενημερώσω ότι αξιολογείται η αποχή δεν τιμωρείται μόνο με υποβιβασμό</w:t>
      </w:r>
      <w:r>
        <w:rPr>
          <w:rFonts w:cstheme="minorHAnsi"/>
        </w:rPr>
        <w:t>,</w:t>
      </w:r>
      <w:r w:rsidRPr="003312C9">
        <w:rPr>
          <w:rFonts w:cstheme="minorHAnsi"/>
        </w:rPr>
        <w:t xml:space="preserve"> μπορεί να πάει και με το ερώτημα της οριστικής παύσης και αναφέρεται ρητά μέσα στο</w:t>
      </w:r>
      <w:r>
        <w:rPr>
          <w:rFonts w:cstheme="minorHAnsi"/>
        </w:rPr>
        <w:t>ν</w:t>
      </w:r>
      <w:r w:rsidRPr="003312C9">
        <w:rPr>
          <w:rFonts w:cstheme="minorHAnsi"/>
        </w:rPr>
        <w:t xml:space="preserve"> νόμο</w:t>
      </w:r>
      <w:r>
        <w:rPr>
          <w:rFonts w:cstheme="minorHAnsi"/>
        </w:rPr>
        <w:t>.</w:t>
      </w:r>
    </w:p>
    <w:p w14:paraId="4BEE57CD" w14:textId="77777777" w:rsidR="00DE36E7" w:rsidRPr="003312C9" w:rsidRDefault="00DE36E7" w:rsidP="0032233D">
      <w:pPr>
        <w:spacing w:line="276" w:lineRule="auto"/>
        <w:ind w:right="-57" w:firstLine="720"/>
        <w:contextualSpacing/>
        <w:jc w:val="both"/>
        <w:rPr>
          <w:rFonts w:cstheme="minorHAnsi"/>
          <w:b/>
        </w:rPr>
      </w:pPr>
    </w:p>
    <w:p w14:paraId="11AB2752" w14:textId="77777777" w:rsidR="00DE36E7" w:rsidRDefault="00DE36E7" w:rsidP="0032233D">
      <w:pPr>
        <w:contextualSpacing/>
      </w:pPr>
    </w:p>
    <w:p w14:paraId="6E103214" w14:textId="77777777" w:rsidR="00DE36E7" w:rsidRDefault="00DE36E7" w:rsidP="0032233D">
      <w:pPr>
        <w:contextualSpacing/>
        <w:sectPr w:rsidR="00DE36E7">
          <w:headerReference w:type="even" r:id="rId73"/>
          <w:headerReference w:type="default" r:id="rId74"/>
          <w:footerReference w:type="even" r:id="rId75"/>
          <w:footerReference w:type="default" r:id="rId76"/>
          <w:headerReference w:type="first" r:id="rId77"/>
          <w:footerReference w:type="first" r:id="rId78"/>
          <w:pgSz w:w="11906" w:h="16838"/>
          <w:pgMar w:top="1440" w:right="1800" w:bottom="1440" w:left="1800" w:header="708" w:footer="708" w:gutter="0"/>
          <w:cols w:space="708"/>
          <w:docGrid w:linePitch="360"/>
        </w:sectPr>
      </w:pPr>
    </w:p>
    <w:p w14:paraId="7E5E196E" w14:textId="5650B1B5" w:rsidR="00DE36E7" w:rsidRDefault="00DE36E7" w:rsidP="0032233D">
      <w:pPr>
        <w:ind w:firstLine="720"/>
        <w:contextualSpacing/>
        <w:jc w:val="both"/>
        <w:rPr>
          <w:rFonts w:ascii="Calibri" w:hAnsi="Calibri"/>
        </w:rPr>
      </w:pPr>
      <w:r>
        <w:rPr>
          <w:rFonts w:ascii="Calibri" w:hAnsi="Calibri"/>
        </w:rPr>
        <w:lastRenderedPageBreak/>
        <w:t>Προς τον κ. Δελή,</w:t>
      </w:r>
      <w:r w:rsidRPr="003D434E">
        <w:rPr>
          <w:rFonts w:ascii="Calibri" w:hAnsi="Calibri"/>
        </w:rPr>
        <w:t xml:space="preserve"> </w:t>
      </w:r>
      <w:r>
        <w:rPr>
          <w:rFonts w:ascii="Calibri" w:hAnsi="Calibri"/>
        </w:rPr>
        <w:t>σ</w:t>
      </w:r>
      <w:r w:rsidRPr="003D434E">
        <w:rPr>
          <w:rFonts w:ascii="Calibri" w:hAnsi="Calibri"/>
        </w:rPr>
        <w:t>το πλαίσιο της τήρησης των κανόνων</w:t>
      </w:r>
      <w:r>
        <w:rPr>
          <w:rFonts w:ascii="Calibri" w:hAnsi="Calibri"/>
        </w:rPr>
        <w:t xml:space="preserve"> -</w:t>
      </w:r>
      <w:r w:rsidRPr="003D434E">
        <w:rPr>
          <w:rFonts w:ascii="Calibri" w:hAnsi="Calibri"/>
        </w:rPr>
        <w:t xml:space="preserve"> δεδομένου ότι οι Δημόσιοι Υπάλληλοι οφείλουν να έχουν και υποχρεώσεις και</w:t>
      </w:r>
      <w:r>
        <w:rPr>
          <w:rFonts w:ascii="Calibri" w:hAnsi="Calibri"/>
        </w:rPr>
        <w:t>,</w:t>
      </w:r>
      <w:r w:rsidRPr="003D434E">
        <w:rPr>
          <w:rFonts w:ascii="Calibri" w:hAnsi="Calibri"/>
        </w:rPr>
        <w:t xml:space="preserve"> φυσικά</w:t>
      </w:r>
      <w:r>
        <w:rPr>
          <w:rFonts w:ascii="Calibri" w:hAnsi="Calibri"/>
        </w:rPr>
        <w:t>,</w:t>
      </w:r>
      <w:r w:rsidRPr="003D434E">
        <w:rPr>
          <w:rFonts w:ascii="Calibri" w:hAnsi="Calibri"/>
        </w:rPr>
        <w:t xml:space="preserve"> δικαιώματα</w:t>
      </w:r>
      <w:r>
        <w:rPr>
          <w:rFonts w:ascii="Calibri" w:hAnsi="Calibri"/>
        </w:rPr>
        <w:t xml:space="preserve"> -</w:t>
      </w:r>
      <w:r w:rsidRPr="003D434E">
        <w:rPr>
          <w:rFonts w:ascii="Calibri" w:hAnsi="Calibri"/>
        </w:rPr>
        <w:t xml:space="preserve"> να πω ότι ο </w:t>
      </w:r>
      <w:r w:rsidR="00A17EC7">
        <w:rPr>
          <w:rFonts w:ascii="Calibri" w:hAnsi="Calibri"/>
        </w:rPr>
        <w:t xml:space="preserve">ν. </w:t>
      </w:r>
      <w:r w:rsidRPr="003D434E">
        <w:rPr>
          <w:rFonts w:ascii="Calibri" w:hAnsi="Calibri"/>
        </w:rPr>
        <w:t xml:space="preserve">4940 </w:t>
      </w:r>
      <w:r>
        <w:rPr>
          <w:rFonts w:ascii="Calibri" w:hAnsi="Calibri"/>
        </w:rPr>
        <w:t xml:space="preserve">- </w:t>
      </w:r>
      <w:r w:rsidRPr="003D434E">
        <w:rPr>
          <w:rFonts w:ascii="Calibri" w:hAnsi="Calibri"/>
        </w:rPr>
        <w:t>και μιλώ αυστηρά μόνο για το συγκεκριμένο πλαίσιο αξιολόγησης</w:t>
      </w:r>
      <w:r>
        <w:rPr>
          <w:rFonts w:ascii="Calibri" w:hAnsi="Calibri"/>
        </w:rPr>
        <w:t>,</w:t>
      </w:r>
      <w:r w:rsidRPr="003D434E">
        <w:rPr>
          <w:rFonts w:ascii="Calibri" w:hAnsi="Calibri"/>
        </w:rPr>
        <w:t xml:space="preserve"> δηλαδή για όσους υπαλλήλους </w:t>
      </w:r>
      <w:proofErr w:type="spellStart"/>
      <w:r w:rsidRPr="003D434E">
        <w:rPr>
          <w:rFonts w:ascii="Calibri" w:hAnsi="Calibri"/>
        </w:rPr>
        <w:t>διέπονται</w:t>
      </w:r>
      <w:proofErr w:type="spellEnd"/>
      <w:r w:rsidRPr="003D434E">
        <w:rPr>
          <w:rFonts w:ascii="Calibri" w:hAnsi="Calibri"/>
        </w:rPr>
        <w:t xml:space="preserve"> του Υπαλληλικού Κώδικα και του Κώδικα των Δημοτικών Υπαλλήλων</w:t>
      </w:r>
      <w:r>
        <w:rPr>
          <w:rFonts w:ascii="Calibri" w:hAnsi="Calibri"/>
        </w:rPr>
        <w:t xml:space="preserve"> -</w:t>
      </w:r>
      <w:r w:rsidRPr="003D434E">
        <w:rPr>
          <w:rFonts w:ascii="Calibri" w:hAnsi="Calibri"/>
        </w:rPr>
        <w:t xml:space="preserve"> η συμμετοχή στο εν λόγω σύστημα είναι συντριπτική και ήταν συντριπτική</w:t>
      </w:r>
      <w:r>
        <w:rPr>
          <w:rFonts w:ascii="Calibri" w:hAnsi="Calibri"/>
        </w:rPr>
        <w:t>. Επειδή</w:t>
      </w:r>
      <w:r w:rsidRPr="003D434E">
        <w:rPr>
          <w:rFonts w:ascii="Calibri" w:hAnsi="Calibri"/>
        </w:rPr>
        <w:t xml:space="preserve"> αυτό θα είναι το επιχείρημα που θα μου πείτε</w:t>
      </w:r>
      <w:r>
        <w:rPr>
          <w:rFonts w:ascii="Calibri" w:hAnsi="Calibri"/>
        </w:rPr>
        <w:t>,</w:t>
      </w:r>
      <w:r w:rsidRPr="003D434E">
        <w:rPr>
          <w:rFonts w:ascii="Calibri" w:hAnsi="Calibri"/>
        </w:rPr>
        <w:t xml:space="preserve"> σας προλαβαίνω</w:t>
      </w:r>
      <w:r>
        <w:rPr>
          <w:rFonts w:ascii="Calibri" w:hAnsi="Calibri"/>
        </w:rPr>
        <w:t xml:space="preserve"> και</w:t>
      </w:r>
      <w:r w:rsidRPr="003D434E">
        <w:rPr>
          <w:rFonts w:ascii="Calibri" w:hAnsi="Calibri"/>
        </w:rPr>
        <w:t xml:space="preserve"> </w:t>
      </w:r>
      <w:r>
        <w:rPr>
          <w:rFonts w:ascii="Calibri" w:hAnsi="Calibri"/>
        </w:rPr>
        <w:t>σ</w:t>
      </w:r>
      <w:r w:rsidRPr="003D434E">
        <w:rPr>
          <w:rFonts w:ascii="Calibri" w:hAnsi="Calibri"/>
        </w:rPr>
        <w:t>ας λέω</w:t>
      </w:r>
      <w:r>
        <w:rPr>
          <w:rFonts w:ascii="Calibri" w:hAnsi="Calibri"/>
        </w:rPr>
        <w:t>,</w:t>
      </w:r>
      <w:r w:rsidRPr="003D434E">
        <w:rPr>
          <w:rFonts w:ascii="Calibri" w:hAnsi="Calibri"/>
        </w:rPr>
        <w:t xml:space="preserve"> λοιπόν</w:t>
      </w:r>
      <w:r>
        <w:rPr>
          <w:rFonts w:ascii="Calibri" w:hAnsi="Calibri"/>
        </w:rPr>
        <w:t>,</w:t>
      </w:r>
      <w:r w:rsidRPr="003D434E">
        <w:rPr>
          <w:rFonts w:ascii="Calibri" w:hAnsi="Calibri"/>
        </w:rPr>
        <w:t xml:space="preserve"> ότι ήταν συντριπτική η συμμετοχή</w:t>
      </w:r>
      <w:r>
        <w:rPr>
          <w:rFonts w:ascii="Calibri" w:hAnsi="Calibri"/>
        </w:rPr>
        <w:t>,</w:t>
      </w:r>
      <w:r w:rsidRPr="003D434E">
        <w:rPr>
          <w:rFonts w:ascii="Calibri" w:hAnsi="Calibri"/>
        </w:rPr>
        <w:t xml:space="preserve"> πριν γίνουν</w:t>
      </w:r>
      <w:r>
        <w:rPr>
          <w:rFonts w:ascii="Calibri" w:hAnsi="Calibri"/>
        </w:rPr>
        <w:t xml:space="preserve"> οι όποιες ανακοινώσεις για το Π</w:t>
      </w:r>
      <w:r w:rsidRPr="003D434E">
        <w:rPr>
          <w:rFonts w:ascii="Calibri" w:hAnsi="Calibri"/>
        </w:rPr>
        <w:t>ειθαρχικό</w:t>
      </w:r>
      <w:r>
        <w:rPr>
          <w:rFonts w:ascii="Calibri" w:hAnsi="Calibri"/>
        </w:rPr>
        <w:t>.</w:t>
      </w:r>
      <w:r w:rsidRPr="003D434E">
        <w:rPr>
          <w:rFonts w:ascii="Calibri" w:hAnsi="Calibri"/>
        </w:rPr>
        <w:t xml:space="preserve"> </w:t>
      </w:r>
      <w:r>
        <w:rPr>
          <w:rFonts w:ascii="Calibri" w:hAnsi="Calibri"/>
        </w:rPr>
        <w:t>Ε</w:t>
      </w:r>
      <w:r w:rsidRPr="003D434E">
        <w:rPr>
          <w:rFonts w:ascii="Calibri" w:hAnsi="Calibri"/>
        </w:rPr>
        <w:t>ίμαστε σ</w:t>
      </w:r>
      <w:r>
        <w:rPr>
          <w:rFonts w:ascii="Calibri" w:hAnsi="Calibri"/>
        </w:rPr>
        <w:t>τις</w:t>
      </w:r>
      <w:r w:rsidRPr="003D434E">
        <w:rPr>
          <w:rFonts w:ascii="Calibri" w:hAnsi="Calibri"/>
        </w:rPr>
        <w:t xml:space="preserve"> </w:t>
      </w:r>
      <w:r>
        <w:rPr>
          <w:rFonts w:ascii="Calibri" w:hAnsi="Calibri"/>
        </w:rPr>
        <w:t>174.000</w:t>
      </w:r>
      <w:r w:rsidRPr="003D434E">
        <w:rPr>
          <w:rFonts w:ascii="Calibri" w:hAnsi="Calibri"/>
        </w:rPr>
        <w:t xml:space="preserve"> συμμετέχοντες. Αν αυτό δεν είναι καθολικό</w:t>
      </w:r>
      <w:r>
        <w:rPr>
          <w:rFonts w:ascii="Calibri" w:hAnsi="Calibri"/>
        </w:rPr>
        <w:t>,</w:t>
      </w:r>
      <w:r w:rsidRPr="003D434E">
        <w:rPr>
          <w:rFonts w:ascii="Calibri" w:hAnsi="Calibri"/>
        </w:rPr>
        <w:t xml:space="preserve"> δεν ξέρω στην πραγματικότητα για ποιο κ</w:t>
      </w:r>
      <w:r>
        <w:rPr>
          <w:rFonts w:ascii="Calibri" w:hAnsi="Calibri"/>
        </w:rPr>
        <w:t>ύ</w:t>
      </w:r>
      <w:r w:rsidRPr="003D434E">
        <w:rPr>
          <w:rFonts w:ascii="Calibri" w:hAnsi="Calibri"/>
        </w:rPr>
        <w:t>μα αντίστασης στην αξιολόγηση συζητάμε. Δεν προκύπτει από τα νούμερα</w:t>
      </w:r>
      <w:r>
        <w:rPr>
          <w:rFonts w:ascii="Calibri" w:hAnsi="Calibri"/>
        </w:rPr>
        <w:t>.</w:t>
      </w:r>
      <w:r w:rsidRPr="003D434E">
        <w:rPr>
          <w:rFonts w:ascii="Calibri" w:hAnsi="Calibri"/>
        </w:rPr>
        <w:t xml:space="preserve"> </w:t>
      </w:r>
      <w:r>
        <w:rPr>
          <w:rFonts w:ascii="Calibri" w:hAnsi="Calibri"/>
        </w:rPr>
        <w:t>Ε</w:t>
      </w:r>
      <w:r w:rsidRPr="003D434E">
        <w:rPr>
          <w:rFonts w:ascii="Calibri" w:hAnsi="Calibri"/>
        </w:rPr>
        <w:t xml:space="preserve">ίναι </w:t>
      </w:r>
      <w:r>
        <w:rPr>
          <w:rFonts w:ascii="Calibri" w:hAnsi="Calibri"/>
        </w:rPr>
        <w:t>ή</w:t>
      </w:r>
      <w:r w:rsidRPr="003D434E">
        <w:rPr>
          <w:rFonts w:ascii="Calibri" w:hAnsi="Calibri"/>
        </w:rPr>
        <w:t xml:space="preserve"> δεν είναι υποχρέωση η αξιολόγηση</w:t>
      </w:r>
      <w:r>
        <w:rPr>
          <w:rFonts w:ascii="Calibri" w:hAnsi="Calibri"/>
        </w:rPr>
        <w:t>;</w:t>
      </w:r>
      <w:r w:rsidRPr="003D434E">
        <w:rPr>
          <w:rFonts w:ascii="Calibri" w:hAnsi="Calibri"/>
        </w:rPr>
        <w:t xml:space="preserve"> </w:t>
      </w:r>
      <w:r>
        <w:rPr>
          <w:rFonts w:ascii="Calibri" w:hAnsi="Calibri"/>
        </w:rPr>
        <w:t>Ε</w:t>
      </w:r>
      <w:r w:rsidRPr="003D434E">
        <w:rPr>
          <w:rFonts w:ascii="Calibri" w:hAnsi="Calibri"/>
        </w:rPr>
        <w:t>ίναι υποχρέωση</w:t>
      </w:r>
      <w:r>
        <w:rPr>
          <w:rFonts w:ascii="Calibri" w:hAnsi="Calibri"/>
        </w:rPr>
        <w:t>,</w:t>
      </w:r>
      <w:r w:rsidRPr="003D434E">
        <w:rPr>
          <w:rFonts w:ascii="Calibri" w:hAnsi="Calibri"/>
        </w:rPr>
        <w:t xml:space="preserve"> όπως είναι και η παρουσία στην εργασία</w:t>
      </w:r>
      <w:r>
        <w:rPr>
          <w:rFonts w:ascii="Calibri" w:hAnsi="Calibri"/>
        </w:rPr>
        <w:t>,</w:t>
      </w:r>
      <w:r w:rsidRPr="003D434E">
        <w:rPr>
          <w:rFonts w:ascii="Calibri" w:hAnsi="Calibri"/>
        </w:rPr>
        <w:t xml:space="preserve"> όπως είναι κι άλλα πράγματα. Επομένως</w:t>
      </w:r>
      <w:r>
        <w:rPr>
          <w:rFonts w:ascii="Calibri" w:hAnsi="Calibri"/>
        </w:rPr>
        <w:t>,</w:t>
      </w:r>
      <w:r w:rsidRPr="003D434E">
        <w:rPr>
          <w:rFonts w:ascii="Calibri" w:hAnsi="Calibri"/>
        </w:rPr>
        <w:t xml:space="preserve"> γι</w:t>
      </w:r>
      <w:r>
        <w:rPr>
          <w:rFonts w:ascii="Calibri" w:hAnsi="Calibri"/>
        </w:rPr>
        <w:t>α</w:t>
      </w:r>
      <w:r w:rsidRPr="003D434E">
        <w:rPr>
          <w:rFonts w:ascii="Calibri" w:hAnsi="Calibri"/>
        </w:rPr>
        <w:t xml:space="preserve"> αυτό το λόγο</w:t>
      </w:r>
      <w:r>
        <w:rPr>
          <w:rFonts w:ascii="Calibri" w:hAnsi="Calibri"/>
        </w:rPr>
        <w:t>,</w:t>
      </w:r>
      <w:r w:rsidRPr="003D434E">
        <w:rPr>
          <w:rFonts w:ascii="Calibri" w:hAnsi="Calibri"/>
        </w:rPr>
        <w:t xml:space="preserve"> λοιπόν</w:t>
      </w:r>
      <w:r>
        <w:rPr>
          <w:rFonts w:ascii="Calibri" w:hAnsi="Calibri"/>
        </w:rPr>
        <w:t>,</w:t>
      </w:r>
      <w:r w:rsidRPr="003D434E">
        <w:rPr>
          <w:rFonts w:ascii="Calibri" w:hAnsi="Calibri"/>
        </w:rPr>
        <w:t xml:space="preserve"> το αναφέρουμε ρητά. </w:t>
      </w:r>
    </w:p>
    <w:p w14:paraId="7B028E03" w14:textId="77777777" w:rsidR="00DE36E7" w:rsidRDefault="00DE36E7" w:rsidP="0032233D">
      <w:pPr>
        <w:ind w:firstLine="720"/>
        <w:contextualSpacing/>
        <w:jc w:val="both"/>
        <w:rPr>
          <w:rFonts w:ascii="Calibri" w:hAnsi="Calibri"/>
        </w:rPr>
      </w:pPr>
      <w:r w:rsidRPr="003D434E">
        <w:rPr>
          <w:rFonts w:ascii="Calibri" w:hAnsi="Calibri"/>
        </w:rPr>
        <w:t>Επόμεν</w:t>
      </w:r>
      <w:r>
        <w:rPr>
          <w:rFonts w:ascii="Calibri" w:hAnsi="Calibri"/>
        </w:rPr>
        <w:t>ο</w:t>
      </w:r>
      <w:r w:rsidRPr="003D434E">
        <w:rPr>
          <w:rFonts w:ascii="Calibri" w:hAnsi="Calibri"/>
        </w:rPr>
        <w:t xml:space="preserve"> ζήτημα</w:t>
      </w:r>
      <w:r>
        <w:rPr>
          <w:rFonts w:ascii="Calibri" w:hAnsi="Calibri"/>
        </w:rPr>
        <w:t>:</w:t>
      </w:r>
      <w:r w:rsidRPr="003D434E">
        <w:rPr>
          <w:rFonts w:ascii="Calibri" w:hAnsi="Calibri"/>
        </w:rPr>
        <w:t xml:space="preserve"> για την Πλεύση Ελευθερίας </w:t>
      </w:r>
      <w:r>
        <w:rPr>
          <w:rFonts w:ascii="Calibri" w:hAnsi="Calibri"/>
        </w:rPr>
        <w:t>θεωρώ ότι έχει απαντήσει η Π</w:t>
      </w:r>
      <w:r w:rsidRPr="003D434E">
        <w:rPr>
          <w:rFonts w:ascii="Calibri" w:hAnsi="Calibri"/>
        </w:rPr>
        <w:t>ρόεδρος του Νομικού Συμβουλίου πολύ τεκμηριωμένα και επαρκέ</w:t>
      </w:r>
      <w:r>
        <w:rPr>
          <w:rFonts w:ascii="Calibri" w:hAnsi="Calibri"/>
        </w:rPr>
        <w:t>στατα</w:t>
      </w:r>
      <w:r w:rsidRPr="003D434E">
        <w:rPr>
          <w:rFonts w:ascii="Calibri" w:hAnsi="Calibri"/>
        </w:rPr>
        <w:t xml:space="preserve"> και περνάω στην κυρία Φωτίου. </w:t>
      </w:r>
    </w:p>
    <w:p w14:paraId="2C0F0F70" w14:textId="3CD1A291" w:rsidR="00DE36E7" w:rsidRDefault="00DE36E7" w:rsidP="0032233D">
      <w:pPr>
        <w:ind w:firstLine="720"/>
        <w:contextualSpacing/>
        <w:jc w:val="both"/>
        <w:rPr>
          <w:rFonts w:ascii="Calibri" w:hAnsi="Calibri"/>
        </w:rPr>
      </w:pPr>
      <w:r w:rsidRPr="003D434E">
        <w:rPr>
          <w:rFonts w:ascii="Calibri" w:hAnsi="Calibri"/>
        </w:rPr>
        <w:t xml:space="preserve">Θα πρέπει να </w:t>
      </w:r>
      <w:proofErr w:type="spellStart"/>
      <w:r w:rsidRPr="003D434E">
        <w:rPr>
          <w:rFonts w:ascii="Calibri" w:hAnsi="Calibri"/>
        </w:rPr>
        <w:t>ξαναμετρήσει</w:t>
      </w:r>
      <w:proofErr w:type="spellEnd"/>
      <w:r w:rsidRPr="003D434E">
        <w:rPr>
          <w:rFonts w:ascii="Calibri" w:hAnsi="Calibri"/>
        </w:rPr>
        <w:t xml:space="preserve"> η</w:t>
      </w:r>
      <w:r>
        <w:rPr>
          <w:rFonts w:ascii="Calibri" w:hAnsi="Calibri"/>
        </w:rPr>
        <w:t xml:space="preserve"> Νέα</w:t>
      </w:r>
      <w:r w:rsidRPr="003D434E">
        <w:rPr>
          <w:rFonts w:ascii="Calibri" w:hAnsi="Calibri"/>
        </w:rPr>
        <w:t xml:space="preserve"> </w:t>
      </w:r>
      <w:r>
        <w:rPr>
          <w:rFonts w:ascii="Calibri" w:hAnsi="Calibri"/>
        </w:rPr>
        <w:t>Α</w:t>
      </w:r>
      <w:r w:rsidRPr="003D434E">
        <w:rPr>
          <w:rFonts w:ascii="Calibri" w:hAnsi="Calibri"/>
        </w:rPr>
        <w:t>ριστερά</w:t>
      </w:r>
      <w:r w:rsidR="006D12C2">
        <w:rPr>
          <w:rFonts w:ascii="Calibri" w:hAnsi="Calibri"/>
        </w:rPr>
        <w:t>,</w:t>
      </w:r>
      <w:r w:rsidRPr="003D434E">
        <w:rPr>
          <w:rFonts w:ascii="Calibri" w:hAnsi="Calibri"/>
        </w:rPr>
        <w:t xml:space="preserve"> γιατί το 14 στα 17 δε βγαίνει</w:t>
      </w:r>
      <w:r>
        <w:rPr>
          <w:rFonts w:ascii="Calibri" w:hAnsi="Calibri"/>
        </w:rPr>
        <w:t>.</w:t>
      </w:r>
      <w:r w:rsidRPr="003D434E">
        <w:rPr>
          <w:rFonts w:ascii="Calibri" w:hAnsi="Calibri"/>
        </w:rPr>
        <w:t xml:space="preserve"> </w:t>
      </w:r>
      <w:r>
        <w:rPr>
          <w:rFonts w:ascii="Calibri" w:hAnsi="Calibri"/>
        </w:rPr>
        <w:t>Ν</w:t>
      </w:r>
      <w:r w:rsidRPr="003D434E">
        <w:rPr>
          <w:rFonts w:ascii="Calibri" w:hAnsi="Calibri"/>
        </w:rPr>
        <w:t xml:space="preserve">α </w:t>
      </w:r>
      <w:proofErr w:type="spellStart"/>
      <w:r w:rsidRPr="003D434E">
        <w:rPr>
          <w:rFonts w:ascii="Calibri" w:hAnsi="Calibri"/>
        </w:rPr>
        <w:t>ξαναμετρήσουμε</w:t>
      </w:r>
      <w:proofErr w:type="spellEnd"/>
      <w:r>
        <w:rPr>
          <w:rFonts w:ascii="Calibri" w:hAnsi="Calibri"/>
        </w:rPr>
        <w:t>,</w:t>
      </w:r>
      <w:r w:rsidRPr="003D434E">
        <w:rPr>
          <w:rFonts w:ascii="Calibri" w:hAnsi="Calibri"/>
        </w:rPr>
        <w:t xml:space="preserve"> λοιπόν</w:t>
      </w:r>
      <w:r>
        <w:rPr>
          <w:rFonts w:ascii="Calibri" w:hAnsi="Calibri"/>
        </w:rPr>
        <w:t>,</w:t>
      </w:r>
      <w:r w:rsidRPr="003D434E">
        <w:rPr>
          <w:rFonts w:ascii="Calibri" w:hAnsi="Calibri"/>
        </w:rPr>
        <w:t xml:space="preserve"> τους φορείς και να δούμε αναλυτικά τα πρακτικά και να δούμε και τα σημειώματα που έστειλαν οι φορείς και να δούμε</w:t>
      </w:r>
      <w:r>
        <w:rPr>
          <w:rFonts w:ascii="Calibri" w:hAnsi="Calibri"/>
        </w:rPr>
        <w:t>,</w:t>
      </w:r>
      <w:r w:rsidRPr="003D434E">
        <w:rPr>
          <w:rFonts w:ascii="Calibri" w:hAnsi="Calibri"/>
        </w:rPr>
        <w:t xml:space="preserve"> πραγματικά</w:t>
      </w:r>
      <w:r>
        <w:rPr>
          <w:rFonts w:ascii="Calibri" w:hAnsi="Calibri"/>
        </w:rPr>
        <w:t xml:space="preserve">, ποιος έχει </w:t>
      </w:r>
      <w:r w:rsidRPr="003D434E">
        <w:rPr>
          <w:rFonts w:ascii="Calibri" w:hAnsi="Calibri"/>
        </w:rPr>
        <w:t xml:space="preserve">πει </w:t>
      </w:r>
      <w:r>
        <w:rPr>
          <w:rFonts w:ascii="Calibri" w:hAnsi="Calibri"/>
        </w:rPr>
        <w:t>«</w:t>
      </w:r>
      <w:r w:rsidRPr="003D434E">
        <w:rPr>
          <w:rFonts w:ascii="Calibri" w:hAnsi="Calibri"/>
        </w:rPr>
        <w:t>φρένο</w:t>
      </w:r>
      <w:r>
        <w:rPr>
          <w:rFonts w:ascii="Calibri" w:hAnsi="Calibri"/>
        </w:rPr>
        <w:t>»</w:t>
      </w:r>
      <w:r w:rsidRPr="003D434E">
        <w:rPr>
          <w:rFonts w:ascii="Calibri" w:hAnsi="Calibri"/>
        </w:rPr>
        <w:t xml:space="preserve"> στο νομοσχέδιο</w:t>
      </w:r>
      <w:r>
        <w:rPr>
          <w:rFonts w:ascii="Calibri" w:hAnsi="Calibri"/>
        </w:rPr>
        <w:t>.</w:t>
      </w:r>
      <w:r w:rsidRPr="003D434E">
        <w:rPr>
          <w:rFonts w:ascii="Calibri" w:hAnsi="Calibri"/>
        </w:rPr>
        <w:t xml:space="preserve"> </w:t>
      </w:r>
      <w:r>
        <w:rPr>
          <w:rFonts w:ascii="Calibri" w:hAnsi="Calibri"/>
        </w:rPr>
        <w:t>Τ</w:t>
      </w:r>
      <w:r w:rsidRPr="003D434E">
        <w:rPr>
          <w:rFonts w:ascii="Calibri" w:hAnsi="Calibri"/>
        </w:rPr>
        <w:t>ο 14 στα 17 δεν αθροίζει</w:t>
      </w:r>
      <w:r>
        <w:rPr>
          <w:rFonts w:ascii="Calibri" w:hAnsi="Calibri"/>
        </w:rPr>
        <w:t>,</w:t>
      </w:r>
      <w:r w:rsidRPr="003D434E">
        <w:rPr>
          <w:rFonts w:ascii="Calibri" w:hAnsi="Calibri"/>
        </w:rPr>
        <w:t xml:space="preserve"> γιατί</w:t>
      </w:r>
      <w:r>
        <w:rPr>
          <w:rFonts w:ascii="Calibri" w:hAnsi="Calibri"/>
        </w:rPr>
        <w:t xml:space="preserve"> αν αρχίσ</w:t>
      </w:r>
      <w:r w:rsidRPr="003D434E">
        <w:rPr>
          <w:rFonts w:ascii="Calibri" w:hAnsi="Calibri"/>
        </w:rPr>
        <w:t>ω και μετράω αυτή τη στιγμή</w:t>
      </w:r>
      <w:r>
        <w:rPr>
          <w:rFonts w:ascii="Calibri" w:hAnsi="Calibri"/>
        </w:rPr>
        <w:t>,</w:t>
      </w:r>
      <w:r w:rsidRPr="003D434E">
        <w:rPr>
          <w:rFonts w:ascii="Calibri" w:hAnsi="Calibri"/>
        </w:rPr>
        <w:t xml:space="preserve"> θα εκτεθού</w:t>
      </w:r>
      <w:r>
        <w:rPr>
          <w:rFonts w:ascii="Calibri" w:hAnsi="Calibri"/>
        </w:rPr>
        <w:t>με</w:t>
      </w:r>
      <w:r w:rsidRPr="003D434E">
        <w:rPr>
          <w:rFonts w:ascii="Calibri" w:hAnsi="Calibri"/>
        </w:rPr>
        <w:t xml:space="preserve">. </w:t>
      </w:r>
    </w:p>
    <w:p w14:paraId="58D00963" w14:textId="77777777" w:rsidR="00DE36E7" w:rsidRDefault="00DE36E7" w:rsidP="0032233D">
      <w:pPr>
        <w:ind w:firstLine="720"/>
        <w:contextualSpacing/>
        <w:jc w:val="both"/>
        <w:rPr>
          <w:rFonts w:ascii="Calibri" w:hAnsi="Calibri"/>
        </w:rPr>
      </w:pPr>
      <w:r w:rsidRPr="003D434E">
        <w:rPr>
          <w:rFonts w:ascii="Calibri" w:hAnsi="Calibri"/>
        </w:rPr>
        <w:t>Δεύτερο κόμμα</w:t>
      </w:r>
      <w:r>
        <w:rPr>
          <w:rFonts w:ascii="Calibri" w:hAnsi="Calibri"/>
        </w:rPr>
        <w:t>τι</w:t>
      </w:r>
      <w:r w:rsidRPr="003D434E">
        <w:rPr>
          <w:rFonts w:ascii="Calibri" w:hAnsi="Calibri"/>
        </w:rPr>
        <w:t xml:space="preserve"> που θέλω να πω</w:t>
      </w:r>
      <w:r>
        <w:rPr>
          <w:rFonts w:ascii="Calibri" w:hAnsi="Calibri"/>
        </w:rPr>
        <w:t>,</w:t>
      </w:r>
      <w:r w:rsidRPr="003D434E">
        <w:rPr>
          <w:rFonts w:ascii="Calibri" w:hAnsi="Calibri"/>
        </w:rPr>
        <w:t xml:space="preserve"> </w:t>
      </w:r>
      <w:r>
        <w:rPr>
          <w:rFonts w:ascii="Calibri" w:hAnsi="Calibri"/>
        </w:rPr>
        <w:t>επίσης:</w:t>
      </w:r>
      <w:r w:rsidRPr="003D434E">
        <w:rPr>
          <w:rFonts w:ascii="Calibri" w:hAnsi="Calibri"/>
        </w:rPr>
        <w:t xml:space="preserve"> </w:t>
      </w:r>
      <w:r>
        <w:rPr>
          <w:rFonts w:ascii="Calibri" w:hAnsi="Calibri"/>
        </w:rPr>
        <w:t>Δ</w:t>
      </w:r>
      <w:r w:rsidRPr="003D434E">
        <w:rPr>
          <w:rFonts w:ascii="Calibri" w:hAnsi="Calibri"/>
        </w:rPr>
        <w:t>ε μπορεί η Νέα Αριστερά να επικαλείται και να μας εγκαλεί</w:t>
      </w:r>
      <w:r>
        <w:rPr>
          <w:rFonts w:ascii="Calibri" w:hAnsi="Calibri"/>
        </w:rPr>
        <w:t>,</w:t>
      </w:r>
      <w:r w:rsidRPr="003D434E">
        <w:rPr>
          <w:rFonts w:ascii="Calibri" w:hAnsi="Calibri"/>
        </w:rPr>
        <w:t xml:space="preserve"> να διαβάσουμε τοποθετήσεις περί αποπολιτικοποίησης και </w:t>
      </w:r>
      <w:proofErr w:type="spellStart"/>
      <w:r w:rsidRPr="003D434E">
        <w:rPr>
          <w:rFonts w:ascii="Calibri" w:hAnsi="Calibri"/>
        </w:rPr>
        <w:t>απ</w:t>
      </w:r>
      <w:r>
        <w:rPr>
          <w:rFonts w:ascii="Calibri" w:hAnsi="Calibri"/>
        </w:rPr>
        <w:t>ο</w:t>
      </w:r>
      <w:r w:rsidRPr="003D434E">
        <w:rPr>
          <w:rFonts w:ascii="Calibri" w:hAnsi="Calibri"/>
        </w:rPr>
        <w:t>κομματικοποίηση</w:t>
      </w:r>
      <w:r>
        <w:rPr>
          <w:rFonts w:ascii="Calibri" w:hAnsi="Calibri"/>
        </w:rPr>
        <w:t>ς</w:t>
      </w:r>
      <w:proofErr w:type="spellEnd"/>
      <w:r>
        <w:rPr>
          <w:rFonts w:ascii="Calibri" w:hAnsi="Calibri"/>
        </w:rPr>
        <w:t>,</w:t>
      </w:r>
      <w:r w:rsidRPr="003D434E">
        <w:rPr>
          <w:rFonts w:ascii="Calibri" w:hAnsi="Calibri"/>
        </w:rPr>
        <w:t xml:space="preserve"> όταν γινόντουσαν κατά παραγγελία οι προκηρύξεις</w:t>
      </w:r>
      <w:r>
        <w:rPr>
          <w:rFonts w:ascii="Calibri" w:hAnsi="Calibri"/>
        </w:rPr>
        <w:t>,</w:t>
      </w:r>
      <w:r w:rsidRPr="003D434E">
        <w:rPr>
          <w:rFonts w:ascii="Calibri" w:hAnsi="Calibri"/>
        </w:rPr>
        <w:t xml:space="preserve"> για να γίνουν ορισμένοι Γενικοί Γραμματείς. </w:t>
      </w:r>
      <w:r>
        <w:rPr>
          <w:rFonts w:ascii="Calibri" w:hAnsi="Calibri"/>
        </w:rPr>
        <w:t>Λ</w:t>
      </w:r>
      <w:r w:rsidRPr="003D434E">
        <w:rPr>
          <w:rFonts w:ascii="Calibri" w:hAnsi="Calibri"/>
        </w:rPr>
        <w:t>υπάμαι</w:t>
      </w:r>
      <w:r>
        <w:rPr>
          <w:rFonts w:ascii="Calibri" w:hAnsi="Calibri"/>
        </w:rPr>
        <w:t>,</w:t>
      </w:r>
      <w:r w:rsidRPr="003D434E">
        <w:rPr>
          <w:rFonts w:ascii="Calibri" w:hAnsi="Calibri"/>
        </w:rPr>
        <w:t xml:space="preserve"> αλλά δε γίνεται αυτή τη στιγμή να παίζουμε στο </w:t>
      </w:r>
      <w:r>
        <w:rPr>
          <w:rFonts w:ascii="Calibri" w:hAnsi="Calibri"/>
        </w:rPr>
        <w:t>«</w:t>
      </w:r>
      <w:r w:rsidRPr="003D434E">
        <w:rPr>
          <w:rFonts w:ascii="Calibri" w:hAnsi="Calibri"/>
        </w:rPr>
        <w:t>θέατρο του παραλόγου</w:t>
      </w:r>
      <w:r>
        <w:rPr>
          <w:rFonts w:ascii="Calibri" w:hAnsi="Calibri"/>
        </w:rPr>
        <w:t>»</w:t>
      </w:r>
      <w:r w:rsidRPr="003D434E">
        <w:rPr>
          <w:rFonts w:ascii="Calibri" w:hAnsi="Calibri"/>
        </w:rPr>
        <w:t xml:space="preserve">. </w:t>
      </w:r>
    </w:p>
    <w:p w14:paraId="400502AA" w14:textId="64FFE646" w:rsidR="00DE36E7" w:rsidRDefault="00DE36E7" w:rsidP="0032233D">
      <w:pPr>
        <w:ind w:firstLine="720"/>
        <w:contextualSpacing/>
        <w:jc w:val="both"/>
        <w:rPr>
          <w:rFonts w:ascii="Calibri" w:hAnsi="Calibri"/>
        </w:rPr>
      </w:pPr>
      <w:r>
        <w:rPr>
          <w:rFonts w:ascii="Calibri" w:hAnsi="Calibri"/>
        </w:rPr>
        <w:t>Επίσης,</w:t>
      </w:r>
      <w:r w:rsidRPr="003D434E">
        <w:rPr>
          <w:rFonts w:ascii="Calibri" w:hAnsi="Calibri"/>
        </w:rPr>
        <w:t xml:space="preserve"> δεν καταλαβαίνω</w:t>
      </w:r>
      <w:r>
        <w:rPr>
          <w:rFonts w:ascii="Calibri" w:hAnsi="Calibri"/>
        </w:rPr>
        <w:t>,</w:t>
      </w:r>
      <w:r w:rsidRPr="003D434E">
        <w:rPr>
          <w:rFonts w:ascii="Calibri" w:hAnsi="Calibri"/>
        </w:rPr>
        <w:t xml:space="preserve"> καθόλου</w:t>
      </w:r>
      <w:r>
        <w:rPr>
          <w:rFonts w:ascii="Calibri" w:hAnsi="Calibri"/>
        </w:rPr>
        <w:t>,</w:t>
      </w:r>
      <w:r w:rsidRPr="003D434E">
        <w:rPr>
          <w:rFonts w:ascii="Calibri" w:hAnsi="Calibri"/>
        </w:rPr>
        <w:t xml:space="preserve"> την αναφορά</w:t>
      </w:r>
      <w:r w:rsidRPr="009009F3">
        <w:rPr>
          <w:rFonts w:ascii="Calibri" w:hAnsi="Calibri"/>
        </w:rPr>
        <w:t xml:space="preserve"> </w:t>
      </w:r>
      <w:r w:rsidR="009009F3" w:rsidRPr="009009F3">
        <w:rPr>
          <w:rFonts w:ascii="Calibri" w:hAnsi="Calibri"/>
        </w:rPr>
        <w:t>- θ</w:t>
      </w:r>
      <w:r w:rsidRPr="009009F3">
        <w:rPr>
          <w:rFonts w:ascii="Calibri" w:hAnsi="Calibri"/>
        </w:rPr>
        <w:t>α</w:t>
      </w:r>
      <w:r w:rsidRPr="003D434E">
        <w:rPr>
          <w:rFonts w:ascii="Calibri" w:hAnsi="Calibri"/>
        </w:rPr>
        <w:t xml:space="preserve"> μιλήσω μετά για την αναξιοπρεπή συμπεριφορά και πώς συνδέεται πολιτικά</w:t>
      </w:r>
      <w:r w:rsidR="009009F3">
        <w:rPr>
          <w:rFonts w:ascii="Calibri" w:hAnsi="Calibri"/>
        </w:rPr>
        <w:t xml:space="preserve"> -</w:t>
      </w:r>
      <w:r w:rsidRPr="003D434E">
        <w:rPr>
          <w:rFonts w:ascii="Calibri" w:hAnsi="Calibri"/>
        </w:rPr>
        <w:t xml:space="preserve"> </w:t>
      </w:r>
      <w:r>
        <w:rPr>
          <w:rFonts w:ascii="Calibri" w:hAnsi="Calibri"/>
        </w:rPr>
        <w:t>α</w:t>
      </w:r>
      <w:r w:rsidRPr="003D434E">
        <w:rPr>
          <w:rFonts w:ascii="Calibri" w:hAnsi="Calibri"/>
        </w:rPr>
        <w:t>λλά να πω ότι το λεκτικό αυτό</w:t>
      </w:r>
      <w:r>
        <w:rPr>
          <w:rFonts w:ascii="Calibri" w:hAnsi="Calibri"/>
        </w:rPr>
        <w:t>,</w:t>
      </w:r>
      <w:r w:rsidRPr="003D434E">
        <w:rPr>
          <w:rFonts w:ascii="Calibri" w:hAnsi="Calibri"/>
        </w:rPr>
        <w:t xml:space="preserve"> περί </w:t>
      </w:r>
      <w:r>
        <w:rPr>
          <w:rFonts w:ascii="Calibri" w:hAnsi="Calibri"/>
        </w:rPr>
        <w:t>«</w:t>
      </w:r>
      <w:r w:rsidRPr="003D434E">
        <w:rPr>
          <w:rFonts w:ascii="Calibri" w:hAnsi="Calibri"/>
        </w:rPr>
        <w:t>αναξιοπρεπ</w:t>
      </w:r>
      <w:r>
        <w:rPr>
          <w:rFonts w:ascii="Calibri" w:hAnsi="Calibri"/>
        </w:rPr>
        <w:t>ούς</w:t>
      </w:r>
      <w:r w:rsidRPr="003D434E">
        <w:rPr>
          <w:rFonts w:ascii="Calibri" w:hAnsi="Calibri"/>
        </w:rPr>
        <w:t xml:space="preserve"> συμπεριφοράς</w:t>
      </w:r>
      <w:r>
        <w:rPr>
          <w:rFonts w:ascii="Calibri" w:hAnsi="Calibri"/>
        </w:rPr>
        <w:t>»</w:t>
      </w:r>
      <w:r w:rsidRPr="003D434E">
        <w:rPr>
          <w:rFonts w:ascii="Calibri" w:hAnsi="Calibri"/>
        </w:rPr>
        <w:t xml:space="preserve"> εντός κ</w:t>
      </w:r>
      <w:r>
        <w:rPr>
          <w:rFonts w:ascii="Calibri" w:hAnsi="Calibri"/>
        </w:rPr>
        <w:t>αι εκτός Υ</w:t>
      </w:r>
      <w:r w:rsidRPr="003D434E">
        <w:rPr>
          <w:rFonts w:ascii="Calibri" w:hAnsi="Calibri"/>
        </w:rPr>
        <w:t>πηρεσίας που αντιλαμβάνομαι τους προβληματισμούς και θα πάω λίγο πιο συγκεκριμένα με ένα παράδειγμα</w:t>
      </w:r>
      <w:r>
        <w:rPr>
          <w:rFonts w:ascii="Calibri" w:hAnsi="Calibri"/>
        </w:rPr>
        <w:t>,</w:t>
      </w:r>
      <w:r w:rsidRPr="003D434E">
        <w:rPr>
          <w:rFonts w:ascii="Calibri" w:hAnsi="Calibri"/>
        </w:rPr>
        <w:t xml:space="preserve"> για να καταλάβουμε για ποιο λόγο παραμένει</w:t>
      </w:r>
      <w:r>
        <w:rPr>
          <w:rFonts w:ascii="Calibri" w:hAnsi="Calibri"/>
        </w:rPr>
        <w:t>. Λ</w:t>
      </w:r>
      <w:r w:rsidRPr="003D434E">
        <w:rPr>
          <w:rFonts w:ascii="Calibri" w:hAnsi="Calibri"/>
        </w:rPr>
        <w:t>οιπόν</w:t>
      </w:r>
      <w:r>
        <w:rPr>
          <w:rFonts w:ascii="Calibri" w:hAnsi="Calibri"/>
        </w:rPr>
        <w:t>,</w:t>
      </w:r>
      <w:r w:rsidRPr="003D434E">
        <w:rPr>
          <w:rFonts w:ascii="Calibri" w:hAnsi="Calibri"/>
        </w:rPr>
        <w:t xml:space="preserve"> ο ΣΥΡΙΖΑ </w:t>
      </w:r>
      <w:r>
        <w:rPr>
          <w:rFonts w:ascii="Calibri" w:hAnsi="Calibri"/>
        </w:rPr>
        <w:t>τον</w:t>
      </w:r>
      <w:r w:rsidRPr="003D434E">
        <w:rPr>
          <w:rFonts w:ascii="Calibri" w:hAnsi="Calibri"/>
        </w:rPr>
        <w:t xml:space="preserve"> αλλάξει το νόμο εξ</w:t>
      </w:r>
      <w:r>
        <w:rPr>
          <w:rFonts w:ascii="Calibri" w:hAnsi="Calibri"/>
        </w:rPr>
        <w:t>’</w:t>
      </w:r>
      <w:r w:rsidRPr="003D434E">
        <w:rPr>
          <w:rFonts w:ascii="Calibri" w:hAnsi="Calibri"/>
        </w:rPr>
        <w:t xml:space="preserve"> όσων θυμάμαι </w:t>
      </w:r>
      <w:r>
        <w:rPr>
          <w:rFonts w:ascii="Calibri" w:hAnsi="Calibri"/>
        </w:rPr>
        <w:t>και η</w:t>
      </w:r>
      <w:r w:rsidRPr="003D434E">
        <w:rPr>
          <w:rFonts w:ascii="Calibri" w:hAnsi="Calibri"/>
        </w:rPr>
        <w:t xml:space="preserve"> κυρία Φωτίου ήταν στον ΣΥΡΙΖΑ. Εγώ</w:t>
      </w:r>
      <w:r>
        <w:rPr>
          <w:rFonts w:ascii="Calibri" w:hAnsi="Calibri"/>
        </w:rPr>
        <w:t>,</w:t>
      </w:r>
      <w:r w:rsidRPr="003D434E">
        <w:rPr>
          <w:rFonts w:ascii="Calibri" w:hAnsi="Calibri"/>
        </w:rPr>
        <w:t xml:space="preserve"> θυμάμαι</w:t>
      </w:r>
      <w:r>
        <w:rPr>
          <w:rFonts w:ascii="Calibri" w:hAnsi="Calibri"/>
        </w:rPr>
        <w:t xml:space="preserve"> ότι</w:t>
      </w:r>
      <w:r w:rsidRPr="003D434E">
        <w:rPr>
          <w:rFonts w:ascii="Calibri" w:hAnsi="Calibri"/>
        </w:rPr>
        <w:t xml:space="preserve"> η μόνη παρέμβαση που έκανε</w:t>
      </w:r>
      <w:r>
        <w:rPr>
          <w:rFonts w:ascii="Calibri" w:hAnsi="Calibri"/>
        </w:rPr>
        <w:t xml:space="preserve"> -</w:t>
      </w:r>
      <w:r w:rsidRPr="003D434E">
        <w:rPr>
          <w:rFonts w:ascii="Calibri" w:hAnsi="Calibri"/>
        </w:rPr>
        <w:t xml:space="preserve"> τώρα δεν της αρέσει </w:t>
      </w:r>
      <w:r>
        <w:rPr>
          <w:rFonts w:ascii="Calibri" w:hAnsi="Calibri"/>
        </w:rPr>
        <w:t>η «ανα</w:t>
      </w:r>
      <w:r w:rsidRPr="003D434E">
        <w:rPr>
          <w:rFonts w:ascii="Calibri" w:hAnsi="Calibri"/>
        </w:rPr>
        <w:t>ξιοπρεπής</w:t>
      </w:r>
      <w:r>
        <w:rPr>
          <w:rFonts w:ascii="Calibri" w:hAnsi="Calibri"/>
        </w:rPr>
        <w:t>»,</w:t>
      </w:r>
      <w:r w:rsidRPr="003D434E">
        <w:rPr>
          <w:rFonts w:ascii="Calibri" w:hAnsi="Calibri"/>
        </w:rPr>
        <w:t xml:space="preserve"> αλλά έτσι</w:t>
      </w:r>
      <w:r>
        <w:rPr>
          <w:rFonts w:ascii="Calibri" w:hAnsi="Calibri"/>
        </w:rPr>
        <w:t>,</w:t>
      </w:r>
      <w:r w:rsidRPr="003D434E">
        <w:rPr>
          <w:rFonts w:ascii="Calibri" w:hAnsi="Calibri"/>
        </w:rPr>
        <w:t xml:space="preserve"> ακριβώς</w:t>
      </w:r>
      <w:r>
        <w:rPr>
          <w:rFonts w:ascii="Calibri" w:hAnsi="Calibri"/>
        </w:rPr>
        <w:t>,</w:t>
      </w:r>
      <w:r w:rsidRPr="003D434E">
        <w:rPr>
          <w:rFonts w:ascii="Calibri" w:hAnsi="Calibri"/>
        </w:rPr>
        <w:t xml:space="preserve"> ήταν η διατύπωση στον Υπαλληλικό</w:t>
      </w:r>
      <w:r>
        <w:rPr>
          <w:rFonts w:ascii="Calibri" w:hAnsi="Calibri"/>
        </w:rPr>
        <w:t xml:space="preserve"> –</w:t>
      </w:r>
      <w:r w:rsidRPr="003D434E">
        <w:rPr>
          <w:rFonts w:ascii="Calibri" w:hAnsi="Calibri"/>
        </w:rPr>
        <w:t xml:space="preserve"> </w:t>
      </w:r>
      <w:r>
        <w:rPr>
          <w:rFonts w:ascii="Calibri" w:hAnsi="Calibri"/>
        </w:rPr>
        <w:t>ήταν ότι</w:t>
      </w:r>
      <w:r w:rsidRPr="003D434E">
        <w:rPr>
          <w:rFonts w:ascii="Calibri" w:hAnsi="Calibri"/>
        </w:rPr>
        <w:t xml:space="preserve"> άλλαξ</w:t>
      </w:r>
      <w:r>
        <w:rPr>
          <w:rFonts w:ascii="Calibri" w:hAnsi="Calibri"/>
        </w:rPr>
        <w:t>ε μόνο τη συμμετοχή των αιρετών</w:t>
      </w:r>
      <w:r w:rsidRPr="003D434E">
        <w:rPr>
          <w:rFonts w:ascii="Calibri" w:hAnsi="Calibri"/>
        </w:rPr>
        <w:t xml:space="preserve">. Δεν έκανε τίποτα άλλο επί του </w:t>
      </w:r>
      <w:r>
        <w:rPr>
          <w:rFonts w:ascii="Calibri" w:hAnsi="Calibri"/>
        </w:rPr>
        <w:t>Πειθ</w:t>
      </w:r>
      <w:r w:rsidRPr="003D434E">
        <w:rPr>
          <w:rFonts w:ascii="Calibri" w:hAnsi="Calibri"/>
        </w:rPr>
        <w:t xml:space="preserve">αρχικού. </w:t>
      </w:r>
      <w:r>
        <w:rPr>
          <w:rFonts w:ascii="Calibri" w:hAnsi="Calibri"/>
        </w:rPr>
        <w:t>Ά</w:t>
      </w:r>
      <w:r w:rsidRPr="003D434E">
        <w:rPr>
          <w:rFonts w:ascii="Calibri" w:hAnsi="Calibri"/>
        </w:rPr>
        <w:t>ρα</w:t>
      </w:r>
      <w:r>
        <w:rPr>
          <w:rFonts w:ascii="Calibri" w:hAnsi="Calibri"/>
        </w:rPr>
        <w:t>,</w:t>
      </w:r>
      <w:r w:rsidRPr="003D434E">
        <w:rPr>
          <w:rFonts w:ascii="Calibri" w:hAnsi="Calibri"/>
        </w:rPr>
        <w:t xml:space="preserve"> αυτή η κριτική</w:t>
      </w:r>
      <w:r>
        <w:rPr>
          <w:rFonts w:ascii="Calibri" w:hAnsi="Calibri"/>
        </w:rPr>
        <w:t>,</w:t>
      </w:r>
      <w:r w:rsidRPr="003D434E">
        <w:rPr>
          <w:rFonts w:ascii="Calibri" w:hAnsi="Calibri"/>
        </w:rPr>
        <w:t xml:space="preserve"> παρακαλ</w:t>
      </w:r>
      <w:r>
        <w:rPr>
          <w:rFonts w:ascii="Calibri" w:hAnsi="Calibri"/>
        </w:rPr>
        <w:t>ώ πολύ,</w:t>
      </w:r>
      <w:r w:rsidRPr="003D434E">
        <w:rPr>
          <w:rFonts w:ascii="Calibri" w:hAnsi="Calibri"/>
        </w:rPr>
        <w:t xml:space="preserve"> δε μπορεί να γίνει αποδεκτή</w:t>
      </w:r>
      <w:r>
        <w:rPr>
          <w:rFonts w:ascii="Calibri" w:hAnsi="Calibri"/>
        </w:rPr>
        <w:t>,</w:t>
      </w:r>
      <w:r w:rsidRPr="003D434E">
        <w:rPr>
          <w:rFonts w:ascii="Calibri" w:hAnsi="Calibri"/>
        </w:rPr>
        <w:t xml:space="preserve"> γιατί ξαναλέω</w:t>
      </w:r>
      <w:r>
        <w:rPr>
          <w:rFonts w:ascii="Calibri" w:hAnsi="Calibri"/>
        </w:rPr>
        <w:t xml:space="preserve"> πως</w:t>
      </w:r>
      <w:r w:rsidRPr="003D434E">
        <w:rPr>
          <w:rFonts w:ascii="Calibri" w:hAnsi="Calibri"/>
        </w:rPr>
        <w:t xml:space="preserve"> </w:t>
      </w:r>
      <w:r>
        <w:rPr>
          <w:rFonts w:ascii="Calibri" w:hAnsi="Calibri"/>
        </w:rPr>
        <w:t>ήταν</w:t>
      </w:r>
      <w:r w:rsidRPr="003D434E">
        <w:rPr>
          <w:rFonts w:ascii="Calibri" w:hAnsi="Calibri"/>
        </w:rPr>
        <w:t xml:space="preserve"> </w:t>
      </w:r>
      <w:r>
        <w:rPr>
          <w:rFonts w:ascii="Calibri" w:hAnsi="Calibri"/>
        </w:rPr>
        <w:t>Κ</w:t>
      </w:r>
      <w:r w:rsidRPr="003D434E">
        <w:rPr>
          <w:rFonts w:ascii="Calibri" w:hAnsi="Calibri"/>
        </w:rPr>
        <w:t>υβέρνηση</w:t>
      </w:r>
      <w:r>
        <w:rPr>
          <w:rFonts w:ascii="Calibri" w:hAnsi="Calibri"/>
        </w:rPr>
        <w:t>,</w:t>
      </w:r>
      <w:r w:rsidRPr="003D434E">
        <w:rPr>
          <w:rFonts w:ascii="Calibri" w:hAnsi="Calibri"/>
        </w:rPr>
        <w:t xml:space="preserve"> θα μπορούσε να κάνει τα αντίστοιχα. </w:t>
      </w:r>
    </w:p>
    <w:p w14:paraId="1B441C96" w14:textId="4F423FE8" w:rsidR="00DE36E7" w:rsidRDefault="00DE36E7" w:rsidP="0032233D">
      <w:pPr>
        <w:ind w:firstLine="720"/>
        <w:contextualSpacing/>
        <w:jc w:val="both"/>
        <w:rPr>
          <w:rFonts w:ascii="Calibri" w:hAnsi="Calibri"/>
        </w:rPr>
      </w:pPr>
      <w:r>
        <w:rPr>
          <w:rFonts w:ascii="Calibri" w:hAnsi="Calibri"/>
        </w:rPr>
        <w:t>Επίσης,</w:t>
      </w:r>
      <w:r w:rsidRPr="003D434E">
        <w:rPr>
          <w:rFonts w:ascii="Calibri" w:hAnsi="Calibri"/>
        </w:rPr>
        <w:t xml:space="preserve"> η αναφορά περί το </w:t>
      </w:r>
      <w:r>
        <w:rPr>
          <w:rFonts w:ascii="Calibri" w:hAnsi="Calibri"/>
        </w:rPr>
        <w:t>«</w:t>
      </w:r>
      <w:r w:rsidRPr="003D434E">
        <w:rPr>
          <w:rFonts w:ascii="Calibri" w:hAnsi="Calibri"/>
        </w:rPr>
        <w:t>ποιος γράφει τις διατάξεις</w:t>
      </w:r>
      <w:r>
        <w:rPr>
          <w:rFonts w:ascii="Calibri" w:hAnsi="Calibri"/>
        </w:rPr>
        <w:t>».</w:t>
      </w:r>
      <w:r w:rsidRPr="003D434E">
        <w:rPr>
          <w:rFonts w:ascii="Calibri" w:hAnsi="Calibri"/>
        </w:rPr>
        <w:t xml:space="preserve"> </w:t>
      </w:r>
      <w:r>
        <w:rPr>
          <w:rFonts w:ascii="Calibri" w:hAnsi="Calibri"/>
        </w:rPr>
        <w:t>Σ</w:t>
      </w:r>
      <w:r w:rsidRPr="003D434E">
        <w:rPr>
          <w:rFonts w:ascii="Calibri" w:hAnsi="Calibri"/>
        </w:rPr>
        <w:t>ας λέω</w:t>
      </w:r>
      <w:r>
        <w:rPr>
          <w:rFonts w:ascii="Calibri" w:hAnsi="Calibri"/>
        </w:rPr>
        <w:t>,</w:t>
      </w:r>
      <w:r w:rsidRPr="003D434E">
        <w:rPr>
          <w:rFonts w:ascii="Calibri" w:hAnsi="Calibri"/>
        </w:rPr>
        <w:t xml:space="preserve"> λοιπόν</w:t>
      </w:r>
      <w:r>
        <w:rPr>
          <w:rFonts w:ascii="Calibri" w:hAnsi="Calibri"/>
        </w:rPr>
        <w:t>,</w:t>
      </w:r>
      <w:r w:rsidRPr="003D434E">
        <w:rPr>
          <w:rFonts w:ascii="Calibri" w:hAnsi="Calibri"/>
        </w:rPr>
        <w:t xml:space="preserve"> με τεράστια υπερηφάνεια ότι το Πειθαρχικό Δίκαιο που έχετε μπροστά </w:t>
      </w:r>
      <w:r>
        <w:rPr>
          <w:rFonts w:ascii="Calibri" w:hAnsi="Calibri"/>
        </w:rPr>
        <w:t>σας,</w:t>
      </w:r>
      <w:r w:rsidRPr="003D434E">
        <w:rPr>
          <w:rFonts w:ascii="Calibri" w:hAnsi="Calibri"/>
        </w:rPr>
        <w:t xml:space="preserve"> όπως και το Νομικό Πρόσωπο Ιδιωτικού Δικαίου</w:t>
      </w:r>
      <w:r>
        <w:rPr>
          <w:rFonts w:ascii="Calibri" w:hAnsi="Calibri"/>
        </w:rPr>
        <w:t>,</w:t>
      </w:r>
      <w:r w:rsidRPr="003D434E">
        <w:rPr>
          <w:rFonts w:ascii="Calibri" w:hAnsi="Calibri"/>
        </w:rPr>
        <w:t xml:space="preserve"> έχουν γραφτεί από Δημοσίους Υπαλλήλους </w:t>
      </w:r>
      <w:r>
        <w:rPr>
          <w:rFonts w:ascii="Calibri" w:hAnsi="Calibri"/>
        </w:rPr>
        <w:t>τ</w:t>
      </w:r>
      <w:r w:rsidRPr="003D434E">
        <w:rPr>
          <w:rFonts w:ascii="Calibri" w:hAnsi="Calibri"/>
        </w:rPr>
        <w:t>ο</w:t>
      </w:r>
      <w:r>
        <w:rPr>
          <w:rFonts w:ascii="Calibri" w:hAnsi="Calibri"/>
        </w:rPr>
        <w:t>υ</w:t>
      </w:r>
      <w:r w:rsidRPr="003D434E">
        <w:rPr>
          <w:rFonts w:ascii="Calibri" w:hAnsi="Calibri"/>
        </w:rPr>
        <w:t xml:space="preserve"> Υπουργείο</w:t>
      </w:r>
      <w:r>
        <w:rPr>
          <w:rFonts w:ascii="Calibri" w:hAnsi="Calibri"/>
        </w:rPr>
        <w:t>υ</w:t>
      </w:r>
      <w:r w:rsidRPr="003D434E">
        <w:rPr>
          <w:rFonts w:ascii="Calibri" w:hAnsi="Calibri"/>
        </w:rPr>
        <w:t xml:space="preserve"> Εσωτερικών και οι αντίστοιχοι υπάλληλοι</w:t>
      </w:r>
      <w:r>
        <w:rPr>
          <w:rFonts w:ascii="Calibri" w:hAnsi="Calibri"/>
        </w:rPr>
        <w:t>,</w:t>
      </w:r>
      <w:r w:rsidRPr="003D434E">
        <w:rPr>
          <w:rFonts w:ascii="Calibri" w:hAnsi="Calibri"/>
        </w:rPr>
        <w:t xml:space="preserve"> εδώ</w:t>
      </w:r>
      <w:r>
        <w:rPr>
          <w:rFonts w:ascii="Calibri" w:hAnsi="Calibri"/>
        </w:rPr>
        <w:t>,</w:t>
      </w:r>
      <w:r w:rsidRPr="003D434E">
        <w:rPr>
          <w:rFonts w:ascii="Calibri" w:hAnsi="Calibri"/>
        </w:rPr>
        <w:t xml:space="preserve"> του Υπουργείου Εσωτερικών που ήρθαν να υποστηρίξουν</w:t>
      </w:r>
      <w:r>
        <w:rPr>
          <w:rFonts w:ascii="Calibri" w:hAnsi="Calibri"/>
        </w:rPr>
        <w:t xml:space="preserve"> ά</w:t>
      </w:r>
      <w:r w:rsidRPr="003D434E">
        <w:rPr>
          <w:rFonts w:ascii="Calibri" w:hAnsi="Calibri"/>
        </w:rPr>
        <w:t>λλ</w:t>
      </w:r>
      <w:r>
        <w:rPr>
          <w:rFonts w:ascii="Calibri" w:hAnsi="Calibri"/>
        </w:rPr>
        <w:t>α</w:t>
      </w:r>
      <w:r w:rsidR="00A17EC7">
        <w:rPr>
          <w:rFonts w:ascii="Calibri" w:hAnsi="Calibri"/>
        </w:rPr>
        <w:t>,</w:t>
      </w:r>
      <w:r w:rsidRPr="003D434E">
        <w:rPr>
          <w:rFonts w:ascii="Calibri" w:hAnsi="Calibri"/>
        </w:rPr>
        <w:t xml:space="preserve"> μπορούν να το γνωρίζουν και το ξέρουν με μεγάλη σαφήνεια. </w:t>
      </w:r>
    </w:p>
    <w:p w14:paraId="1F095E64" w14:textId="77777777" w:rsidR="00DE36E7" w:rsidRDefault="00DE36E7" w:rsidP="0032233D">
      <w:pPr>
        <w:ind w:firstLine="720"/>
        <w:contextualSpacing/>
        <w:jc w:val="both"/>
        <w:rPr>
          <w:rFonts w:ascii="Calibri" w:hAnsi="Calibri"/>
        </w:rPr>
      </w:pPr>
      <w:r w:rsidRPr="003D434E">
        <w:rPr>
          <w:rFonts w:ascii="Calibri" w:hAnsi="Calibri"/>
        </w:rPr>
        <w:t>Επόμεν</w:t>
      </w:r>
      <w:r>
        <w:rPr>
          <w:rFonts w:ascii="Calibri" w:hAnsi="Calibri"/>
        </w:rPr>
        <w:t>ο ζήτημα:</w:t>
      </w:r>
      <w:r w:rsidRPr="003D434E">
        <w:rPr>
          <w:rFonts w:ascii="Calibri" w:hAnsi="Calibri"/>
        </w:rPr>
        <w:t xml:space="preserve"> το ποιος είναι τοποθετημένος</w:t>
      </w:r>
      <w:r>
        <w:rPr>
          <w:rFonts w:ascii="Calibri" w:hAnsi="Calibri"/>
        </w:rPr>
        <w:t>.</w:t>
      </w:r>
      <w:r w:rsidRPr="003D434E">
        <w:rPr>
          <w:rFonts w:ascii="Calibri" w:hAnsi="Calibri"/>
        </w:rPr>
        <w:t xml:space="preserve"> </w:t>
      </w:r>
      <w:r>
        <w:rPr>
          <w:rFonts w:ascii="Calibri" w:hAnsi="Calibri"/>
        </w:rPr>
        <w:t>Ε</w:t>
      </w:r>
      <w:r w:rsidRPr="003D434E">
        <w:rPr>
          <w:rFonts w:ascii="Calibri" w:hAnsi="Calibri"/>
        </w:rPr>
        <w:t>γώ</w:t>
      </w:r>
      <w:r>
        <w:rPr>
          <w:rFonts w:ascii="Calibri" w:hAnsi="Calibri"/>
        </w:rPr>
        <w:t>,</w:t>
      </w:r>
      <w:r w:rsidRPr="003D434E">
        <w:rPr>
          <w:rFonts w:ascii="Calibri" w:hAnsi="Calibri"/>
        </w:rPr>
        <w:t xml:space="preserve"> να υπενθυμίσω και στο ΣΥΡΙΖΑ και στο ΠΑΣΟΚ και στη</w:t>
      </w:r>
      <w:r>
        <w:rPr>
          <w:rFonts w:ascii="Calibri" w:hAnsi="Calibri"/>
        </w:rPr>
        <w:t xml:space="preserve"> </w:t>
      </w:r>
      <w:r w:rsidRPr="003D434E">
        <w:rPr>
          <w:rFonts w:ascii="Calibri" w:hAnsi="Calibri"/>
        </w:rPr>
        <w:t>Ν</w:t>
      </w:r>
      <w:r>
        <w:rPr>
          <w:rFonts w:ascii="Calibri" w:hAnsi="Calibri"/>
        </w:rPr>
        <w:t>έα</w:t>
      </w:r>
      <w:r w:rsidRPr="003D434E">
        <w:rPr>
          <w:rFonts w:ascii="Calibri" w:hAnsi="Calibri"/>
        </w:rPr>
        <w:t xml:space="preserve"> Αριστερά </w:t>
      </w:r>
      <w:r>
        <w:rPr>
          <w:rFonts w:ascii="Calibri" w:hAnsi="Calibri"/>
        </w:rPr>
        <w:t>το νόμο</w:t>
      </w:r>
      <w:r w:rsidRPr="003D434E">
        <w:rPr>
          <w:rFonts w:ascii="Calibri" w:hAnsi="Calibri"/>
        </w:rPr>
        <w:t xml:space="preserve"> του 2017. Τι λέει ο ν</w:t>
      </w:r>
      <w:r>
        <w:rPr>
          <w:rFonts w:ascii="Calibri" w:hAnsi="Calibri"/>
        </w:rPr>
        <w:t>. 44</w:t>
      </w:r>
      <w:r w:rsidRPr="003D434E">
        <w:rPr>
          <w:rFonts w:ascii="Calibri" w:hAnsi="Calibri"/>
        </w:rPr>
        <w:t>92</w:t>
      </w:r>
      <w:r>
        <w:rPr>
          <w:rFonts w:ascii="Calibri" w:hAnsi="Calibri"/>
        </w:rPr>
        <w:t>;</w:t>
      </w:r>
      <w:r w:rsidRPr="003D434E">
        <w:rPr>
          <w:rFonts w:ascii="Calibri" w:hAnsi="Calibri"/>
        </w:rPr>
        <w:t xml:space="preserve"> </w:t>
      </w:r>
      <w:r>
        <w:rPr>
          <w:rFonts w:ascii="Calibri" w:hAnsi="Calibri"/>
        </w:rPr>
        <w:t>«</w:t>
      </w:r>
      <w:r w:rsidRPr="003D434E">
        <w:rPr>
          <w:rFonts w:ascii="Calibri" w:hAnsi="Calibri"/>
        </w:rPr>
        <w:t>Όταν έχω αλλαγή οργανισμού ενός φορέα</w:t>
      </w:r>
      <w:r>
        <w:rPr>
          <w:rFonts w:ascii="Calibri" w:hAnsi="Calibri"/>
        </w:rPr>
        <w:t>,</w:t>
      </w:r>
      <w:r w:rsidRPr="003D434E">
        <w:rPr>
          <w:rFonts w:ascii="Calibri" w:hAnsi="Calibri"/>
        </w:rPr>
        <w:t xml:space="preserve"> οφείλω πρώτα να τοποθετήσω αυτούς που ήταν με κρίση </w:t>
      </w:r>
      <w:r>
        <w:rPr>
          <w:rFonts w:ascii="Calibri" w:hAnsi="Calibri"/>
        </w:rPr>
        <w:t>ή με ειδική διάταξη τοποθετημένοι»</w:t>
      </w:r>
      <w:r w:rsidRPr="003D434E">
        <w:rPr>
          <w:rFonts w:ascii="Calibri" w:hAnsi="Calibri"/>
        </w:rPr>
        <w:t>. Άρα</w:t>
      </w:r>
      <w:r>
        <w:rPr>
          <w:rFonts w:ascii="Calibri" w:hAnsi="Calibri"/>
        </w:rPr>
        <w:t>,</w:t>
      </w:r>
      <w:r w:rsidRPr="003D434E">
        <w:rPr>
          <w:rFonts w:ascii="Calibri" w:hAnsi="Calibri"/>
        </w:rPr>
        <w:t xml:space="preserve"> αυτ</w:t>
      </w:r>
      <w:r>
        <w:rPr>
          <w:rFonts w:ascii="Calibri" w:hAnsi="Calibri"/>
        </w:rPr>
        <w:t>ές,</w:t>
      </w:r>
      <w:r w:rsidRPr="003D434E">
        <w:rPr>
          <w:rFonts w:ascii="Calibri" w:hAnsi="Calibri"/>
        </w:rPr>
        <w:t xml:space="preserve"> τώρα</w:t>
      </w:r>
      <w:r>
        <w:rPr>
          <w:rFonts w:ascii="Calibri" w:hAnsi="Calibri"/>
        </w:rPr>
        <w:t>,</w:t>
      </w:r>
      <w:r w:rsidRPr="003D434E">
        <w:rPr>
          <w:rFonts w:ascii="Calibri" w:hAnsi="Calibri"/>
        </w:rPr>
        <w:t xml:space="preserve"> οι συζητήσεις περί διορισμένων κ</w:t>
      </w:r>
      <w:r>
        <w:rPr>
          <w:rFonts w:ascii="Calibri" w:hAnsi="Calibri"/>
        </w:rPr>
        <w:t xml:space="preserve">.λπ. </w:t>
      </w:r>
      <w:proofErr w:type="spellStart"/>
      <w:r w:rsidRPr="003D434E">
        <w:rPr>
          <w:rFonts w:ascii="Calibri" w:hAnsi="Calibri"/>
        </w:rPr>
        <w:t>παρέ</w:t>
      </w:r>
      <w:r>
        <w:rPr>
          <w:rFonts w:ascii="Calibri" w:hAnsi="Calibri"/>
        </w:rPr>
        <w:t>λκ</w:t>
      </w:r>
      <w:r w:rsidRPr="003D434E">
        <w:rPr>
          <w:rFonts w:ascii="Calibri" w:hAnsi="Calibri"/>
        </w:rPr>
        <w:t>ουν</w:t>
      </w:r>
      <w:proofErr w:type="spellEnd"/>
      <w:r>
        <w:rPr>
          <w:rFonts w:ascii="Calibri" w:hAnsi="Calibri"/>
        </w:rPr>
        <w:t>,</w:t>
      </w:r>
      <w:r w:rsidRPr="003D434E">
        <w:rPr>
          <w:rFonts w:ascii="Calibri" w:hAnsi="Calibri"/>
        </w:rPr>
        <w:t xml:space="preserve"> </w:t>
      </w:r>
      <w:r>
        <w:rPr>
          <w:rFonts w:ascii="Calibri" w:hAnsi="Calibri"/>
        </w:rPr>
        <w:t>δ</w:t>
      </w:r>
      <w:r w:rsidRPr="003D434E">
        <w:rPr>
          <w:rFonts w:ascii="Calibri" w:hAnsi="Calibri"/>
        </w:rPr>
        <w:t xml:space="preserve">ιότι κανείς στην πραγματικότητα δεν έχει αλλάξει το </w:t>
      </w:r>
      <w:r>
        <w:rPr>
          <w:rFonts w:ascii="Calibri" w:hAnsi="Calibri"/>
          <w:lang w:val="en-US"/>
        </w:rPr>
        <w:t>status</w:t>
      </w:r>
      <w:r w:rsidRPr="003D434E">
        <w:rPr>
          <w:rFonts w:ascii="Calibri" w:hAnsi="Calibri"/>
        </w:rPr>
        <w:t xml:space="preserve"> αυτών των ανθρώπων που υπηρετούσαν </w:t>
      </w:r>
      <w:r>
        <w:rPr>
          <w:rFonts w:ascii="Calibri" w:hAnsi="Calibri"/>
        </w:rPr>
        <w:t>α</w:t>
      </w:r>
      <w:r w:rsidRPr="003D434E">
        <w:rPr>
          <w:rFonts w:ascii="Calibri" w:hAnsi="Calibri"/>
        </w:rPr>
        <w:t xml:space="preserve">πό το ΣΥΡΙΖΑ. </w:t>
      </w:r>
    </w:p>
    <w:p w14:paraId="4576E923" w14:textId="77777777" w:rsidR="00DE36E7" w:rsidRPr="00F40ED8" w:rsidRDefault="00DE36E7" w:rsidP="0032233D">
      <w:pPr>
        <w:ind w:firstLine="720"/>
        <w:contextualSpacing/>
        <w:jc w:val="both"/>
        <w:rPr>
          <w:rFonts w:ascii="Calibri" w:hAnsi="Calibri"/>
        </w:rPr>
      </w:pPr>
      <w:r w:rsidRPr="003D434E">
        <w:rPr>
          <w:rFonts w:ascii="Calibri" w:hAnsi="Calibri"/>
        </w:rPr>
        <w:lastRenderedPageBreak/>
        <w:t>Πάμε</w:t>
      </w:r>
      <w:r>
        <w:rPr>
          <w:rFonts w:ascii="Calibri" w:hAnsi="Calibri"/>
        </w:rPr>
        <w:t>,</w:t>
      </w:r>
      <w:r w:rsidRPr="003D434E">
        <w:rPr>
          <w:rFonts w:ascii="Calibri" w:hAnsi="Calibri"/>
        </w:rPr>
        <w:t xml:space="preserve"> </w:t>
      </w:r>
      <w:r>
        <w:rPr>
          <w:rFonts w:ascii="Calibri" w:hAnsi="Calibri"/>
        </w:rPr>
        <w:t>όμως,</w:t>
      </w:r>
      <w:r w:rsidRPr="003D434E">
        <w:rPr>
          <w:rFonts w:ascii="Calibri" w:hAnsi="Calibri"/>
        </w:rPr>
        <w:t xml:space="preserve"> παρακάτω. Τι κάνει η Νέα Δημοκρατία γι</w:t>
      </w:r>
      <w:r>
        <w:rPr>
          <w:rFonts w:ascii="Calibri" w:hAnsi="Calibri"/>
        </w:rPr>
        <w:t>α</w:t>
      </w:r>
      <w:r w:rsidRPr="003D434E">
        <w:rPr>
          <w:rFonts w:ascii="Calibri" w:hAnsi="Calibri"/>
        </w:rPr>
        <w:t xml:space="preserve"> αυτό </w:t>
      </w:r>
      <w:r>
        <w:rPr>
          <w:rFonts w:ascii="Calibri" w:hAnsi="Calibri"/>
        </w:rPr>
        <w:t>- γ</w:t>
      </w:r>
      <w:r w:rsidRPr="003D434E">
        <w:rPr>
          <w:rFonts w:ascii="Calibri" w:hAnsi="Calibri"/>
        </w:rPr>
        <w:t>ιατί αυτό είναι το κρίσιμο</w:t>
      </w:r>
      <w:r>
        <w:rPr>
          <w:rFonts w:ascii="Calibri" w:hAnsi="Calibri"/>
        </w:rPr>
        <w:t>;</w:t>
      </w:r>
      <w:r w:rsidRPr="003D434E">
        <w:rPr>
          <w:rFonts w:ascii="Calibri" w:hAnsi="Calibri"/>
        </w:rPr>
        <w:t xml:space="preserve"> Η Νέα Δημοκρατία φέρνει μέσα στο φθινόπωρο καινούργιο νομοθετικό πλαίσιο</w:t>
      </w:r>
      <w:r>
        <w:rPr>
          <w:rFonts w:ascii="Calibri" w:hAnsi="Calibri"/>
        </w:rPr>
        <w:t>.</w:t>
      </w:r>
      <w:r w:rsidRPr="003D434E">
        <w:rPr>
          <w:rFonts w:ascii="Calibri" w:hAnsi="Calibri"/>
        </w:rPr>
        <w:t xml:space="preserve"> </w:t>
      </w:r>
      <w:r>
        <w:rPr>
          <w:rFonts w:ascii="Calibri" w:hAnsi="Calibri"/>
        </w:rPr>
        <w:t>Έ</w:t>
      </w:r>
      <w:r w:rsidRPr="003D434E">
        <w:rPr>
          <w:rFonts w:ascii="Calibri" w:hAnsi="Calibri"/>
        </w:rPr>
        <w:t>χει κινητοποιήσει τη μηχανή για την επιλογή των Γενικών Διευθυντών</w:t>
      </w:r>
      <w:r>
        <w:rPr>
          <w:rFonts w:ascii="Calibri" w:hAnsi="Calibri"/>
        </w:rPr>
        <w:t>,</w:t>
      </w:r>
      <w:r w:rsidRPr="003D434E">
        <w:rPr>
          <w:rFonts w:ascii="Calibri" w:hAnsi="Calibri"/>
        </w:rPr>
        <w:t xml:space="preserve"> Διευθυντών και Τμ</w:t>
      </w:r>
      <w:r>
        <w:rPr>
          <w:rFonts w:ascii="Calibri" w:hAnsi="Calibri"/>
        </w:rPr>
        <w:t>η</w:t>
      </w:r>
      <w:r w:rsidRPr="003D434E">
        <w:rPr>
          <w:rFonts w:ascii="Calibri" w:hAnsi="Calibri"/>
        </w:rPr>
        <w:t xml:space="preserve">ματαρχών </w:t>
      </w:r>
      <w:r>
        <w:rPr>
          <w:rFonts w:ascii="Calibri" w:hAnsi="Calibri"/>
        </w:rPr>
        <w:t>- κ</w:t>
      </w:r>
      <w:r w:rsidRPr="003D434E">
        <w:rPr>
          <w:rFonts w:ascii="Calibri" w:hAnsi="Calibri"/>
        </w:rPr>
        <w:t>αι αυτά που λέω δεν είναι λόγια του αέρα</w:t>
      </w:r>
      <w:r>
        <w:rPr>
          <w:rFonts w:ascii="Calibri" w:hAnsi="Calibri"/>
        </w:rPr>
        <w:t>,</w:t>
      </w:r>
      <w:r w:rsidRPr="003D434E">
        <w:rPr>
          <w:rFonts w:ascii="Calibri" w:hAnsi="Calibri"/>
        </w:rPr>
        <w:t xml:space="preserve"> μπορείτε να δείτε όλες τις σχετικές εγκυκλίους που έχουμε βγάλει πρόσφατα από το Υπουργείο Εσωτερικών και να αποδείξουμε όλα αυτά</w:t>
      </w:r>
      <w:r>
        <w:rPr>
          <w:rFonts w:ascii="Calibri" w:hAnsi="Calibri"/>
        </w:rPr>
        <w:t>,</w:t>
      </w:r>
      <w:r w:rsidRPr="003D434E">
        <w:rPr>
          <w:rFonts w:ascii="Calibri" w:hAnsi="Calibri"/>
        </w:rPr>
        <w:t xml:space="preserve"> τα οποία συζητάμε</w:t>
      </w:r>
      <w:r>
        <w:rPr>
          <w:rFonts w:ascii="Calibri" w:hAnsi="Calibri"/>
        </w:rPr>
        <w:t>.</w:t>
      </w:r>
    </w:p>
    <w:p w14:paraId="7DDAB023" w14:textId="77777777" w:rsidR="00DE36E7" w:rsidRDefault="00DE36E7" w:rsidP="0032233D">
      <w:pPr>
        <w:contextualSpacing/>
        <w:jc w:val="both"/>
      </w:pPr>
    </w:p>
    <w:p w14:paraId="49A43968" w14:textId="77777777" w:rsidR="00DE36E7" w:rsidRDefault="00DE36E7" w:rsidP="0032233D">
      <w:pPr>
        <w:contextualSpacing/>
        <w:sectPr w:rsidR="00DE36E7">
          <w:headerReference w:type="default" r:id="rId79"/>
          <w:footerReference w:type="default" r:id="rId80"/>
          <w:pgSz w:w="11906" w:h="16838"/>
          <w:pgMar w:top="1440" w:right="1800" w:bottom="1440" w:left="1800" w:header="708" w:footer="708" w:gutter="0"/>
          <w:cols w:space="708"/>
          <w:docGrid w:linePitch="360"/>
        </w:sectPr>
      </w:pPr>
    </w:p>
    <w:p w14:paraId="3C3B2D03" w14:textId="326C4785" w:rsidR="00DE36E7" w:rsidRDefault="00DE36E7" w:rsidP="0032233D">
      <w:pPr>
        <w:spacing w:line="276" w:lineRule="auto"/>
        <w:ind w:firstLine="720"/>
        <w:contextualSpacing/>
        <w:jc w:val="both"/>
        <w:rPr>
          <w:rFonts w:cstheme="minorHAnsi"/>
        </w:rPr>
      </w:pPr>
      <w:r>
        <w:rPr>
          <w:rFonts w:cstheme="minorHAnsi"/>
        </w:rPr>
        <w:lastRenderedPageBreak/>
        <w:t>Για τη Δ</w:t>
      </w:r>
      <w:r w:rsidRPr="006D42E0">
        <w:rPr>
          <w:rFonts w:cstheme="minorHAnsi"/>
        </w:rPr>
        <w:t xml:space="preserve">ημοτική </w:t>
      </w:r>
      <w:r>
        <w:rPr>
          <w:rFonts w:cstheme="minorHAnsi"/>
        </w:rPr>
        <w:t>Α</w:t>
      </w:r>
      <w:r w:rsidRPr="006D42E0">
        <w:rPr>
          <w:rFonts w:cstheme="minorHAnsi"/>
        </w:rPr>
        <w:t>στυνομία</w:t>
      </w:r>
      <w:r>
        <w:rPr>
          <w:rFonts w:cstheme="minorHAnsi"/>
        </w:rPr>
        <w:t>.</w:t>
      </w:r>
      <w:r w:rsidRPr="006D42E0">
        <w:rPr>
          <w:rFonts w:cstheme="minorHAnsi"/>
        </w:rPr>
        <w:t xml:space="preserve"> </w:t>
      </w:r>
      <w:r>
        <w:rPr>
          <w:rFonts w:cstheme="minorHAnsi"/>
        </w:rPr>
        <w:t>Ν</w:t>
      </w:r>
      <w:r w:rsidRPr="006D42E0">
        <w:rPr>
          <w:rFonts w:cstheme="minorHAnsi"/>
        </w:rPr>
        <w:t xml:space="preserve">α διορθώσω την κυρία </w:t>
      </w:r>
      <w:r>
        <w:rPr>
          <w:rFonts w:cstheme="minorHAnsi"/>
        </w:rPr>
        <w:t>Φ</w:t>
      </w:r>
      <w:r w:rsidRPr="006D42E0">
        <w:rPr>
          <w:rFonts w:cstheme="minorHAnsi"/>
        </w:rPr>
        <w:t>ωτίου</w:t>
      </w:r>
      <w:r>
        <w:rPr>
          <w:rFonts w:cstheme="minorHAnsi"/>
        </w:rPr>
        <w:t>,</w:t>
      </w:r>
      <w:r w:rsidRPr="006D42E0">
        <w:rPr>
          <w:rFonts w:cstheme="minorHAnsi"/>
        </w:rPr>
        <w:t xml:space="preserve"> την προηγούμενη φορά</w:t>
      </w:r>
      <w:r>
        <w:rPr>
          <w:rFonts w:cstheme="minorHAnsi"/>
        </w:rPr>
        <w:t>,</w:t>
      </w:r>
      <w:r w:rsidRPr="006D42E0">
        <w:rPr>
          <w:rFonts w:cstheme="minorHAnsi"/>
        </w:rPr>
        <w:t xml:space="preserve"> που μάλλον την </w:t>
      </w:r>
      <w:r>
        <w:rPr>
          <w:rFonts w:cstheme="minorHAnsi"/>
        </w:rPr>
        <w:t>«Νέα Α</w:t>
      </w:r>
      <w:r w:rsidRPr="006D42E0">
        <w:rPr>
          <w:rFonts w:cstheme="minorHAnsi"/>
        </w:rPr>
        <w:t>ριστερά</w:t>
      </w:r>
      <w:r>
        <w:rPr>
          <w:rFonts w:cstheme="minorHAnsi"/>
        </w:rPr>
        <w:t>» κάπως την έχει πιάσει</w:t>
      </w:r>
      <w:r w:rsidRPr="006D42E0">
        <w:rPr>
          <w:rFonts w:cstheme="minorHAnsi"/>
        </w:rPr>
        <w:t xml:space="preserve"> ο πόνος τώρα</w:t>
      </w:r>
      <w:r>
        <w:rPr>
          <w:rFonts w:cstheme="minorHAnsi"/>
        </w:rPr>
        <w:t>,</w:t>
      </w:r>
      <w:r w:rsidRPr="006D42E0">
        <w:rPr>
          <w:rFonts w:cstheme="minorHAnsi"/>
        </w:rPr>
        <w:t xml:space="preserve"> ενώ όταν ψηφιζόταν</w:t>
      </w:r>
      <w:r>
        <w:rPr>
          <w:rFonts w:cstheme="minorHAnsi"/>
        </w:rPr>
        <w:t>,</w:t>
      </w:r>
      <w:r w:rsidRPr="006D42E0">
        <w:rPr>
          <w:rFonts w:cstheme="minorHAnsi"/>
        </w:rPr>
        <w:t xml:space="preserve"> η </w:t>
      </w:r>
      <w:r>
        <w:rPr>
          <w:rFonts w:cstheme="minorHAnsi"/>
        </w:rPr>
        <w:t>Δ</w:t>
      </w:r>
      <w:r w:rsidRPr="006D42E0">
        <w:rPr>
          <w:rFonts w:cstheme="minorHAnsi"/>
        </w:rPr>
        <w:t xml:space="preserve">ημοτική </w:t>
      </w:r>
      <w:r>
        <w:rPr>
          <w:rFonts w:cstheme="minorHAnsi"/>
        </w:rPr>
        <w:t>Α</w:t>
      </w:r>
      <w:r w:rsidRPr="006D42E0">
        <w:rPr>
          <w:rFonts w:cstheme="minorHAnsi"/>
        </w:rPr>
        <w:t>στυνομία δεν κάπως θέλανε</w:t>
      </w:r>
      <w:r>
        <w:rPr>
          <w:rFonts w:cstheme="minorHAnsi"/>
        </w:rPr>
        <w:t>.</w:t>
      </w:r>
      <w:r w:rsidRPr="006D42E0">
        <w:rPr>
          <w:rFonts w:cstheme="minorHAnsi"/>
        </w:rPr>
        <w:t xml:space="preserve"> </w:t>
      </w:r>
      <w:r>
        <w:rPr>
          <w:rFonts w:cstheme="minorHAnsi"/>
        </w:rPr>
        <w:t>Ν</w:t>
      </w:r>
      <w:r w:rsidRPr="006D42E0">
        <w:rPr>
          <w:rFonts w:cstheme="minorHAnsi"/>
        </w:rPr>
        <w:t>α πω</w:t>
      </w:r>
      <w:r>
        <w:rPr>
          <w:rFonts w:cstheme="minorHAnsi"/>
        </w:rPr>
        <w:t>,</w:t>
      </w:r>
      <w:r w:rsidRPr="006D42E0">
        <w:rPr>
          <w:rFonts w:cstheme="minorHAnsi"/>
        </w:rPr>
        <w:t xml:space="preserve"> επειδή ανέφερε ότι είναι 35 τα άτομα που προσλαμβάνουμε</w:t>
      </w:r>
      <w:r>
        <w:rPr>
          <w:rFonts w:cstheme="minorHAnsi"/>
        </w:rPr>
        <w:t>,</w:t>
      </w:r>
      <w:r w:rsidRPr="006D42E0">
        <w:rPr>
          <w:rFonts w:cstheme="minorHAnsi"/>
        </w:rPr>
        <w:t xml:space="preserve"> είναι </w:t>
      </w:r>
      <w:r>
        <w:rPr>
          <w:rFonts w:cstheme="minorHAnsi"/>
        </w:rPr>
        <w:t>1213.</w:t>
      </w:r>
      <w:r w:rsidRPr="006D42E0">
        <w:rPr>
          <w:rFonts w:cstheme="minorHAnsi"/>
        </w:rPr>
        <w:t xml:space="preserve"> </w:t>
      </w:r>
      <w:r>
        <w:rPr>
          <w:rFonts w:cstheme="minorHAnsi"/>
        </w:rPr>
        <w:t>Κ</w:t>
      </w:r>
      <w:r w:rsidRPr="006D42E0">
        <w:rPr>
          <w:rFonts w:cstheme="minorHAnsi"/>
        </w:rPr>
        <w:t>αι επί της ουσίας</w:t>
      </w:r>
      <w:r>
        <w:rPr>
          <w:rFonts w:cstheme="minorHAnsi"/>
        </w:rPr>
        <w:t>,</w:t>
      </w:r>
      <w:r w:rsidRPr="006D42E0">
        <w:rPr>
          <w:rFonts w:cstheme="minorHAnsi"/>
        </w:rPr>
        <w:t xml:space="preserve"> ενισχύουμε με πάρα πολύ μεγάλο και ουσιαστικό τρόπο τη </w:t>
      </w:r>
      <w:r>
        <w:rPr>
          <w:rFonts w:cstheme="minorHAnsi"/>
        </w:rPr>
        <w:t>Δ</w:t>
      </w:r>
      <w:r w:rsidRPr="006D42E0">
        <w:rPr>
          <w:rFonts w:cstheme="minorHAnsi"/>
        </w:rPr>
        <w:t xml:space="preserve">ημοτική </w:t>
      </w:r>
      <w:r>
        <w:rPr>
          <w:rFonts w:cstheme="minorHAnsi"/>
        </w:rPr>
        <w:t>Α</w:t>
      </w:r>
      <w:r w:rsidRPr="006D42E0">
        <w:rPr>
          <w:rFonts w:cstheme="minorHAnsi"/>
        </w:rPr>
        <w:t>στυνομία</w:t>
      </w:r>
      <w:r>
        <w:rPr>
          <w:rFonts w:cstheme="minorHAnsi"/>
        </w:rPr>
        <w:t>.</w:t>
      </w:r>
      <w:r w:rsidRPr="006D42E0">
        <w:rPr>
          <w:rFonts w:cstheme="minorHAnsi"/>
        </w:rPr>
        <w:t xml:space="preserve"> Τι λέμε και πώς πάμε να το κάνουμε</w:t>
      </w:r>
      <w:r>
        <w:rPr>
          <w:rFonts w:cstheme="minorHAnsi"/>
        </w:rPr>
        <w:t>;</w:t>
      </w:r>
      <w:r w:rsidRPr="006D42E0">
        <w:rPr>
          <w:rFonts w:cstheme="minorHAnsi"/>
        </w:rPr>
        <w:t xml:space="preserve"> </w:t>
      </w:r>
      <w:r>
        <w:rPr>
          <w:rFonts w:cstheme="minorHAnsi"/>
        </w:rPr>
        <w:t>Κ</w:t>
      </w:r>
      <w:r w:rsidRPr="006D42E0">
        <w:rPr>
          <w:rFonts w:cstheme="minorHAnsi"/>
        </w:rPr>
        <w:t xml:space="preserve">αι το κάνουμε και σε συνεργασία με την </w:t>
      </w:r>
      <w:r>
        <w:rPr>
          <w:rFonts w:cstheme="minorHAnsi"/>
        </w:rPr>
        <w:t>ΚΕΔΕ</w:t>
      </w:r>
      <w:r w:rsidRPr="006D42E0">
        <w:rPr>
          <w:rFonts w:cstheme="minorHAnsi"/>
        </w:rPr>
        <w:t xml:space="preserve"> και το κάνουμε με τη συνεργασία και με την </w:t>
      </w:r>
      <w:r>
        <w:rPr>
          <w:rFonts w:cstheme="minorHAnsi"/>
        </w:rPr>
        <w:t>Ο</w:t>
      </w:r>
      <w:r w:rsidRPr="006D42E0">
        <w:rPr>
          <w:rFonts w:cstheme="minorHAnsi"/>
        </w:rPr>
        <w:t>μοσπονδία των δημοτικών αστυνομικών</w:t>
      </w:r>
      <w:r>
        <w:rPr>
          <w:rFonts w:cstheme="minorHAnsi"/>
        </w:rPr>
        <w:t>.</w:t>
      </w:r>
      <w:r w:rsidRPr="006D42E0">
        <w:rPr>
          <w:rFonts w:cstheme="minorHAnsi"/>
        </w:rPr>
        <w:t xml:space="preserve"> Γιατί οι άνθρωποι καταλαβαίνουν το αυτονόητο</w:t>
      </w:r>
      <w:r>
        <w:rPr>
          <w:rFonts w:cstheme="minorHAnsi"/>
        </w:rPr>
        <w:t>.</w:t>
      </w:r>
      <w:r w:rsidRPr="006D42E0">
        <w:rPr>
          <w:rFonts w:cstheme="minorHAnsi"/>
        </w:rPr>
        <w:t xml:space="preserve"> </w:t>
      </w:r>
      <w:r>
        <w:rPr>
          <w:rFonts w:cstheme="minorHAnsi"/>
        </w:rPr>
        <w:t>Ό</w:t>
      </w:r>
      <w:r w:rsidRPr="006D42E0">
        <w:rPr>
          <w:rFonts w:cstheme="minorHAnsi"/>
        </w:rPr>
        <w:t xml:space="preserve">τι πρέπει να ενισχυθεί η </w:t>
      </w:r>
      <w:r>
        <w:rPr>
          <w:rFonts w:cstheme="minorHAnsi"/>
        </w:rPr>
        <w:t>Δ</w:t>
      </w:r>
      <w:r w:rsidRPr="006D42E0">
        <w:rPr>
          <w:rFonts w:cstheme="minorHAnsi"/>
        </w:rPr>
        <w:t xml:space="preserve">ημοτική </w:t>
      </w:r>
      <w:r>
        <w:rPr>
          <w:rFonts w:cstheme="minorHAnsi"/>
        </w:rPr>
        <w:t>Α</w:t>
      </w:r>
      <w:r w:rsidRPr="006D42E0">
        <w:rPr>
          <w:rFonts w:cstheme="minorHAnsi"/>
        </w:rPr>
        <w:t>στυνομία</w:t>
      </w:r>
      <w:r>
        <w:rPr>
          <w:rFonts w:cstheme="minorHAnsi"/>
        </w:rPr>
        <w:t>.</w:t>
      </w:r>
      <w:r w:rsidRPr="006D42E0">
        <w:rPr>
          <w:rFonts w:cstheme="minorHAnsi"/>
        </w:rPr>
        <w:t xml:space="preserve"> Ταυτόχρονα λοιπόν</w:t>
      </w:r>
      <w:r>
        <w:rPr>
          <w:rFonts w:cstheme="minorHAnsi"/>
        </w:rPr>
        <w:t>,</w:t>
      </w:r>
      <w:r w:rsidRPr="006D42E0">
        <w:rPr>
          <w:rFonts w:cstheme="minorHAnsi"/>
        </w:rPr>
        <w:t xml:space="preserve"> έτσι όπως θα κάνουν το πρόγραμμα </w:t>
      </w:r>
      <w:r>
        <w:rPr>
          <w:rFonts w:cstheme="minorHAnsi"/>
        </w:rPr>
        <w:t xml:space="preserve">της </w:t>
      </w:r>
      <w:r w:rsidRPr="006D42E0">
        <w:rPr>
          <w:rFonts w:cstheme="minorHAnsi"/>
        </w:rPr>
        <w:t xml:space="preserve">θεωρητικής εκπαίδευσης από το </w:t>
      </w:r>
      <w:r>
        <w:rPr>
          <w:rFonts w:cstheme="minorHAnsi"/>
        </w:rPr>
        <w:t>ΕΚΔΔΑ</w:t>
      </w:r>
      <w:r w:rsidRPr="006D42E0">
        <w:rPr>
          <w:rFonts w:cstheme="minorHAnsi"/>
        </w:rPr>
        <w:t xml:space="preserve"> κάποιες ημέρες την εβδομάδα</w:t>
      </w:r>
      <w:r>
        <w:rPr>
          <w:rFonts w:cstheme="minorHAnsi"/>
        </w:rPr>
        <w:t>,</w:t>
      </w:r>
      <w:r w:rsidRPr="006D42E0">
        <w:rPr>
          <w:rFonts w:cstheme="minorHAnsi"/>
        </w:rPr>
        <w:t xml:space="preserve"> άλλες τόσες</w:t>
      </w:r>
      <w:r w:rsidR="00A17EC7">
        <w:rPr>
          <w:rFonts w:cstheme="minorHAnsi"/>
        </w:rPr>
        <w:t>,</w:t>
      </w:r>
      <w:r w:rsidRPr="006D42E0">
        <w:rPr>
          <w:rFonts w:cstheme="minorHAnsi"/>
        </w:rPr>
        <w:t xml:space="preserve"> θα κάνουν και πρακτική άσκηση όπως ούτως η άλλως προβλεπόταν και στο νόμο</w:t>
      </w:r>
      <w:r>
        <w:rPr>
          <w:rFonts w:cstheme="minorHAnsi"/>
        </w:rPr>
        <w:t>.</w:t>
      </w:r>
      <w:r w:rsidRPr="006D42E0">
        <w:rPr>
          <w:rFonts w:cstheme="minorHAnsi"/>
        </w:rPr>
        <w:t xml:space="preserve"> </w:t>
      </w:r>
      <w:r>
        <w:rPr>
          <w:rFonts w:cstheme="minorHAnsi"/>
        </w:rPr>
        <w:t>Κ</w:t>
      </w:r>
      <w:r w:rsidRPr="006D42E0">
        <w:rPr>
          <w:rFonts w:cstheme="minorHAnsi"/>
        </w:rPr>
        <w:t>αι αντί να γίνει 6 μήνες αυτό</w:t>
      </w:r>
      <w:r>
        <w:rPr>
          <w:rFonts w:cstheme="minorHAnsi"/>
        </w:rPr>
        <w:t>,</w:t>
      </w:r>
      <w:r w:rsidRPr="006D42E0">
        <w:rPr>
          <w:rFonts w:cstheme="minorHAnsi"/>
        </w:rPr>
        <w:t xml:space="preserve"> το επεκτείνουμε σε ένα χρόνο </w:t>
      </w:r>
      <w:r>
        <w:rPr>
          <w:rFonts w:cstheme="minorHAnsi"/>
        </w:rPr>
        <w:t>1</w:t>
      </w:r>
      <w:r w:rsidRPr="006D42E0">
        <w:rPr>
          <w:rFonts w:cstheme="minorHAnsi"/>
        </w:rPr>
        <w:t xml:space="preserve"> έτους</w:t>
      </w:r>
      <w:r>
        <w:rPr>
          <w:rFonts w:cstheme="minorHAnsi"/>
        </w:rPr>
        <w:t>.</w:t>
      </w:r>
      <w:r w:rsidRPr="006D42E0">
        <w:rPr>
          <w:rFonts w:cstheme="minorHAnsi"/>
        </w:rPr>
        <w:t xml:space="preserve"> Αυτό κάνουμε</w:t>
      </w:r>
      <w:r>
        <w:rPr>
          <w:rFonts w:cstheme="minorHAnsi"/>
        </w:rPr>
        <w:t>.</w:t>
      </w:r>
      <w:r w:rsidRPr="006D42E0">
        <w:rPr>
          <w:rFonts w:cstheme="minorHAnsi"/>
        </w:rPr>
        <w:t xml:space="preserve"> Δεν κάνουμε κάτι διαφορετικό</w:t>
      </w:r>
      <w:r>
        <w:rPr>
          <w:rFonts w:cstheme="minorHAnsi"/>
        </w:rPr>
        <w:t>.</w:t>
      </w:r>
      <w:r w:rsidRPr="006D42E0">
        <w:rPr>
          <w:rFonts w:cstheme="minorHAnsi"/>
        </w:rPr>
        <w:t xml:space="preserve"> </w:t>
      </w:r>
      <w:r>
        <w:rPr>
          <w:rFonts w:cstheme="minorHAnsi"/>
        </w:rPr>
        <w:t>Ό</w:t>
      </w:r>
      <w:r w:rsidRPr="006D42E0">
        <w:rPr>
          <w:rFonts w:cstheme="minorHAnsi"/>
        </w:rPr>
        <w:t>ταν δε</w:t>
      </w:r>
      <w:r>
        <w:rPr>
          <w:rFonts w:cstheme="minorHAnsi"/>
        </w:rPr>
        <w:t>,</w:t>
      </w:r>
      <w:r w:rsidRPr="006D42E0">
        <w:rPr>
          <w:rFonts w:cstheme="minorHAnsi"/>
        </w:rPr>
        <w:t xml:space="preserve"> δεν υπάρχει </w:t>
      </w:r>
      <w:r>
        <w:rPr>
          <w:rFonts w:cstheme="minorHAnsi"/>
        </w:rPr>
        <w:t>Δ</w:t>
      </w:r>
      <w:r w:rsidRPr="006D42E0">
        <w:rPr>
          <w:rFonts w:cstheme="minorHAnsi"/>
        </w:rPr>
        <w:t xml:space="preserve">ημοτική </w:t>
      </w:r>
      <w:r>
        <w:rPr>
          <w:rFonts w:cstheme="minorHAnsi"/>
        </w:rPr>
        <w:t>Α</w:t>
      </w:r>
      <w:r w:rsidRPr="006D42E0">
        <w:rPr>
          <w:rFonts w:cstheme="minorHAnsi"/>
        </w:rPr>
        <w:t xml:space="preserve">στυνομία στον </w:t>
      </w:r>
      <w:r>
        <w:rPr>
          <w:rFonts w:cstheme="minorHAnsi"/>
        </w:rPr>
        <w:t>Δ</w:t>
      </w:r>
      <w:r w:rsidRPr="006D42E0">
        <w:rPr>
          <w:rFonts w:cstheme="minorHAnsi"/>
        </w:rPr>
        <w:t xml:space="preserve">ήμο που ασκεί κάποιος </w:t>
      </w:r>
      <w:r>
        <w:rPr>
          <w:rFonts w:cstheme="minorHAnsi"/>
        </w:rPr>
        <w:t xml:space="preserve">που θα </w:t>
      </w:r>
      <w:proofErr w:type="spellStart"/>
      <w:r w:rsidRPr="006D42E0">
        <w:rPr>
          <w:rFonts w:cstheme="minorHAnsi"/>
        </w:rPr>
        <w:t>φρ</w:t>
      </w:r>
      <w:r>
        <w:rPr>
          <w:rFonts w:cstheme="minorHAnsi"/>
        </w:rPr>
        <w:t>ε</w:t>
      </w:r>
      <w:r w:rsidRPr="006D42E0">
        <w:rPr>
          <w:rFonts w:cstheme="minorHAnsi"/>
        </w:rPr>
        <w:t>σκοπροσληφθεί</w:t>
      </w:r>
      <w:proofErr w:type="spellEnd"/>
      <w:r>
        <w:rPr>
          <w:rFonts w:cstheme="minorHAnsi"/>
        </w:rPr>
        <w:t>,</w:t>
      </w:r>
      <w:r w:rsidRPr="006D42E0">
        <w:rPr>
          <w:rFonts w:cstheme="minorHAnsi"/>
        </w:rPr>
        <w:t xml:space="preserve"> </w:t>
      </w:r>
      <w:r>
        <w:rPr>
          <w:rFonts w:cstheme="minorHAnsi"/>
        </w:rPr>
        <w:t xml:space="preserve">τότε </w:t>
      </w:r>
      <w:r w:rsidRPr="006D42E0">
        <w:rPr>
          <w:rFonts w:cstheme="minorHAnsi"/>
        </w:rPr>
        <w:t>η πρακτική του άσκηση θα γίνει στο αρμόδιο</w:t>
      </w:r>
      <w:r>
        <w:rPr>
          <w:rFonts w:cstheme="minorHAnsi"/>
        </w:rPr>
        <w:t>, στο</w:t>
      </w:r>
      <w:r w:rsidRPr="006D42E0">
        <w:rPr>
          <w:rFonts w:cstheme="minorHAnsi"/>
        </w:rPr>
        <w:t xml:space="preserve"> κατά τόπους </w:t>
      </w:r>
      <w:r>
        <w:rPr>
          <w:rFonts w:cstheme="minorHAnsi"/>
        </w:rPr>
        <w:t>Α</w:t>
      </w:r>
      <w:r w:rsidRPr="006D42E0">
        <w:rPr>
          <w:rFonts w:cstheme="minorHAnsi"/>
        </w:rPr>
        <w:t xml:space="preserve">στυνομικό </w:t>
      </w:r>
      <w:r>
        <w:rPr>
          <w:rFonts w:cstheme="minorHAnsi"/>
        </w:rPr>
        <w:t>Τ</w:t>
      </w:r>
      <w:r w:rsidRPr="006D42E0">
        <w:rPr>
          <w:rFonts w:cstheme="minorHAnsi"/>
        </w:rPr>
        <w:t>μήμα της περιοχής</w:t>
      </w:r>
      <w:r>
        <w:rPr>
          <w:rFonts w:cstheme="minorHAnsi"/>
        </w:rPr>
        <w:t>.</w:t>
      </w:r>
      <w:r w:rsidRPr="006D42E0">
        <w:rPr>
          <w:rFonts w:cstheme="minorHAnsi"/>
        </w:rPr>
        <w:t xml:space="preserve"> </w:t>
      </w:r>
      <w:r>
        <w:rPr>
          <w:rFonts w:cstheme="minorHAnsi"/>
        </w:rPr>
        <w:t>Ά</w:t>
      </w:r>
      <w:r w:rsidRPr="006D42E0">
        <w:rPr>
          <w:rFonts w:cstheme="minorHAnsi"/>
        </w:rPr>
        <w:t>ρα</w:t>
      </w:r>
      <w:r w:rsidR="00A17EC7">
        <w:rPr>
          <w:rFonts w:cstheme="minorHAnsi"/>
        </w:rPr>
        <w:t>,</w:t>
      </w:r>
      <w:r w:rsidRPr="006D42E0">
        <w:rPr>
          <w:rFonts w:cstheme="minorHAnsi"/>
        </w:rPr>
        <w:t xml:space="preserve"> αυτά τα οποία έχουν ειπωθεί</w:t>
      </w:r>
      <w:r>
        <w:rPr>
          <w:rFonts w:cstheme="minorHAnsi"/>
        </w:rPr>
        <w:t>,</w:t>
      </w:r>
      <w:r w:rsidRPr="006D42E0">
        <w:rPr>
          <w:rFonts w:cstheme="minorHAnsi"/>
        </w:rPr>
        <w:t xml:space="preserve"> δεν έχουν καμία μα καμία υπόσταση</w:t>
      </w:r>
      <w:r>
        <w:rPr>
          <w:rFonts w:cstheme="minorHAnsi"/>
        </w:rPr>
        <w:t>.</w:t>
      </w:r>
    </w:p>
    <w:p w14:paraId="453AAAF3" w14:textId="77777777" w:rsidR="00DE36E7" w:rsidRDefault="00DE36E7" w:rsidP="0032233D">
      <w:pPr>
        <w:spacing w:line="276" w:lineRule="auto"/>
        <w:ind w:firstLine="720"/>
        <w:contextualSpacing/>
        <w:jc w:val="both"/>
        <w:rPr>
          <w:rFonts w:cstheme="minorHAnsi"/>
        </w:rPr>
      </w:pPr>
      <w:r>
        <w:rPr>
          <w:rFonts w:cstheme="minorHAnsi"/>
        </w:rPr>
        <w:t>Τ</w:t>
      </w:r>
      <w:r w:rsidRPr="006D42E0">
        <w:rPr>
          <w:rFonts w:cstheme="minorHAnsi"/>
        </w:rPr>
        <w:t>ελευταία κουβέντα</w:t>
      </w:r>
      <w:r>
        <w:rPr>
          <w:rFonts w:cstheme="minorHAnsi"/>
        </w:rPr>
        <w:t>,</w:t>
      </w:r>
      <w:r w:rsidRPr="006D42E0">
        <w:rPr>
          <w:rFonts w:cstheme="minorHAnsi"/>
        </w:rPr>
        <w:t xml:space="preserve"> για το ζήτημα της εμπειρογνωμοσύνης</w:t>
      </w:r>
      <w:r>
        <w:rPr>
          <w:rFonts w:cstheme="minorHAnsi"/>
        </w:rPr>
        <w:t>.</w:t>
      </w:r>
      <w:r w:rsidRPr="006D42E0">
        <w:rPr>
          <w:rFonts w:cstheme="minorHAnsi"/>
        </w:rPr>
        <w:t xml:space="preserve"> </w:t>
      </w:r>
      <w:r>
        <w:rPr>
          <w:rFonts w:cstheme="minorHAnsi"/>
        </w:rPr>
        <w:t xml:space="preserve">Κυρία Κουρουπάκη, </w:t>
      </w:r>
      <w:r w:rsidRPr="006D42E0">
        <w:rPr>
          <w:rFonts w:cstheme="minorHAnsi"/>
        </w:rPr>
        <w:t>αυτό που είπατε θα το δούμε</w:t>
      </w:r>
      <w:r>
        <w:rPr>
          <w:rFonts w:cstheme="minorHAnsi"/>
        </w:rPr>
        <w:t xml:space="preserve">, θα δω </w:t>
      </w:r>
      <w:r w:rsidRPr="006D42E0">
        <w:rPr>
          <w:rFonts w:cstheme="minorHAnsi"/>
        </w:rPr>
        <w:t>το δημοσίευμα και θα επανέλθουμε στην επόμενη συνεδρίαση</w:t>
      </w:r>
      <w:r>
        <w:rPr>
          <w:rFonts w:cstheme="minorHAnsi"/>
        </w:rPr>
        <w:t>,</w:t>
      </w:r>
      <w:r w:rsidRPr="006D42E0">
        <w:rPr>
          <w:rFonts w:cstheme="minorHAnsi"/>
        </w:rPr>
        <w:t xml:space="preserve"> με χαρά</w:t>
      </w:r>
      <w:r>
        <w:rPr>
          <w:rFonts w:cstheme="minorHAnsi"/>
        </w:rPr>
        <w:t>.</w:t>
      </w:r>
      <w:r w:rsidRPr="006D42E0">
        <w:rPr>
          <w:rFonts w:cstheme="minorHAnsi"/>
        </w:rPr>
        <w:t xml:space="preserve"> </w:t>
      </w:r>
    </w:p>
    <w:p w14:paraId="76BD0477" w14:textId="2F6CCD68" w:rsidR="00DE36E7" w:rsidRDefault="00DE36E7" w:rsidP="0032233D">
      <w:pPr>
        <w:spacing w:line="276" w:lineRule="auto"/>
        <w:ind w:firstLine="720"/>
        <w:contextualSpacing/>
        <w:jc w:val="both"/>
        <w:rPr>
          <w:rFonts w:cstheme="minorHAnsi"/>
        </w:rPr>
      </w:pPr>
      <w:r>
        <w:rPr>
          <w:rFonts w:cstheme="minorHAnsi"/>
        </w:rPr>
        <w:t>Ν</w:t>
      </w:r>
      <w:r w:rsidRPr="006D42E0">
        <w:rPr>
          <w:rFonts w:cstheme="minorHAnsi"/>
        </w:rPr>
        <w:t>α πω μ</w:t>
      </w:r>
      <w:r>
        <w:rPr>
          <w:rFonts w:cstheme="minorHAnsi"/>
        </w:rPr>
        <w:t>ισή</w:t>
      </w:r>
      <w:r w:rsidRPr="006D42E0">
        <w:rPr>
          <w:rFonts w:cstheme="minorHAnsi"/>
        </w:rPr>
        <w:t xml:space="preserve"> κουβέντα μόνο για το </w:t>
      </w:r>
      <w:r>
        <w:rPr>
          <w:rFonts w:cstheme="minorHAnsi"/>
        </w:rPr>
        <w:t>Ν</w:t>
      </w:r>
      <w:r w:rsidRPr="006D42E0">
        <w:rPr>
          <w:rFonts w:cstheme="minorHAnsi"/>
        </w:rPr>
        <w:t xml:space="preserve">ομικό </w:t>
      </w:r>
      <w:r>
        <w:rPr>
          <w:rFonts w:cstheme="minorHAnsi"/>
        </w:rPr>
        <w:t>Π</w:t>
      </w:r>
      <w:r w:rsidRPr="006D42E0">
        <w:rPr>
          <w:rFonts w:cstheme="minorHAnsi"/>
        </w:rPr>
        <w:t>ρόσωπο</w:t>
      </w:r>
      <w:r>
        <w:rPr>
          <w:rFonts w:cstheme="minorHAnsi"/>
        </w:rPr>
        <w:t>,</w:t>
      </w:r>
      <w:r w:rsidRPr="006D42E0">
        <w:rPr>
          <w:rFonts w:cstheme="minorHAnsi"/>
        </w:rPr>
        <w:t xml:space="preserve"> για να μ</w:t>
      </w:r>
      <w:r>
        <w:rPr>
          <w:rFonts w:cstheme="minorHAnsi"/>
        </w:rPr>
        <w:t>ην κουράσω άλλο. Λο</w:t>
      </w:r>
      <w:r w:rsidRPr="006D42E0">
        <w:rPr>
          <w:rFonts w:cstheme="minorHAnsi"/>
        </w:rPr>
        <w:t>ιπόν</w:t>
      </w:r>
      <w:r>
        <w:rPr>
          <w:rFonts w:cstheme="minorHAnsi"/>
        </w:rPr>
        <w:t>.</w:t>
      </w:r>
      <w:r w:rsidRPr="006D42E0">
        <w:rPr>
          <w:rFonts w:cstheme="minorHAnsi"/>
        </w:rPr>
        <w:t xml:space="preserve"> </w:t>
      </w:r>
      <w:r>
        <w:rPr>
          <w:rFonts w:cstheme="minorHAnsi"/>
        </w:rPr>
        <w:t>ΕΚΔΔΑ.</w:t>
      </w:r>
      <w:r w:rsidRPr="006D42E0">
        <w:rPr>
          <w:rFonts w:cstheme="minorHAnsi"/>
        </w:rPr>
        <w:t xml:space="preserve"> Γιατί εδώ υπάρχει προφανώς μια παρανόηση</w:t>
      </w:r>
      <w:r>
        <w:rPr>
          <w:rFonts w:cstheme="minorHAnsi"/>
        </w:rPr>
        <w:t>.</w:t>
      </w:r>
      <w:r w:rsidRPr="006D42E0">
        <w:rPr>
          <w:rFonts w:cstheme="minorHAnsi"/>
        </w:rPr>
        <w:t xml:space="preserve"> Το </w:t>
      </w:r>
      <w:r>
        <w:rPr>
          <w:rFonts w:cstheme="minorHAnsi"/>
        </w:rPr>
        <w:t>ΕΚΔΔΑ</w:t>
      </w:r>
      <w:r w:rsidRPr="006D42E0">
        <w:rPr>
          <w:rFonts w:cstheme="minorHAnsi"/>
        </w:rPr>
        <w:t xml:space="preserve"> έχει και διαβάζω από τις οργανικές του διατάξεις</w:t>
      </w:r>
      <w:r>
        <w:rPr>
          <w:rFonts w:cstheme="minorHAnsi"/>
        </w:rPr>
        <w:t>,</w:t>
      </w:r>
      <w:r w:rsidRPr="006D42E0">
        <w:rPr>
          <w:rFonts w:cstheme="minorHAnsi"/>
        </w:rPr>
        <w:t xml:space="preserve"> </w:t>
      </w:r>
      <w:r>
        <w:rPr>
          <w:rFonts w:cstheme="minorHAnsi"/>
        </w:rPr>
        <w:t>η</w:t>
      </w:r>
      <w:r w:rsidRPr="006D42E0">
        <w:rPr>
          <w:rFonts w:cstheme="minorHAnsi"/>
        </w:rPr>
        <w:t xml:space="preserve"> αποστολή του είναι η επαγγελματική κατάρτιση</w:t>
      </w:r>
      <w:r>
        <w:rPr>
          <w:rFonts w:cstheme="minorHAnsi"/>
        </w:rPr>
        <w:t>,</w:t>
      </w:r>
      <w:r w:rsidRPr="006D42E0">
        <w:rPr>
          <w:rFonts w:cstheme="minorHAnsi"/>
        </w:rPr>
        <w:t xml:space="preserve"> εκπαίδευση και επιμόρφωση του πάσης φύσεως προσωπικού του δημόσιου τομέα</w:t>
      </w:r>
      <w:r>
        <w:rPr>
          <w:rFonts w:cstheme="minorHAnsi"/>
        </w:rPr>
        <w:t>.</w:t>
      </w:r>
      <w:r w:rsidRPr="006D42E0">
        <w:rPr>
          <w:rFonts w:cstheme="minorHAnsi"/>
        </w:rPr>
        <w:t xml:space="preserve"> Η επιμόρφωση των αιρετών οργάνων των </w:t>
      </w:r>
      <w:r>
        <w:rPr>
          <w:rFonts w:cstheme="minorHAnsi"/>
        </w:rPr>
        <w:t>ΟΤΑ</w:t>
      </w:r>
      <w:r w:rsidRPr="006D42E0">
        <w:rPr>
          <w:rFonts w:cstheme="minorHAnsi"/>
        </w:rPr>
        <w:t xml:space="preserve"> α</w:t>
      </w:r>
      <w:r>
        <w:rPr>
          <w:rFonts w:cstheme="minorHAnsi"/>
        </w:rPr>
        <w:t xml:space="preserve">’ </w:t>
      </w:r>
      <w:r w:rsidRPr="006D42E0">
        <w:rPr>
          <w:rFonts w:cstheme="minorHAnsi"/>
        </w:rPr>
        <w:t>και β</w:t>
      </w:r>
      <w:r>
        <w:rPr>
          <w:rFonts w:cstheme="minorHAnsi"/>
        </w:rPr>
        <w:t>’</w:t>
      </w:r>
      <w:r w:rsidRPr="006D42E0">
        <w:rPr>
          <w:rFonts w:cstheme="minorHAnsi"/>
        </w:rPr>
        <w:t xml:space="preserve"> βαθμού και η δημιουργία στελεχών για τη δημόσια διοίκηση</w:t>
      </w:r>
      <w:r>
        <w:rPr>
          <w:rFonts w:cstheme="minorHAnsi"/>
        </w:rPr>
        <w:t xml:space="preserve"> και</w:t>
      </w:r>
      <w:r w:rsidRPr="006D42E0">
        <w:rPr>
          <w:rFonts w:cstheme="minorHAnsi"/>
        </w:rPr>
        <w:t xml:space="preserve"> την τοπική αυτοδιοίκηση</w:t>
      </w:r>
      <w:r>
        <w:rPr>
          <w:rFonts w:cstheme="minorHAnsi"/>
        </w:rPr>
        <w:t>.</w:t>
      </w:r>
      <w:r w:rsidRPr="006D42E0">
        <w:rPr>
          <w:rFonts w:cstheme="minorHAnsi"/>
        </w:rPr>
        <w:t xml:space="preserve"> Λοιπόν</w:t>
      </w:r>
      <w:r>
        <w:rPr>
          <w:rFonts w:cstheme="minorHAnsi"/>
        </w:rPr>
        <w:t>,</w:t>
      </w:r>
      <w:r w:rsidRPr="006D42E0">
        <w:rPr>
          <w:rFonts w:cstheme="minorHAnsi"/>
        </w:rPr>
        <w:t xml:space="preserve"> εδώ θέλω να πω το εξής</w:t>
      </w:r>
      <w:r>
        <w:rPr>
          <w:rFonts w:cstheme="minorHAnsi"/>
        </w:rPr>
        <w:t>.</w:t>
      </w:r>
      <w:r w:rsidRPr="006D42E0">
        <w:rPr>
          <w:rFonts w:cstheme="minorHAnsi"/>
        </w:rPr>
        <w:t xml:space="preserve"> </w:t>
      </w:r>
      <w:r>
        <w:rPr>
          <w:rFonts w:cstheme="minorHAnsi"/>
        </w:rPr>
        <w:t>Τ</w:t>
      </w:r>
      <w:r w:rsidRPr="006D42E0">
        <w:rPr>
          <w:rFonts w:cstheme="minorHAnsi"/>
        </w:rPr>
        <w:t xml:space="preserve">ι προβλέπει ο </w:t>
      </w:r>
      <w:r>
        <w:rPr>
          <w:rFonts w:cstheme="minorHAnsi"/>
        </w:rPr>
        <w:t>Ο</w:t>
      </w:r>
      <w:r w:rsidRPr="006D42E0">
        <w:rPr>
          <w:rFonts w:cstheme="minorHAnsi"/>
        </w:rPr>
        <w:t>ργανισμός πάνω σε αυτό</w:t>
      </w:r>
      <w:r>
        <w:rPr>
          <w:rFonts w:cstheme="minorHAnsi"/>
        </w:rPr>
        <w:t>;</w:t>
      </w:r>
      <w:r w:rsidRPr="006D42E0">
        <w:rPr>
          <w:rFonts w:cstheme="minorHAnsi"/>
        </w:rPr>
        <w:t xml:space="preserve"> Βεβαίως και το </w:t>
      </w:r>
      <w:r>
        <w:rPr>
          <w:rFonts w:cstheme="minorHAnsi"/>
        </w:rPr>
        <w:t>ΕΚΔΔΑ</w:t>
      </w:r>
      <w:r w:rsidRPr="006D42E0">
        <w:rPr>
          <w:rFonts w:cstheme="minorHAnsi"/>
        </w:rPr>
        <w:t xml:space="preserve"> μπορεί να κάνει μελέτες και να συνεργάζεται με διάφορους οργανισμούς και εκπαιδευτικά και υπηρεσίες</w:t>
      </w:r>
      <w:r>
        <w:rPr>
          <w:rFonts w:cstheme="minorHAnsi"/>
        </w:rPr>
        <w:t xml:space="preserve">, </w:t>
      </w:r>
      <w:r w:rsidR="006D12C2">
        <w:rPr>
          <w:rFonts w:cstheme="minorHAnsi"/>
        </w:rPr>
        <w:t>κτλ.</w:t>
      </w:r>
      <w:r w:rsidRPr="006D42E0">
        <w:rPr>
          <w:rFonts w:cstheme="minorHAnsi"/>
        </w:rPr>
        <w:t xml:space="preserve"> και να παρέχει συμβουλευτικές υπηρεσίες</w:t>
      </w:r>
      <w:r>
        <w:rPr>
          <w:rFonts w:cstheme="minorHAnsi"/>
        </w:rPr>
        <w:t>.</w:t>
      </w:r>
      <w:r w:rsidRPr="006D42E0">
        <w:rPr>
          <w:rFonts w:cstheme="minorHAnsi"/>
        </w:rPr>
        <w:t xml:space="preserve"> </w:t>
      </w:r>
      <w:r>
        <w:rPr>
          <w:rFonts w:cstheme="minorHAnsi"/>
        </w:rPr>
        <w:t>Ό</w:t>
      </w:r>
      <w:r w:rsidRPr="006D42E0">
        <w:rPr>
          <w:rFonts w:cstheme="minorHAnsi"/>
        </w:rPr>
        <w:t>χι όμως συλλήβδην</w:t>
      </w:r>
      <w:r w:rsidR="006D12C2">
        <w:rPr>
          <w:rFonts w:cstheme="minorHAnsi"/>
        </w:rPr>
        <w:t>,</w:t>
      </w:r>
      <w:r w:rsidRPr="006D42E0">
        <w:rPr>
          <w:rFonts w:cstheme="minorHAnsi"/>
        </w:rPr>
        <w:t xml:space="preserve"> </w:t>
      </w:r>
      <w:r w:rsidR="006D12C2">
        <w:rPr>
          <w:rFonts w:cstheme="minorHAnsi"/>
        </w:rPr>
        <w:t>α</w:t>
      </w:r>
      <w:r w:rsidRPr="006D42E0">
        <w:rPr>
          <w:rFonts w:cstheme="minorHAnsi"/>
        </w:rPr>
        <w:t>λλά για το αντικείμενο των αρμοδιοτήτων του</w:t>
      </w:r>
      <w:r>
        <w:rPr>
          <w:rFonts w:cstheme="minorHAnsi"/>
        </w:rPr>
        <w:t>.</w:t>
      </w:r>
      <w:r w:rsidRPr="006D42E0">
        <w:rPr>
          <w:rFonts w:cstheme="minorHAnsi"/>
        </w:rPr>
        <w:t xml:space="preserve"> </w:t>
      </w:r>
      <w:r>
        <w:rPr>
          <w:rFonts w:cstheme="minorHAnsi"/>
        </w:rPr>
        <w:t xml:space="preserve">Όχι γενικά </w:t>
      </w:r>
      <w:r w:rsidRPr="006D42E0">
        <w:rPr>
          <w:rFonts w:cstheme="minorHAnsi"/>
        </w:rPr>
        <w:t>και αόριστα</w:t>
      </w:r>
      <w:r>
        <w:rPr>
          <w:rFonts w:cstheme="minorHAnsi"/>
        </w:rPr>
        <w:t>.</w:t>
      </w:r>
      <w:r w:rsidRPr="006D42E0">
        <w:rPr>
          <w:rFonts w:cstheme="minorHAnsi"/>
        </w:rPr>
        <w:t xml:space="preserve"> </w:t>
      </w:r>
      <w:r>
        <w:rPr>
          <w:rFonts w:cstheme="minorHAnsi"/>
        </w:rPr>
        <w:t>Ό</w:t>
      </w:r>
      <w:r w:rsidRPr="006D42E0">
        <w:rPr>
          <w:rFonts w:cstheme="minorHAnsi"/>
        </w:rPr>
        <w:t>ταν δε</w:t>
      </w:r>
      <w:r>
        <w:rPr>
          <w:rFonts w:cstheme="minorHAnsi"/>
        </w:rPr>
        <w:t>,</w:t>
      </w:r>
      <w:r w:rsidRPr="006D42E0">
        <w:rPr>
          <w:rFonts w:cstheme="minorHAnsi"/>
        </w:rPr>
        <w:t xml:space="preserve"> αναρωτιόμαστε για ποιο λόγο θέλουμε ένα ξεχωριστό </w:t>
      </w:r>
      <w:r>
        <w:rPr>
          <w:rFonts w:cstheme="minorHAnsi"/>
        </w:rPr>
        <w:t>Ν</w:t>
      </w:r>
      <w:r w:rsidRPr="006D42E0">
        <w:rPr>
          <w:rFonts w:cstheme="minorHAnsi"/>
        </w:rPr>
        <w:t xml:space="preserve">ομικό </w:t>
      </w:r>
      <w:r>
        <w:rPr>
          <w:rFonts w:cstheme="minorHAnsi"/>
        </w:rPr>
        <w:t>Π</w:t>
      </w:r>
      <w:r w:rsidRPr="006D42E0">
        <w:rPr>
          <w:rFonts w:cstheme="minorHAnsi"/>
        </w:rPr>
        <w:t>ρόσωπο</w:t>
      </w:r>
      <w:r>
        <w:rPr>
          <w:rFonts w:cstheme="minorHAnsi"/>
        </w:rPr>
        <w:t xml:space="preserve">, </w:t>
      </w:r>
      <w:r w:rsidRPr="006D42E0">
        <w:rPr>
          <w:rFonts w:cstheme="minorHAnsi"/>
        </w:rPr>
        <w:t>και μάλιστα</w:t>
      </w:r>
      <w:r w:rsidR="00A17EC7">
        <w:rPr>
          <w:rFonts w:cstheme="minorHAnsi"/>
        </w:rPr>
        <w:t>,</w:t>
      </w:r>
      <w:r w:rsidRPr="006D42E0">
        <w:rPr>
          <w:rFonts w:cstheme="minorHAnsi"/>
        </w:rPr>
        <w:t xml:space="preserve"> για ποια αντικείμενα</w:t>
      </w:r>
      <w:r>
        <w:rPr>
          <w:rFonts w:cstheme="minorHAnsi"/>
        </w:rPr>
        <w:t>,</w:t>
      </w:r>
      <w:r w:rsidRPr="006D42E0">
        <w:rPr>
          <w:rFonts w:cstheme="minorHAnsi"/>
        </w:rPr>
        <w:t xml:space="preserve"> προφανώς δεν καταλαβαίνουμε καθόλου όλη την προσπάθεια που έχει γίνει τον τελευταίο καιρό με τα 14 νομοθετήματα που έχει περάσει η κυβέρνηση της </w:t>
      </w:r>
      <w:r>
        <w:rPr>
          <w:rFonts w:cstheme="minorHAnsi"/>
        </w:rPr>
        <w:t>Ν</w:t>
      </w:r>
      <w:r w:rsidRPr="006D42E0">
        <w:rPr>
          <w:rFonts w:cstheme="minorHAnsi"/>
        </w:rPr>
        <w:t xml:space="preserve">έας </w:t>
      </w:r>
      <w:r>
        <w:rPr>
          <w:rFonts w:cstheme="minorHAnsi"/>
        </w:rPr>
        <w:t>Δ</w:t>
      </w:r>
      <w:r w:rsidRPr="006D42E0">
        <w:rPr>
          <w:rFonts w:cstheme="minorHAnsi"/>
        </w:rPr>
        <w:t>ημοκρατίας</w:t>
      </w:r>
      <w:r>
        <w:rPr>
          <w:rFonts w:cstheme="minorHAnsi"/>
        </w:rPr>
        <w:t>,</w:t>
      </w:r>
      <w:r w:rsidRPr="006D42E0">
        <w:rPr>
          <w:rFonts w:cstheme="minorHAnsi"/>
        </w:rPr>
        <w:t xml:space="preserve"> εκσυγχρονισμού του δημόσιου τομέα και π</w:t>
      </w:r>
      <w:r>
        <w:rPr>
          <w:rFonts w:cstheme="minorHAnsi"/>
        </w:rPr>
        <w:t>ώ</w:t>
      </w:r>
      <w:r w:rsidRPr="006D42E0">
        <w:rPr>
          <w:rFonts w:cstheme="minorHAnsi"/>
        </w:rPr>
        <w:t>ς</w:t>
      </w:r>
      <w:r>
        <w:rPr>
          <w:rFonts w:cstheme="minorHAnsi"/>
        </w:rPr>
        <w:t xml:space="preserve"> τ</w:t>
      </w:r>
      <w:r w:rsidRPr="006D42E0">
        <w:rPr>
          <w:rFonts w:cstheme="minorHAnsi"/>
        </w:rPr>
        <w:t>α έχει εφαρμόσει κιόλας</w:t>
      </w:r>
      <w:r>
        <w:rPr>
          <w:rFonts w:cstheme="minorHAnsi"/>
        </w:rPr>
        <w:t>,</w:t>
      </w:r>
      <w:r w:rsidRPr="006D42E0">
        <w:rPr>
          <w:rFonts w:cstheme="minorHAnsi"/>
        </w:rPr>
        <w:t xml:space="preserve"> γιατί το ζητούμενο εδώ πέρα δεν είναι η νομοθέτηση μόνο</w:t>
      </w:r>
      <w:r>
        <w:rPr>
          <w:rFonts w:cstheme="minorHAnsi"/>
        </w:rPr>
        <w:t>,</w:t>
      </w:r>
      <w:r w:rsidRPr="006D42E0">
        <w:rPr>
          <w:rFonts w:cstheme="minorHAnsi"/>
        </w:rPr>
        <w:t xml:space="preserve"> είναι η εφαρμογή</w:t>
      </w:r>
      <w:r>
        <w:rPr>
          <w:rFonts w:cstheme="minorHAnsi"/>
        </w:rPr>
        <w:t>.</w:t>
      </w:r>
      <w:r w:rsidRPr="006D42E0">
        <w:rPr>
          <w:rFonts w:cstheme="minorHAnsi"/>
        </w:rPr>
        <w:t xml:space="preserve"> Και αυτή ακριβώς την εμπειρογνωμοσύνη και την εφαρμογή</w:t>
      </w:r>
      <w:r w:rsidR="00A17EC7">
        <w:rPr>
          <w:rFonts w:cstheme="minorHAnsi"/>
        </w:rPr>
        <w:t>,</w:t>
      </w:r>
      <w:r w:rsidRPr="006D42E0">
        <w:rPr>
          <w:rFonts w:cstheme="minorHAnsi"/>
        </w:rPr>
        <w:t xml:space="preserve"> θα μπορέσουμε να την κάνουμε εξαγωγή και σε χώρες που έρχονται και το ζητούν</w:t>
      </w:r>
      <w:r>
        <w:rPr>
          <w:rFonts w:cstheme="minorHAnsi"/>
        </w:rPr>
        <w:t>.</w:t>
      </w:r>
      <w:r w:rsidRPr="006D42E0">
        <w:rPr>
          <w:rFonts w:cstheme="minorHAnsi"/>
        </w:rPr>
        <w:t xml:space="preserve"> </w:t>
      </w:r>
      <w:r>
        <w:rPr>
          <w:rFonts w:cstheme="minorHAnsi"/>
        </w:rPr>
        <w:t>Κ</w:t>
      </w:r>
      <w:r w:rsidRPr="006D42E0">
        <w:rPr>
          <w:rFonts w:cstheme="minorHAnsi"/>
        </w:rPr>
        <w:t>αι όχι μόνο έρχονται και το ζητούν</w:t>
      </w:r>
      <w:r w:rsidR="00A17EC7">
        <w:rPr>
          <w:rFonts w:cstheme="minorHAnsi"/>
        </w:rPr>
        <w:t>,</w:t>
      </w:r>
      <w:r w:rsidRPr="006D42E0">
        <w:rPr>
          <w:rFonts w:cstheme="minorHAnsi"/>
        </w:rPr>
        <w:t xml:space="preserve"> αλλά ζητούν Έλληνες εμπειρογνώμονες</w:t>
      </w:r>
      <w:r>
        <w:rPr>
          <w:rFonts w:cstheme="minorHAnsi"/>
        </w:rPr>
        <w:t>,</w:t>
      </w:r>
      <w:r w:rsidRPr="006D42E0">
        <w:rPr>
          <w:rFonts w:cstheme="minorHAnsi"/>
        </w:rPr>
        <w:t xml:space="preserve"> </w:t>
      </w:r>
      <w:r>
        <w:rPr>
          <w:rFonts w:cstheme="minorHAnsi"/>
        </w:rPr>
        <w:t>τ</w:t>
      </w:r>
      <w:r w:rsidRPr="006D42E0">
        <w:rPr>
          <w:rFonts w:cstheme="minorHAnsi"/>
        </w:rPr>
        <w:t xml:space="preserve">ο μητρώο των οποίων φυσικά όπως και στο </w:t>
      </w:r>
      <w:r>
        <w:rPr>
          <w:rFonts w:cstheme="minorHAnsi"/>
        </w:rPr>
        <w:t>ΕΚΔΔΑ,</w:t>
      </w:r>
      <w:r w:rsidRPr="006D42E0">
        <w:rPr>
          <w:rFonts w:cstheme="minorHAnsi"/>
        </w:rPr>
        <w:t xml:space="preserve"> γιατί άκουσα και στην ακρόαση φορέων ανακρίβειες</w:t>
      </w:r>
      <w:r>
        <w:rPr>
          <w:rFonts w:cstheme="minorHAnsi"/>
        </w:rPr>
        <w:t>,</w:t>
      </w:r>
      <w:r w:rsidRPr="006D42E0">
        <w:rPr>
          <w:rFonts w:cstheme="minorHAnsi"/>
        </w:rPr>
        <w:t xml:space="preserve"> ότι το μητρώο του </w:t>
      </w:r>
      <w:r>
        <w:rPr>
          <w:rFonts w:cstheme="minorHAnsi"/>
        </w:rPr>
        <w:t>ΕΚΔΔΑ</w:t>
      </w:r>
      <w:r w:rsidRPr="006D42E0">
        <w:rPr>
          <w:rFonts w:cstheme="minorHAnsi"/>
        </w:rPr>
        <w:t xml:space="preserve"> έχει </w:t>
      </w:r>
      <w:r>
        <w:rPr>
          <w:rFonts w:cstheme="minorHAnsi"/>
        </w:rPr>
        <w:t>ψηλά εχέγγυα κτλ. Τ</w:t>
      </w:r>
      <w:r w:rsidRPr="006D42E0">
        <w:rPr>
          <w:rFonts w:cstheme="minorHAnsi"/>
        </w:rPr>
        <w:t xml:space="preserve">ο μητρώο του </w:t>
      </w:r>
      <w:r>
        <w:rPr>
          <w:rFonts w:cstheme="minorHAnsi"/>
        </w:rPr>
        <w:t>ΕΚΔΔΑ</w:t>
      </w:r>
      <w:r w:rsidRPr="006D42E0">
        <w:rPr>
          <w:rFonts w:cstheme="minorHAnsi"/>
        </w:rPr>
        <w:t xml:space="preserve"> έχει μια αναφορά στο </w:t>
      </w:r>
      <w:r>
        <w:rPr>
          <w:rFonts w:cstheme="minorHAnsi"/>
        </w:rPr>
        <w:t>ΠΔ</w:t>
      </w:r>
      <w:r w:rsidRPr="006D42E0">
        <w:rPr>
          <w:rFonts w:cstheme="minorHAnsi"/>
        </w:rPr>
        <w:t xml:space="preserve"> 57 και όλα ρυθμίζονται σε μία </w:t>
      </w:r>
      <w:r>
        <w:rPr>
          <w:rFonts w:cstheme="minorHAnsi"/>
        </w:rPr>
        <w:t>Υ</w:t>
      </w:r>
      <w:r w:rsidRPr="006D42E0">
        <w:rPr>
          <w:rFonts w:cstheme="minorHAnsi"/>
        </w:rPr>
        <w:t xml:space="preserve">πουργική </w:t>
      </w:r>
      <w:r>
        <w:rPr>
          <w:rFonts w:cstheme="minorHAnsi"/>
        </w:rPr>
        <w:t>Α</w:t>
      </w:r>
      <w:r w:rsidRPr="006D42E0">
        <w:rPr>
          <w:rFonts w:cstheme="minorHAnsi"/>
        </w:rPr>
        <w:t>πόφαση</w:t>
      </w:r>
      <w:r>
        <w:rPr>
          <w:rFonts w:cstheme="minorHAnsi"/>
        </w:rPr>
        <w:t>.</w:t>
      </w:r>
      <w:r w:rsidRPr="006D42E0">
        <w:rPr>
          <w:rFonts w:cstheme="minorHAnsi"/>
        </w:rPr>
        <w:t xml:space="preserve"> Τα ίδια δηλαδή</w:t>
      </w:r>
      <w:r w:rsidR="00A17EC7">
        <w:rPr>
          <w:rFonts w:cstheme="minorHAnsi"/>
        </w:rPr>
        <w:t>,</w:t>
      </w:r>
      <w:r w:rsidRPr="006D42E0">
        <w:rPr>
          <w:rFonts w:cstheme="minorHAnsi"/>
        </w:rPr>
        <w:t xml:space="preserve"> εδώ που προβλέπουμε και εμείς</w:t>
      </w:r>
      <w:r>
        <w:rPr>
          <w:rFonts w:cstheme="minorHAnsi"/>
        </w:rPr>
        <w:t>.</w:t>
      </w:r>
      <w:r w:rsidRPr="006D42E0">
        <w:rPr>
          <w:rFonts w:cstheme="minorHAnsi"/>
        </w:rPr>
        <w:t xml:space="preserve"> Επομένως</w:t>
      </w:r>
      <w:r>
        <w:rPr>
          <w:rFonts w:cstheme="minorHAnsi"/>
        </w:rPr>
        <w:t>,</w:t>
      </w:r>
      <w:r w:rsidRPr="006D42E0">
        <w:rPr>
          <w:rFonts w:cstheme="minorHAnsi"/>
        </w:rPr>
        <w:t xml:space="preserve"> το κομμάτι της εμπειρογνωμοσύνης είναι πάρα </w:t>
      </w:r>
      <w:proofErr w:type="spellStart"/>
      <w:r w:rsidRPr="006D42E0">
        <w:rPr>
          <w:rFonts w:cstheme="minorHAnsi"/>
        </w:rPr>
        <w:t>πάρα</w:t>
      </w:r>
      <w:proofErr w:type="spellEnd"/>
      <w:r w:rsidRPr="006D42E0">
        <w:rPr>
          <w:rFonts w:cstheme="minorHAnsi"/>
        </w:rPr>
        <w:t xml:space="preserve"> πολύ κρίσιμο</w:t>
      </w:r>
      <w:r>
        <w:rPr>
          <w:rFonts w:cstheme="minorHAnsi"/>
        </w:rPr>
        <w:t>.</w:t>
      </w:r>
      <w:r w:rsidRPr="006D42E0">
        <w:rPr>
          <w:rFonts w:cstheme="minorHAnsi"/>
        </w:rPr>
        <w:t xml:space="preserve"> </w:t>
      </w:r>
      <w:r>
        <w:rPr>
          <w:rFonts w:cstheme="minorHAnsi"/>
        </w:rPr>
        <w:t xml:space="preserve">Τα έσοδα, </w:t>
      </w:r>
      <w:r w:rsidRPr="006D42E0">
        <w:rPr>
          <w:rFonts w:cstheme="minorHAnsi"/>
        </w:rPr>
        <w:t>που εάν αυτό το εγχείρημα προχωρήσει</w:t>
      </w:r>
      <w:r>
        <w:rPr>
          <w:rFonts w:cstheme="minorHAnsi"/>
        </w:rPr>
        <w:t>, που</w:t>
      </w:r>
      <w:r w:rsidRPr="006D42E0">
        <w:rPr>
          <w:rFonts w:cstheme="minorHAnsi"/>
        </w:rPr>
        <w:t xml:space="preserve"> θα φέρει στη χώρα είναι </w:t>
      </w:r>
      <w:r w:rsidR="00F60C02">
        <w:rPr>
          <w:rFonts w:cstheme="minorHAnsi"/>
        </w:rPr>
        <w:t>επίσης,</w:t>
      </w:r>
      <w:r w:rsidRPr="006D42E0">
        <w:rPr>
          <w:rFonts w:cstheme="minorHAnsi"/>
        </w:rPr>
        <w:t xml:space="preserve"> πάρα πολύ σημαντικά</w:t>
      </w:r>
      <w:r>
        <w:rPr>
          <w:rFonts w:cstheme="minorHAnsi"/>
        </w:rPr>
        <w:t>.</w:t>
      </w:r>
      <w:r w:rsidRPr="006D42E0">
        <w:rPr>
          <w:rFonts w:cstheme="minorHAnsi"/>
        </w:rPr>
        <w:t xml:space="preserve"> </w:t>
      </w:r>
      <w:r>
        <w:rPr>
          <w:rFonts w:cstheme="minorHAnsi"/>
        </w:rPr>
        <w:t>Κ</w:t>
      </w:r>
      <w:r w:rsidRPr="006D42E0">
        <w:rPr>
          <w:rFonts w:cstheme="minorHAnsi"/>
        </w:rPr>
        <w:t>αι βεβαίως</w:t>
      </w:r>
      <w:r>
        <w:rPr>
          <w:rFonts w:cstheme="minorHAnsi"/>
        </w:rPr>
        <w:t>,</w:t>
      </w:r>
      <w:r w:rsidRPr="006D42E0">
        <w:rPr>
          <w:rFonts w:cstheme="minorHAnsi"/>
        </w:rPr>
        <w:t xml:space="preserve"> θα πρέπει να είμαστε περήφανοι στο ότι </w:t>
      </w:r>
      <w:r>
        <w:rPr>
          <w:rFonts w:cstheme="minorHAnsi"/>
        </w:rPr>
        <w:t>θ</w:t>
      </w:r>
      <w:r w:rsidRPr="006D42E0">
        <w:rPr>
          <w:rFonts w:cstheme="minorHAnsi"/>
        </w:rPr>
        <w:t>έλουν τη χώρα μας να βοηθήσει άλλες χώρες</w:t>
      </w:r>
      <w:r>
        <w:rPr>
          <w:rFonts w:cstheme="minorHAnsi"/>
        </w:rPr>
        <w:t>.</w:t>
      </w:r>
      <w:r w:rsidRPr="006D42E0">
        <w:rPr>
          <w:rFonts w:cstheme="minorHAnsi"/>
        </w:rPr>
        <w:t xml:space="preserve"> </w:t>
      </w:r>
      <w:r>
        <w:rPr>
          <w:rFonts w:cstheme="minorHAnsi"/>
        </w:rPr>
        <w:t>Τη</w:t>
      </w:r>
      <w:r w:rsidRPr="006D42E0">
        <w:rPr>
          <w:rFonts w:cstheme="minorHAnsi"/>
        </w:rPr>
        <w:t xml:space="preserve"> ζητούν τη χώρα μας </w:t>
      </w:r>
      <w:r>
        <w:rPr>
          <w:rFonts w:cstheme="minorHAnsi"/>
        </w:rPr>
        <w:t>οι</w:t>
      </w:r>
      <w:r w:rsidRPr="006D42E0">
        <w:rPr>
          <w:rFonts w:cstheme="minorHAnsi"/>
        </w:rPr>
        <w:t xml:space="preserve"> άλλες χώρες</w:t>
      </w:r>
      <w:r>
        <w:rPr>
          <w:rFonts w:cstheme="minorHAnsi"/>
        </w:rPr>
        <w:t>,</w:t>
      </w:r>
      <w:r w:rsidRPr="006D42E0">
        <w:rPr>
          <w:rFonts w:cstheme="minorHAnsi"/>
        </w:rPr>
        <w:t xml:space="preserve"> να έρθουν να βοηθήσουν σε ζητήματα διοικητικής μεταρρύθμισης</w:t>
      </w:r>
      <w:r>
        <w:rPr>
          <w:rFonts w:cstheme="minorHAnsi"/>
        </w:rPr>
        <w:t>. Έχουν έρθει κράτη-</w:t>
      </w:r>
      <w:r w:rsidRPr="006D42E0">
        <w:rPr>
          <w:rFonts w:cstheme="minorHAnsi"/>
        </w:rPr>
        <w:t>μέλη</w:t>
      </w:r>
      <w:r>
        <w:rPr>
          <w:rFonts w:cstheme="minorHAnsi"/>
        </w:rPr>
        <w:t xml:space="preserve"> και </w:t>
      </w:r>
      <w:r>
        <w:rPr>
          <w:rFonts w:cstheme="minorHAnsi"/>
        </w:rPr>
        <w:lastRenderedPageBreak/>
        <w:t>μας ζητάνε να τους πούμε πώ</w:t>
      </w:r>
      <w:r w:rsidRPr="006D42E0">
        <w:rPr>
          <w:rFonts w:cstheme="minorHAnsi"/>
        </w:rPr>
        <w:t>ς βάλαμε στη στοχοθεσία τεχνητή νοημοσύνη</w:t>
      </w:r>
      <w:r>
        <w:rPr>
          <w:rFonts w:cstheme="minorHAnsi"/>
        </w:rPr>
        <w:t>. Έχουν έρθει χώρες των Β</w:t>
      </w:r>
      <w:r w:rsidRPr="006D42E0">
        <w:rPr>
          <w:rFonts w:cstheme="minorHAnsi"/>
        </w:rPr>
        <w:t xml:space="preserve">αλκανίων και ρωτάνε </w:t>
      </w:r>
      <w:r>
        <w:rPr>
          <w:rFonts w:cstheme="minorHAnsi"/>
        </w:rPr>
        <w:t>«Π</w:t>
      </w:r>
      <w:r w:rsidRPr="006D42E0">
        <w:rPr>
          <w:rFonts w:cstheme="minorHAnsi"/>
        </w:rPr>
        <w:t xml:space="preserve">ώς κάνατε τον πρώτο πανελλήνιο διαγωνισμό προσλήψεων με </w:t>
      </w:r>
      <w:r>
        <w:rPr>
          <w:rFonts w:cstheme="minorHAnsi"/>
        </w:rPr>
        <w:t xml:space="preserve">ψηφιακό </w:t>
      </w:r>
      <w:r w:rsidRPr="006D42E0">
        <w:rPr>
          <w:rFonts w:cstheme="minorHAnsi"/>
        </w:rPr>
        <w:t>τρόπο</w:t>
      </w:r>
      <w:r>
        <w:rPr>
          <w:rFonts w:cstheme="minorHAnsi"/>
        </w:rPr>
        <w:t>»</w:t>
      </w:r>
      <w:r w:rsidRPr="006D42E0">
        <w:rPr>
          <w:rFonts w:cstheme="minorHAnsi"/>
        </w:rPr>
        <w:t xml:space="preserve"> και ούτω καθεξής</w:t>
      </w:r>
      <w:r>
        <w:rPr>
          <w:rFonts w:cstheme="minorHAnsi"/>
        </w:rPr>
        <w:t>.</w:t>
      </w:r>
      <w:r w:rsidRPr="006D42E0">
        <w:rPr>
          <w:rFonts w:cstheme="minorHAnsi"/>
        </w:rPr>
        <w:t xml:space="preserve"> </w:t>
      </w:r>
      <w:r>
        <w:rPr>
          <w:rFonts w:cstheme="minorHAnsi"/>
        </w:rPr>
        <w:t>«</w:t>
      </w:r>
      <w:r w:rsidRPr="006D42E0">
        <w:rPr>
          <w:rFonts w:cstheme="minorHAnsi"/>
        </w:rPr>
        <w:t>Π</w:t>
      </w:r>
      <w:r>
        <w:rPr>
          <w:rFonts w:cstheme="minorHAnsi"/>
        </w:rPr>
        <w:t>ώ</w:t>
      </w:r>
      <w:r w:rsidRPr="006D42E0">
        <w:rPr>
          <w:rFonts w:cstheme="minorHAnsi"/>
        </w:rPr>
        <w:t>ς κατ</w:t>
      </w:r>
      <w:r>
        <w:rPr>
          <w:rFonts w:cstheme="minorHAnsi"/>
        </w:rPr>
        <w:t>α</w:t>
      </w:r>
      <w:r w:rsidRPr="006D42E0">
        <w:rPr>
          <w:rFonts w:cstheme="minorHAnsi"/>
        </w:rPr>
        <w:t xml:space="preserve">γράψατε και έχετε το </w:t>
      </w:r>
      <w:r>
        <w:rPr>
          <w:rFonts w:cstheme="minorHAnsi"/>
        </w:rPr>
        <w:t xml:space="preserve">ΜΙΤΟΣ, </w:t>
      </w:r>
      <w:r w:rsidRPr="006D42E0">
        <w:rPr>
          <w:rFonts w:cstheme="minorHAnsi"/>
        </w:rPr>
        <w:t>δηλαδή την καταγραφή όλων των διοικητικών</w:t>
      </w:r>
      <w:r>
        <w:rPr>
          <w:rFonts w:cstheme="minorHAnsi"/>
        </w:rPr>
        <w:t xml:space="preserve"> διαδικασιών μ</w:t>
      </w:r>
      <w:r w:rsidRPr="006D42E0">
        <w:rPr>
          <w:rFonts w:cstheme="minorHAnsi"/>
        </w:rPr>
        <w:t>έσα σε μία πλατφόρμα</w:t>
      </w:r>
      <w:r>
        <w:rPr>
          <w:rFonts w:cstheme="minorHAnsi"/>
        </w:rPr>
        <w:t>;». Λ</w:t>
      </w:r>
      <w:r w:rsidRPr="006D42E0">
        <w:rPr>
          <w:rFonts w:cstheme="minorHAnsi"/>
        </w:rPr>
        <w:t>οιπόν</w:t>
      </w:r>
      <w:r>
        <w:rPr>
          <w:rFonts w:cstheme="minorHAnsi"/>
        </w:rPr>
        <w:t>,</w:t>
      </w:r>
      <w:r w:rsidRPr="006D42E0">
        <w:rPr>
          <w:rFonts w:cstheme="minorHAnsi"/>
        </w:rPr>
        <w:t xml:space="preserve"> όλα αυτά τα πράγματα δεν είναι αυτονόητα</w:t>
      </w:r>
      <w:r>
        <w:rPr>
          <w:rFonts w:cstheme="minorHAnsi"/>
        </w:rPr>
        <w:t>,</w:t>
      </w:r>
      <w:r w:rsidRPr="006D42E0">
        <w:rPr>
          <w:rFonts w:cstheme="minorHAnsi"/>
        </w:rPr>
        <w:t xml:space="preserve"> ούτε τα βρήκαμε</w:t>
      </w:r>
      <w:r>
        <w:rPr>
          <w:rFonts w:cstheme="minorHAnsi"/>
        </w:rPr>
        <w:t>.</w:t>
      </w:r>
      <w:r w:rsidRPr="006D42E0">
        <w:rPr>
          <w:rFonts w:cstheme="minorHAnsi"/>
        </w:rPr>
        <w:t xml:space="preserve"> </w:t>
      </w:r>
      <w:r>
        <w:rPr>
          <w:rFonts w:cstheme="minorHAnsi"/>
        </w:rPr>
        <w:t>Τ</w:t>
      </w:r>
      <w:r w:rsidRPr="006D42E0">
        <w:rPr>
          <w:rFonts w:cstheme="minorHAnsi"/>
        </w:rPr>
        <w:t>α κάναμε</w:t>
      </w:r>
      <w:r>
        <w:rPr>
          <w:rFonts w:cstheme="minorHAnsi"/>
        </w:rPr>
        <w:t>.</w:t>
      </w:r>
      <w:r w:rsidRPr="006D42E0">
        <w:rPr>
          <w:rFonts w:cstheme="minorHAnsi"/>
        </w:rPr>
        <w:t xml:space="preserve"> </w:t>
      </w:r>
      <w:r>
        <w:rPr>
          <w:rFonts w:cstheme="minorHAnsi"/>
        </w:rPr>
        <w:t>Ά</w:t>
      </w:r>
      <w:r w:rsidRPr="006D42E0">
        <w:rPr>
          <w:rFonts w:cstheme="minorHAnsi"/>
        </w:rPr>
        <w:t>ρα</w:t>
      </w:r>
      <w:r>
        <w:rPr>
          <w:rFonts w:cstheme="minorHAnsi"/>
        </w:rPr>
        <w:t>,</w:t>
      </w:r>
      <w:r w:rsidRPr="006D42E0">
        <w:rPr>
          <w:rFonts w:cstheme="minorHAnsi"/>
        </w:rPr>
        <w:t xml:space="preserve"> αυτές ακριβώς τις μεταρρυθμίσεις είναι που θέλουμε να καταφέρουμε να δώσουμε </w:t>
      </w:r>
      <w:r>
        <w:rPr>
          <w:rFonts w:cstheme="minorHAnsi"/>
        </w:rPr>
        <w:t>εμπειρογνωμο</w:t>
      </w:r>
      <w:r w:rsidRPr="006D42E0">
        <w:rPr>
          <w:rFonts w:cstheme="minorHAnsi"/>
        </w:rPr>
        <w:t>σύνη</w:t>
      </w:r>
      <w:r>
        <w:rPr>
          <w:rFonts w:cstheme="minorHAnsi"/>
        </w:rPr>
        <w:t>.</w:t>
      </w:r>
      <w:r w:rsidRPr="006D42E0">
        <w:rPr>
          <w:rFonts w:cstheme="minorHAnsi"/>
        </w:rPr>
        <w:t xml:space="preserve"> </w:t>
      </w:r>
      <w:r>
        <w:rPr>
          <w:rFonts w:cstheme="minorHAnsi"/>
        </w:rPr>
        <w:t>Τ</w:t>
      </w:r>
      <w:r w:rsidRPr="006D42E0">
        <w:rPr>
          <w:rFonts w:cstheme="minorHAnsi"/>
        </w:rPr>
        <w:t xml:space="preserve">α υπόλοιπα στη </w:t>
      </w:r>
      <w:r>
        <w:rPr>
          <w:rFonts w:cstheme="minorHAnsi"/>
        </w:rPr>
        <w:t>β’</w:t>
      </w:r>
      <w:r w:rsidRPr="006D42E0">
        <w:rPr>
          <w:rFonts w:cstheme="minorHAnsi"/>
        </w:rPr>
        <w:t xml:space="preserve"> ανάγνωση</w:t>
      </w:r>
      <w:r>
        <w:rPr>
          <w:rFonts w:cstheme="minorHAnsi"/>
        </w:rPr>
        <w:t>.</w:t>
      </w:r>
      <w:r w:rsidRPr="006D42E0">
        <w:rPr>
          <w:rFonts w:cstheme="minorHAnsi"/>
        </w:rPr>
        <w:t xml:space="preserve"> </w:t>
      </w:r>
      <w:r>
        <w:rPr>
          <w:rFonts w:cstheme="minorHAnsi"/>
        </w:rPr>
        <w:t>Συγγνώμη για το χρόνο.</w:t>
      </w:r>
    </w:p>
    <w:p w14:paraId="4C61416A" w14:textId="77777777" w:rsidR="00DE36E7" w:rsidRDefault="00DE36E7" w:rsidP="0032233D">
      <w:pPr>
        <w:spacing w:line="276" w:lineRule="auto"/>
        <w:ind w:firstLine="720"/>
        <w:contextualSpacing/>
        <w:jc w:val="both"/>
        <w:rPr>
          <w:rFonts w:cstheme="minorHAnsi"/>
        </w:rPr>
      </w:pPr>
      <w:r>
        <w:rPr>
          <w:rFonts w:cstheme="minorHAnsi"/>
        </w:rPr>
        <w:t>Ε</w:t>
      </w:r>
      <w:r w:rsidRPr="006D42E0">
        <w:rPr>
          <w:rFonts w:cstheme="minorHAnsi"/>
        </w:rPr>
        <w:t>υχαριστώ πολύ</w:t>
      </w:r>
      <w:r>
        <w:rPr>
          <w:rFonts w:cstheme="minorHAnsi"/>
        </w:rPr>
        <w:t>.</w:t>
      </w:r>
      <w:r w:rsidRPr="006D42E0">
        <w:rPr>
          <w:rFonts w:cstheme="minorHAnsi"/>
        </w:rPr>
        <w:t xml:space="preserve"> </w:t>
      </w:r>
    </w:p>
    <w:p w14:paraId="4A1766D5" w14:textId="54C5FFED" w:rsidR="00DE36E7" w:rsidRDefault="00DE36E7" w:rsidP="0032233D">
      <w:pPr>
        <w:spacing w:line="276" w:lineRule="auto"/>
        <w:ind w:firstLine="720"/>
        <w:contextualSpacing/>
        <w:rPr>
          <w:rFonts w:cstheme="minorHAnsi"/>
        </w:rPr>
      </w:pPr>
      <w:r w:rsidRPr="008829BE">
        <w:rPr>
          <w:rFonts w:cstheme="minorHAnsi"/>
          <w:b/>
        </w:rPr>
        <w:t xml:space="preserve">ΑΝΑΣΤΑΣΙΟΣ ΜΠΑΡΤΖΩΚΑΣ (Πρόεδρος της Επιτροπής): </w:t>
      </w:r>
      <w:r w:rsidRPr="00F61D3B">
        <w:rPr>
          <w:rFonts w:cstheme="minorHAnsi"/>
        </w:rPr>
        <w:t>Ήσ</w:t>
      </w:r>
      <w:r w:rsidRPr="006D42E0">
        <w:rPr>
          <w:rFonts w:cstheme="minorHAnsi"/>
        </w:rPr>
        <w:t xml:space="preserve">ασταν </w:t>
      </w:r>
      <w:r w:rsidR="006D12C2" w:rsidRPr="006D42E0">
        <w:rPr>
          <w:rFonts w:cstheme="minorHAnsi"/>
        </w:rPr>
        <w:t>συν</w:t>
      </w:r>
      <w:r w:rsidR="006D12C2">
        <w:rPr>
          <w:rFonts w:cstheme="minorHAnsi"/>
        </w:rPr>
        <w:t>επέστατη</w:t>
      </w:r>
      <w:r>
        <w:rPr>
          <w:rFonts w:cstheme="minorHAnsi"/>
        </w:rPr>
        <w:t>, με</w:t>
      </w:r>
      <w:r w:rsidRPr="006D42E0">
        <w:rPr>
          <w:rFonts w:cstheme="minorHAnsi"/>
        </w:rPr>
        <w:t xml:space="preserve"> τον όγκο που είχατε τ</w:t>
      </w:r>
      <w:r>
        <w:rPr>
          <w:rFonts w:cstheme="minorHAnsi"/>
        </w:rPr>
        <w:t xml:space="preserve">ων παρατηρήσεων </w:t>
      </w:r>
      <w:r w:rsidRPr="006D42E0">
        <w:rPr>
          <w:rFonts w:cstheme="minorHAnsi"/>
        </w:rPr>
        <w:t>να κάνετε</w:t>
      </w:r>
      <w:r>
        <w:rPr>
          <w:rFonts w:cstheme="minorHAnsi"/>
        </w:rPr>
        <w:t>,</w:t>
      </w:r>
      <w:r w:rsidRPr="006D42E0">
        <w:rPr>
          <w:rFonts w:cstheme="minorHAnsi"/>
        </w:rPr>
        <w:t xml:space="preserve"> και λίγο μιλήσατε</w:t>
      </w:r>
      <w:r>
        <w:rPr>
          <w:rFonts w:cstheme="minorHAnsi"/>
        </w:rPr>
        <w:t>.</w:t>
      </w:r>
      <w:r w:rsidRPr="006D42E0">
        <w:rPr>
          <w:rFonts w:cstheme="minorHAnsi"/>
        </w:rPr>
        <w:t xml:space="preserve"> </w:t>
      </w:r>
    </w:p>
    <w:p w14:paraId="7ED0E5B9" w14:textId="3FEE7488" w:rsidR="00DE36E7" w:rsidRDefault="00DE36E7" w:rsidP="0032233D">
      <w:pPr>
        <w:spacing w:line="276" w:lineRule="auto"/>
        <w:ind w:firstLine="720"/>
        <w:contextualSpacing/>
        <w:rPr>
          <w:rFonts w:cstheme="minorHAnsi"/>
        </w:rPr>
      </w:pPr>
      <w:r>
        <w:rPr>
          <w:rFonts w:cstheme="minorHAnsi"/>
        </w:rPr>
        <w:t>Λ</w:t>
      </w:r>
      <w:r w:rsidRPr="006D42E0">
        <w:rPr>
          <w:rFonts w:cstheme="minorHAnsi"/>
        </w:rPr>
        <w:t>οιπόν</w:t>
      </w:r>
      <w:r>
        <w:rPr>
          <w:rFonts w:cstheme="minorHAnsi"/>
        </w:rPr>
        <w:t>,</w:t>
      </w:r>
      <w:r w:rsidRPr="006D42E0">
        <w:rPr>
          <w:rFonts w:cstheme="minorHAnsi"/>
        </w:rPr>
        <w:t xml:space="preserve"> να </w:t>
      </w:r>
      <w:r>
        <w:rPr>
          <w:rFonts w:cstheme="minorHAnsi"/>
        </w:rPr>
        <w:t>σ</w:t>
      </w:r>
      <w:r w:rsidRPr="006D42E0">
        <w:rPr>
          <w:rFonts w:cstheme="minorHAnsi"/>
        </w:rPr>
        <w:t xml:space="preserve">ας ευχαριστήσω </w:t>
      </w:r>
      <w:r>
        <w:rPr>
          <w:rFonts w:cstheme="minorHAnsi"/>
        </w:rPr>
        <w:t>κυρία Υ</w:t>
      </w:r>
      <w:r w:rsidRPr="006D42E0">
        <w:rPr>
          <w:rFonts w:cstheme="minorHAnsi"/>
        </w:rPr>
        <w:t>πουργέ</w:t>
      </w:r>
      <w:r>
        <w:rPr>
          <w:rFonts w:cstheme="minorHAnsi"/>
        </w:rPr>
        <w:t>.</w:t>
      </w:r>
      <w:r w:rsidRPr="006D42E0">
        <w:rPr>
          <w:rFonts w:cstheme="minorHAnsi"/>
        </w:rPr>
        <w:t xml:space="preserve"> </w:t>
      </w:r>
      <w:r>
        <w:rPr>
          <w:rFonts w:cstheme="minorHAnsi"/>
        </w:rPr>
        <w:t>Ν</w:t>
      </w:r>
      <w:r w:rsidRPr="006D42E0">
        <w:rPr>
          <w:rFonts w:cstheme="minorHAnsi"/>
        </w:rPr>
        <w:t>α σας ευχαριστήσω όλες και όλους</w:t>
      </w:r>
      <w:r>
        <w:rPr>
          <w:rFonts w:cstheme="minorHAnsi"/>
        </w:rPr>
        <w:t>.</w:t>
      </w:r>
      <w:r w:rsidRPr="006D42E0">
        <w:rPr>
          <w:rFonts w:cstheme="minorHAnsi"/>
        </w:rPr>
        <w:t xml:space="preserve"> </w:t>
      </w:r>
      <w:r>
        <w:rPr>
          <w:rFonts w:cstheme="minorHAnsi"/>
        </w:rPr>
        <w:t>Ολοκληρώσαμε και την 3</w:t>
      </w:r>
      <w:r w:rsidRPr="00F61D3B">
        <w:rPr>
          <w:rFonts w:cstheme="minorHAnsi"/>
          <w:vertAlign w:val="superscript"/>
        </w:rPr>
        <w:t>η</w:t>
      </w:r>
      <w:r>
        <w:rPr>
          <w:rFonts w:cstheme="minorHAnsi"/>
        </w:rPr>
        <w:t xml:space="preserve"> </w:t>
      </w:r>
      <w:r w:rsidRPr="006D42E0">
        <w:rPr>
          <w:rFonts w:cstheme="minorHAnsi"/>
        </w:rPr>
        <w:t>συνεδρίαση</w:t>
      </w:r>
      <w:r>
        <w:rPr>
          <w:rFonts w:cstheme="minorHAnsi"/>
        </w:rPr>
        <w:t>,</w:t>
      </w:r>
      <w:r w:rsidRPr="006D42E0">
        <w:rPr>
          <w:rFonts w:cstheme="minorHAnsi"/>
        </w:rPr>
        <w:t xml:space="preserve"> την </w:t>
      </w:r>
      <w:r w:rsidR="00F60C02" w:rsidRPr="006D42E0">
        <w:rPr>
          <w:rFonts w:cstheme="minorHAnsi"/>
        </w:rPr>
        <w:t>κατ’</w:t>
      </w:r>
      <w:r w:rsidRPr="006D42E0">
        <w:rPr>
          <w:rFonts w:cstheme="minorHAnsi"/>
        </w:rPr>
        <w:t xml:space="preserve"> άρθρον επεξεργασία</w:t>
      </w:r>
      <w:r>
        <w:rPr>
          <w:rFonts w:cstheme="minorHAnsi"/>
        </w:rPr>
        <w:t>.</w:t>
      </w:r>
      <w:r w:rsidRPr="006D42E0">
        <w:rPr>
          <w:rFonts w:cstheme="minorHAnsi"/>
        </w:rPr>
        <w:t xml:space="preserve"> Συνεχίζουμε στην </w:t>
      </w:r>
      <w:r>
        <w:rPr>
          <w:rFonts w:cstheme="minorHAnsi"/>
        </w:rPr>
        <w:t>4</w:t>
      </w:r>
      <w:r w:rsidRPr="00F61D3B">
        <w:rPr>
          <w:rFonts w:cstheme="minorHAnsi"/>
          <w:vertAlign w:val="superscript"/>
        </w:rPr>
        <w:t>η</w:t>
      </w:r>
      <w:r>
        <w:rPr>
          <w:rFonts w:cstheme="minorHAnsi"/>
        </w:rPr>
        <w:t xml:space="preserve"> </w:t>
      </w:r>
      <w:r w:rsidRPr="006D42E0">
        <w:rPr>
          <w:rFonts w:cstheme="minorHAnsi"/>
        </w:rPr>
        <w:t xml:space="preserve"> συνεδρίαση</w:t>
      </w:r>
      <w:r>
        <w:rPr>
          <w:rFonts w:cstheme="minorHAnsi"/>
        </w:rPr>
        <w:t>,</w:t>
      </w:r>
      <w:r w:rsidRPr="006D42E0">
        <w:rPr>
          <w:rFonts w:cstheme="minorHAnsi"/>
        </w:rPr>
        <w:t xml:space="preserve"> στη β</w:t>
      </w:r>
      <w:r>
        <w:rPr>
          <w:rFonts w:cstheme="minorHAnsi"/>
        </w:rPr>
        <w:t>’</w:t>
      </w:r>
      <w:r w:rsidRPr="006D42E0">
        <w:rPr>
          <w:rFonts w:cstheme="minorHAnsi"/>
        </w:rPr>
        <w:t xml:space="preserve"> ανάγνωση</w:t>
      </w:r>
      <w:r w:rsidR="00681B95">
        <w:rPr>
          <w:rFonts w:cstheme="minorHAnsi"/>
        </w:rPr>
        <w:t>,</w:t>
      </w:r>
      <w:r w:rsidRPr="006D42E0">
        <w:rPr>
          <w:rFonts w:cstheme="minorHAnsi"/>
        </w:rPr>
        <w:t xml:space="preserve"> την </w:t>
      </w:r>
      <w:r>
        <w:rPr>
          <w:rFonts w:cstheme="minorHAnsi"/>
        </w:rPr>
        <w:t>Π</w:t>
      </w:r>
      <w:r w:rsidRPr="006D42E0">
        <w:rPr>
          <w:rFonts w:cstheme="minorHAnsi"/>
        </w:rPr>
        <w:t>έμπτη 10 η ώρα το πρωί</w:t>
      </w:r>
      <w:r w:rsidR="00681B95">
        <w:rPr>
          <w:rFonts w:cstheme="minorHAnsi"/>
        </w:rPr>
        <w:t>,</w:t>
      </w:r>
      <w:r w:rsidRPr="006D42E0">
        <w:rPr>
          <w:rFonts w:cstheme="minorHAnsi"/>
        </w:rPr>
        <w:t xml:space="preserve"> στην ίδια </w:t>
      </w:r>
      <w:r w:rsidR="00695D47">
        <w:rPr>
          <w:rFonts w:cstheme="minorHAnsi"/>
        </w:rPr>
        <w:t>Α</w:t>
      </w:r>
      <w:r w:rsidRPr="006D42E0">
        <w:rPr>
          <w:rFonts w:cstheme="minorHAnsi"/>
        </w:rPr>
        <w:t xml:space="preserve">ίθουσα </w:t>
      </w:r>
      <w:r>
        <w:rPr>
          <w:rFonts w:cstheme="minorHAnsi"/>
        </w:rPr>
        <w:t xml:space="preserve">223. </w:t>
      </w:r>
    </w:p>
    <w:p w14:paraId="2872E6EA" w14:textId="77777777" w:rsidR="00DE36E7" w:rsidRPr="008829BE" w:rsidRDefault="00DE36E7" w:rsidP="0032233D">
      <w:pPr>
        <w:spacing w:line="276" w:lineRule="auto"/>
        <w:contextualSpacing/>
        <w:rPr>
          <w:rFonts w:cstheme="minorHAnsi"/>
        </w:rPr>
      </w:pPr>
    </w:p>
    <w:p w14:paraId="122812B9" w14:textId="77777777" w:rsidR="003A53A7" w:rsidRDefault="00DE36E7" w:rsidP="003A53A7">
      <w:pPr>
        <w:spacing w:line="276" w:lineRule="auto"/>
        <w:ind w:firstLine="720"/>
        <w:contextualSpacing/>
        <w:jc w:val="both"/>
        <w:rPr>
          <w:rFonts w:ascii="Calibri" w:hAnsi="Calibri" w:cs="Calibri"/>
        </w:rPr>
      </w:pPr>
      <w:r w:rsidRPr="00395C19">
        <w:rPr>
          <w:rFonts w:ascii="Calibri" w:hAnsi="Calibri" w:cs="Calibri"/>
        </w:rPr>
        <w:t>Στο σημείο αυτό έγινε η γ΄ ανάγνωση του καταλόγου των μελών της Επιτροπής.</w:t>
      </w:r>
    </w:p>
    <w:p w14:paraId="737F3A31" w14:textId="22BA2711" w:rsidR="003A53A7" w:rsidRPr="006223DC" w:rsidRDefault="00DE36E7" w:rsidP="003A53A7">
      <w:pPr>
        <w:spacing w:line="276" w:lineRule="auto"/>
        <w:ind w:firstLine="720"/>
        <w:contextualSpacing/>
        <w:jc w:val="both"/>
        <w:rPr>
          <w:rFonts w:cs="Calibri"/>
        </w:rPr>
      </w:pPr>
      <w:r w:rsidRPr="00395C19">
        <w:rPr>
          <w:rFonts w:ascii="Calibri" w:hAnsi="Calibri" w:cs="Calibri"/>
        </w:rPr>
        <w:t xml:space="preserve">Παρόντες ήταν οι Βουλευτές κ.κ. </w:t>
      </w:r>
      <w:r w:rsidR="003A53A7" w:rsidRPr="006223DC">
        <w:rPr>
          <w:rFonts w:cs="Calibri"/>
        </w:rPr>
        <w:t>Αθανασίου Χαράλαμπος</w:t>
      </w:r>
      <w:r w:rsidR="003A53A7">
        <w:rPr>
          <w:rFonts w:cs="Calibri"/>
        </w:rPr>
        <w:t xml:space="preserve">, </w:t>
      </w:r>
      <w:r w:rsidR="003A53A7" w:rsidRPr="006223DC">
        <w:rPr>
          <w:rFonts w:cs="Calibri"/>
        </w:rPr>
        <w:t>Αντωνίου Μαρία</w:t>
      </w:r>
      <w:r w:rsidR="003A53A7">
        <w:rPr>
          <w:rFonts w:cs="Calibri"/>
        </w:rPr>
        <w:t xml:space="preserve">, </w:t>
      </w:r>
      <w:r w:rsidR="003A53A7" w:rsidRPr="006223DC">
        <w:rPr>
          <w:rFonts w:cs="Calibri"/>
        </w:rPr>
        <w:t>Δημοσχάκης Αναστάσιος (Τάσος)</w:t>
      </w:r>
      <w:r w:rsidR="003A53A7">
        <w:rPr>
          <w:rFonts w:cs="Calibri"/>
        </w:rPr>
        <w:t xml:space="preserve">, </w:t>
      </w:r>
      <w:r w:rsidR="003A53A7" w:rsidRPr="006223DC">
        <w:rPr>
          <w:rFonts w:cs="Calibri"/>
        </w:rPr>
        <w:t>Ζεμπίλης Αθανάσιος</w:t>
      </w:r>
      <w:r w:rsidR="003A53A7">
        <w:rPr>
          <w:rFonts w:cs="Calibri"/>
        </w:rPr>
        <w:t xml:space="preserve">, </w:t>
      </w:r>
      <w:r w:rsidR="003A53A7" w:rsidRPr="006223DC">
        <w:rPr>
          <w:rFonts w:cs="Calibri"/>
        </w:rPr>
        <w:t>Καιρίδης Δημήτριος</w:t>
      </w:r>
      <w:r w:rsidR="003A53A7">
        <w:rPr>
          <w:rFonts w:cs="Calibri"/>
        </w:rPr>
        <w:t xml:space="preserve">, </w:t>
      </w:r>
      <w:r w:rsidR="003A53A7" w:rsidRPr="006223DC">
        <w:rPr>
          <w:rFonts w:cs="Calibri"/>
        </w:rPr>
        <w:t>Καππάτος Παναγής</w:t>
      </w:r>
      <w:r w:rsidR="003A53A7">
        <w:rPr>
          <w:rFonts w:cs="Calibri"/>
        </w:rPr>
        <w:t xml:space="preserve">, </w:t>
      </w:r>
      <w:r w:rsidR="003A53A7" w:rsidRPr="006223DC">
        <w:rPr>
          <w:rFonts w:cs="Calibri"/>
        </w:rPr>
        <w:t>Κεδίκογλου Συμεών (Σίμος)</w:t>
      </w:r>
      <w:r w:rsidR="003A53A7">
        <w:rPr>
          <w:rFonts w:cs="Calibri"/>
        </w:rPr>
        <w:t xml:space="preserve">, </w:t>
      </w:r>
      <w:r w:rsidR="003A53A7" w:rsidRPr="006223DC">
        <w:rPr>
          <w:rFonts w:cs="Calibri"/>
        </w:rPr>
        <w:t>Κελέτσης Σταύρος</w:t>
      </w:r>
      <w:r w:rsidR="003A53A7">
        <w:rPr>
          <w:rFonts w:cs="Calibri"/>
        </w:rPr>
        <w:t xml:space="preserve">, </w:t>
      </w:r>
      <w:r w:rsidR="003A53A7" w:rsidRPr="006223DC">
        <w:rPr>
          <w:rFonts w:cs="Calibri"/>
        </w:rPr>
        <w:t xml:space="preserve">Κεφάλα Μαρία </w:t>
      </w:r>
      <w:r w:rsidR="003A53A7">
        <w:rPr>
          <w:rFonts w:cs="Calibri"/>
        </w:rPr>
        <w:t>–</w:t>
      </w:r>
      <w:r w:rsidR="003A53A7" w:rsidRPr="006223DC">
        <w:rPr>
          <w:rFonts w:cs="Calibri"/>
        </w:rPr>
        <w:t xml:space="preserve"> Αλεξάνδρα</w:t>
      </w:r>
      <w:r w:rsidR="003A53A7">
        <w:rPr>
          <w:rFonts w:cs="Calibri"/>
        </w:rPr>
        <w:t xml:space="preserve">, </w:t>
      </w:r>
      <w:r w:rsidR="003A53A7" w:rsidRPr="006223DC">
        <w:rPr>
          <w:rFonts w:cs="Calibri"/>
        </w:rPr>
        <w:t>Κοτρωνιάς Γεώργιος</w:t>
      </w:r>
      <w:r w:rsidR="003A53A7">
        <w:rPr>
          <w:rFonts w:cs="Calibri"/>
        </w:rPr>
        <w:t xml:space="preserve">, </w:t>
      </w:r>
      <w:r w:rsidR="003A53A7" w:rsidRPr="006223DC">
        <w:rPr>
          <w:rFonts w:cs="Calibri"/>
        </w:rPr>
        <w:t>Κούβελας Δημήτριος</w:t>
      </w:r>
      <w:r w:rsidR="003A53A7">
        <w:rPr>
          <w:rFonts w:cs="Calibri"/>
        </w:rPr>
        <w:t xml:space="preserve">, </w:t>
      </w:r>
      <w:r w:rsidR="003A53A7" w:rsidRPr="006223DC">
        <w:rPr>
          <w:rFonts w:cs="Calibri"/>
        </w:rPr>
        <w:t>Κτιστάκης Ελευθέριος</w:t>
      </w:r>
      <w:r w:rsidR="003A53A7">
        <w:rPr>
          <w:rFonts w:cs="Calibri"/>
        </w:rPr>
        <w:t xml:space="preserve">, </w:t>
      </w:r>
      <w:r w:rsidR="003A53A7" w:rsidRPr="006223DC">
        <w:rPr>
          <w:rFonts w:cs="Calibri"/>
        </w:rPr>
        <w:t>Κωτσός Γεώργιος</w:t>
      </w:r>
      <w:r w:rsidR="003A53A7">
        <w:rPr>
          <w:rFonts w:cs="Calibri"/>
        </w:rPr>
        <w:t xml:space="preserve">, </w:t>
      </w:r>
      <w:r w:rsidR="003A53A7" w:rsidRPr="006223DC">
        <w:rPr>
          <w:rFonts w:cs="Calibri"/>
        </w:rPr>
        <w:t>Λαζαρίδης Μακάριος</w:t>
      </w:r>
      <w:r w:rsidR="003A53A7">
        <w:rPr>
          <w:rFonts w:cs="Calibri"/>
        </w:rPr>
        <w:t xml:space="preserve">, Μακρή Ζωή (Ζέττα), Μάνη - Παπαδημητρίου Άννα, </w:t>
      </w:r>
      <w:r w:rsidR="003A53A7" w:rsidRPr="006223DC">
        <w:rPr>
          <w:rFonts w:cs="Calibri"/>
        </w:rPr>
        <w:t>Μαντάς Περικλής</w:t>
      </w:r>
      <w:r w:rsidR="003A53A7">
        <w:rPr>
          <w:rFonts w:cs="Calibri"/>
        </w:rPr>
        <w:t xml:space="preserve">, </w:t>
      </w:r>
      <w:r w:rsidR="003A53A7" w:rsidRPr="006223DC">
        <w:rPr>
          <w:rFonts w:cs="Calibri"/>
        </w:rPr>
        <w:t>Μαρκογιαννάκης Αλέξανδρος</w:t>
      </w:r>
      <w:r w:rsidR="003A53A7">
        <w:rPr>
          <w:rFonts w:cs="Calibri"/>
        </w:rPr>
        <w:t xml:space="preserve">, Μπαρτζώκας Αναστάσιος, Μπουκώρος Χρήστος, Νικολακόπουλος Ανδρέας, Οικονόμου Βασίλειος, </w:t>
      </w:r>
      <w:r w:rsidR="003A53A7" w:rsidRPr="006223DC">
        <w:rPr>
          <w:rFonts w:cs="Calibri"/>
        </w:rPr>
        <w:t>Οικονόμου Ιωάννης (Γιάννης)</w:t>
      </w:r>
      <w:r w:rsidR="003A53A7">
        <w:rPr>
          <w:rFonts w:cs="Calibri"/>
        </w:rPr>
        <w:t xml:space="preserve">, Ράπτη Ζωή, Τριαντόπουλος Χρήστος, Υψηλάντης Βασίλειος – Νικόλαος, </w:t>
      </w:r>
      <w:r w:rsidR="003A53A7" w:rsidRPr="006223DC">
        <w:rPr>
          <w:rFonts w:cs="Calibri"/>
        </w:rPr>
        <w:t>Φόρτωμας Φίλιππος</w:t>
      </w:r>
      <w:r w:rsidR="003A53A7">
        <w:rPr>
          <w:rFonts w:cs="Calibri"/>
        </w:rPr>
        <w:t xml:space="preserve">, </w:t>
      </w:r>
      <w:r w:rsidR="003A53A7" w:rsidRPr="006223DC">
        <w:rPr>
          <w:rFonts w:cs="Calibri"/>
        </w:rPr>
        <w:t>Χαρακόπουλος Μάξιμος</w:t>
      </w:r>
      <w:r w:rsidR="003A53A7">
        <w:rPr>
          <w:rFonts w:cs="Calibri"/>
        </w:rPr>
        <w:t xml:space="preserve">, </w:t>
      </w:r>
      <w:r w:rsidR="003A53A7" w:rsidRPr="006223DC">
        <w:rPr>
          <w:rFonts w:cs="Calibri"/>
        </w:rPr>
        <w:t>Γιαννακοπούλου Κωνσταντίνα (Νάντια)</w:t>
      </w:r>
      <w:r w:rsidR="003A53A7">
        <w:rPr>
          <w:rFonts w:cs="Calibri"/>
        </w:rPr>
        <w:t xml:space="preserve">, </w:t>
      </w:r>
      <w:r w:rsidR="003A53A7" w:rsidRPr="006223DC">
        <w:rPr>
          <w:rFonts w:cs="Calibri"/>
        </w:rPr>
        <w:t>Κουκουλόπουλος Παρασκευάς (Πάρις)</w:t>
      </w:r>
      <w:r w:rsidR="003A53A7">
        <w:rPr>
          <w:rFonts w:cs="Calibri"/>
        </w:rPr>
        <w:t xml:space="preserve">, </w:t>
      </w:r>
      <w:r w:rsidR="003A53A7" w:rsidRPr="006223DC">
        <w:rPr>
          <w:rFonts w:cs="Calibri"/>
        </w:rPr>
        <w:t>Λιακούλη Ευαγγελία</w:t>
      </w:r>
      <w:r w:rsidR="003A53A7">
        <w:rPr>
          <w:rFonts w:cs="Calibri"/>
        </w:rPr>
        <w:t xml:space="preserve">, </w:t>
      </w:r>
      <w:r w:rsidR="003A53A7" w:rsidRPr="006223DC">
        <w:rPr>
          <w:rFonts w:cs="Calibri"/>
        </w:rPr>
        <w:t>Μουλκιώτης Γεώργιος</w:t>
      </w:r>
      <w:r w:rsidR="003A53A7">
        <w:rPr>
          <w:rFonts w:cs="Calibri"/>
        </w:rPr>
        <w:t xml:space="preserve">, </w:t>
      </w:r>
      <w:r w:rsidR="003A53A7" w:rsidRPr="006223DC">
        <w:rPr>
          <w:rFonts w:cs="Calibri"/>
        </w:rPr>
        <w:t>Πάνας Απόστολος</w:t>
      </w:r>
      <w:r w:rsidR="003A53A7">
        <w:rPr>
          <w:rFonts w:cs="Calibri"/>
        </w:rPr>
        <w:t xml:space="preserve">, </w:t>
      </w:r>
      <w:r w:rsidR="003A53A7" w:rsidRPr="006223DC">
        <w:rPr>
          <w:rFonts w:cs="Calibri"/>
        </w:rPr>
        <w:t>Μπάρκας Κωνσταντίνος</w:t>
      </w:r>
      <w:r w:rsidR="002A7504">
        <w:rPr>
          <w:rFonts w:cs="Calibri"/>
        </w:rPr>
        <w:t xml:space="preserve">, </w:t>
      </w:r>
      <w:r w:rsidR="003A53A7">
        <w:rPr>
          <w:rFonts w:cs="Calibri"/>
        </w:rPr>
        <w:t xml:space="preserve">Παπαηλιού Γεώργιος, </w:t>
      </w:r>
      <w:r w:rsidR="003A53A7" w:rsidRPr="006223DC">
        <w:rPr>
          <w:rFonts w:cs="Calibri"/>
        </w:rPr>
        <w:t>Ψυχογιός Γεώργιος</w:t>
      </w:r>
      <w:r w:rsidR="003A53A7">
        <w:rPr>
          <w:rFonts w:cs="Calibri"/>
        </w:rPr>
        <w:t xml:space="preserve">, </w:t>
      </w:r>
      <w:r w:rsidR="00D545AA">
        <w:rPr>
          <w:rFonts w:cs="Calibri"/>
        </w:rPr>
        <w:t>Δελής Ιωάννης</w:t>
      </w:r>
      <w:r w:rsidR="003A53A7">
        <w:rPr>
          <w:rFonts w:cs="Calibri"/>
        </w:rPr>
        <w:t xml:space="preserve">, </w:t>
      </w:r>
      <w:r w:rsidR="003A53A7" w:rsidRPr="006223DC">
        <w:rPr>
          <w:rFonts w:cs="Calibri"/>
        </w:rPr>
        <w:t>Κανέλλη Γαρυφαλλιά (Λιάνα)</w:t>
      </w:r>
      <w:r w:rsidR="003A53A7">
        <w:rPr>
          <w:rFonts w:cs="Calibri"/>
        </w:rPr>
        <w:t xml:space="preserve">, </w:t>
      </w:r>
      <w:r w:rsidR="00D545AA">
        <w:rPr>
          <w:rFonts w:cs="Calibri"/>
        </w:rPr>
        <w:t>Μεταξάς Βασίλειος</w:t>
      </w:r>
      <w:r w:rsidR="003A53A7">
        <w:rPr>
          <w:rFonts w:cs="Calibri"/>
        </w:rPr>
        <w:t xml:space="preserve">, </w:t>
      </w:r>
      <w:r w:rsidR="00D545AA">
        <w:rPr>
          <w:rFonts w:cs="Calibri"/>
        </w:rPr>
        <w:t>Στολτίδης Λεωνίδας</w:t>
      </w:r>
      <w:r w:rsidR="003A53A7">
        <w:rPr>
          <w:rFonts w:cs="Calibri"/>
        </w:rPr>
        <w:t xml:space="preserve">, </w:t>
      </w:r>
      <w:r w:rsidR="003A53A7" w:rsidRPr="006223DC">
        <w:rPr>
          <w:rFonts w:cs="Calibri"/>
        </w:rPr>
        <w:t>Γραμμένος Βασίλειος</w:t>
      </w:r>
      <w:r w:rsidR="003A53A7">
        <w:rPr>
          <w:rFonts w:cs="Calibri"/>
        </w:rPr>
        <w:t xml:space="preserve">, </w:t>
      </w:r>
      <w:r w:rsidR="003A53A7" w:rsidRPr="006223DC">
        <w:rPr>
          <w:rFonts w:cs="Calibri"/>
        </w:rPr>
        <w:t>Χήτας Κωνσταντίνος</w:t>
      </w:r>
      <w:r w:rsidR="003A53A7">
        <w:rPr>
          <w:rFonts w:cs="Calibri"/>
        </w:rPr>
        <w:t xml:space="preserve">, </w:t>
      </w:r>
      <w:r w:rsidR="003A53A7" w:rsidRPr="006223DC">
        <w:rPr>
          <w:rFonts w:cs="Calibri"/>
        </w:rPr>
        <w:t>Κουρουπάκη Ασπασία</w:t>
      </w:r>
      <w:r w:rsidR="003A53A7">
        <w:rPr>
          <w:rFonts w:cs="Calibri"/>
        </w:rPr>
        <w:t xml:space="preserve">, </w:t>
      </w:r>
      <w:r w:rsidR="003A53A7" w:rsidRPr="006223DC">
        <w:rPr>
          <w:rFonts w:cs="Calibri"/>
        </w:rPr>
        <w:t>Βαλτογιάννης Διονύσιος</w:t>
      </w:r>
      <w:r w:rsidR="003A53A7">
        <w:rPr>
          <w:rFonts w:cs="Calibri"/>
        </w:rPr>
        <w:t xml:space="preserve">, </w:t>
      </w:r>
      <w:r w:rsidR="003A53A7" w:rsidRPr="006223DC">
        <w:rPr>
          <w:rFonts w:cs="Calibri"/>
        </w:rPr>
        <w:t>Κατσιβαρδάς Χαράλαμπος</w:t>
      </w:r>
      <w:r w:rsidR="003A53A7">
        <w:rPr>
          <w:rFonts w:cs="Calibri"/>
        </w:rPr>
        <w:t>, Σαρακιώτης Ιωάννης</w:t>
      </w:r>
      <w:r w:rsidR="003A53A7" w:rsidRPr="006223DC">
        <w:rPr>
          <w:rFonts w:cs="Calibri"/>
        </w:rPr>
        <w:t xml:space="preserve"> </w:t>
      </w:r>
      <w:r w:rsidR="003A53A7">
        <w:rPr>
          <w:rFonts w:cs="Calibri"/>
        </w:rPr>
        <w:t xml:space="preserve">και </w:t>
      </w:r>
      <w:r w:rsidR="003A53A7" w:rsidRPr="006223DC">
        <w:rPr>
          <w:rFonts w:cs="Calibri"/>
        </w:rPr>
        <w:t>Χρηστίδου Ραλλία</w:t>
      </w:r>
      <w:r w:rsidR="003A53A7">
        <w:rPr>
          <w:rFonts w:cs="Calibri"/>
        </w:rPr>
        <w:t>.</w:t>
      </w:r>
    </w:p>
    <w:p w14:paraId="72E85758" w14:textId="77777777" w:rsidR="003A53A7" w:rsidRPr="00512605" w:rsidRDefault="003A53A7" w:rsidP="003A53A7">
      <w:pPr>
        <w:spacing w:line="276" w:lineRule="auto"/>
        <w:jc w:val="both"/>
        <w:rPr>
          <w:rFonts w:cs="Calibri"/>
        </w:rPr>
      </w:pPr>
    </w:p>
    <w:p w14:paraId="7108AD71" w14:textId="77777777" w:rsidR="00DE36E7" w:rsidRPr="00395C19" w:rsidRDefault="00DE36E7" w:rsidP="0032233D">
      <w:pPr>
        <w:spacing w:line="276" w:lineRule="auto"/>
        <w:contextualSpacing/>
        <w:jc w:val="both"/>
        <w:rPr>
          <w:rFonts w:ascii="Calibri" w:hAnsi="Calibri" w:cs="Calibri"/>
        </w:rPr>
      </w:pPr>
    </w:p>
    <w:p w14:paraId="74F2BAFD" w14:textId="77777777" w:rsidR="00DE36E7" w:rsidRDefault="00DE36E7" w:rsidP="0032233D">
      <w:pPr>
        <w:spacing w:line="276" w:lineRule="auto"/>
        <w:contextualSpacing/>
        <w:jc w:val="both"/>
        <w:rPr>
          <w:rFonts w:ascii="Calibri" w:hAnsi="Calibri" w:cs="Calibri"/>
        </w:rPr>
      </w:pPr>
      <w:r w:rsidRPr="00395C19">
        <w:rPr>
          <w:rFonts w:ascii="Calibri" w:hAnsi="Calibri" w:cs="Calibri"/>
        </w:rPr>
        <w:t xml:space="preserve">Τέλος και περί ώρα </w:t>
      </w:r>
      <w:r>
        <w:rPr>
          <w:rFonts w:ascii="Calibri" w:hAnsi="Calibri" w:cs="Calibri"/>
        </w:rPr>
        <w:t>18</w:t>
      </w:r>
      <w:r w:rsidRPr="00395C19">
        <w:rPr>
          <w:rFonts w:ascii="Calibri" w:hAnsi="Calibri" w:cs="Calibri"/>
        </w:rPr>
        <w:t>.</w:t>
      </w:r>
      <w:r>
        <w:rPr>
          <w:rFonts w:ascii="Calibri" w:hAnsi="Calibri" w:cs="Calibri"/>
        </w:rPr>
        <w:t>50</w:t>
      </w:r>
      <w:r w:rsidRPr="00395C19">
        <w:rPr>
          <w:rFonts w:ascii="Calibri" w:hAnsi="Calibri" w:cs="Calibri"/>
        </w:rPr>
        <w:t>΄ λύθηκε η συνεδρίαση.</w:t>
      </w:r>
    </w:p>
    <w:p w14:paraId="09DD6806" w14:textId="77777777" w:rsidR="002A7504" w:rsidRDefault="002A7504" w:rsidP="0032233D">
      <w:pPr>
        <w:spacing w:line="276" w:lineRule="auto"/>
        <w:contextualSpacing/>
        <w:jc w:val="both"/>
        <w:rPr>
          <w:rFonts w:ascii="Calibri" w:hAnsi="Calibri" w:cs="Calibri"/>
        </w:rPr>
      </w:pPr>
    </w:p>
    <w:p w14:paraId="423A06E2" w14:textId="77777777" w:rsidR="002A7504" w:rsidRDefault="002A7504" w:rsidP="0032233D">
      <w:pPr>
        <w:spacing w:line="276" w:lineRule="auto"/>
        <w:contextualSpacing/>
        <w:jc w:val="both"/>
        <w:rPr>
          <w:rFonts w:ascii="Calibri" w:hAnsi="Calibri" w:cs="Calibri"/>
        </w:rPr>
      </w:pPr>
    </w:p>
    <w:p w14:paraId="1EFC6E54" w14:textId="77777777" w:rsidR="00DE36E7" w:rsidRPr="00395C19" w:rsidRDefault="00DE36E7" w:rsidP="0032233D">
      <w:pPr>
        <w:spacing w:line="276" w:lineRule="auto"/>
        <w:contextualSpacing/>
        <w:jc w:val="both"/>
        <w:rPr>
          <w:rFonts w:ascii="Calibri" w:hAnsi="Calibri" w:cs="Calibri"/>
        </w:rPr>
      </w:pPr>
    </w:p>
    <w:p w14:paraId="55214E14" w14:textId="77777777" w:rsidR="00DE36E7" w:rsidRPr="00395C19" w:rsidRDefault="00DE36E7" w:rsidP="0032233D">
      <w:pPr>
        <w:spacing w:line="276" w:lineRule="auto"/>
        <w:contextualSpacing/>
        <w:jc w:val="both"/>
        <w:rPr>
          <w:rFonts w:ascii="Calibri" w:hAnsi="Calibri" w:cs="Calibri"/>
        </w:rPr>
      </w:pPr>
    </w:p>
    <w:p w14:paraId="79BD2CA1" w14:textId="77777777" w:rsidR="00DE36E7" w:rsidRPr="00185BEE" w:rsidRDefault="00DE36E7" w:rsidP="0032233D">
      <w:pPr>
        <w:spacing w:line="276" w:lineRule="auto"/>
        <w:ind w:firstLine="720"/>
        <w:contextualSpacing/>
        <w:jc w:val="both"/>
        <w:rPr>
          <w:rFonts w:ascii="Calibri" w:hAnsi="Calibri" w:cs="Calibri"/>
          <w:b/>
        </w:rPr>
      </w:pPr>
      <w:r w:rsidRPr="00185BEE">
        <w:rPr>
          <w:rFonts w:ascii="Calibri" w:hAnsi="Calibri" w:cs="Calibri"/>
          <w:b/>
        </w:rPr>
        <w:t>Ο ΠΡΟΕΔΡΟΣ ΤΗΣ ΕΠΙΤΡΟΠΗΣ                                          Ο ΓΡΑΜΜΑΤΕΑΣ</w:t>
      </w:r>
    </w:p>
    <w:p w14:paraId="696614BF" w14:textId="77777777" w:rsidR="00DE36E7" w:rsidRPr="00185BEE" w:rsidRDefault="00DE36E7" w:rsidP="0032233D">
      <w:pPr>
        <w:spacing w:line="276" w:lineRule="auto"/>
        <w:ind w:firstLine="720"/>
        <w:contextualSpacing/>
        <w:jc w:val="both"/>
        <w:rPr>
          <w:rFonts w:ascii="Calibri" w:hAnsi="Calibri" w:cs="Calibri"/>
          <w:b/>
        </w:rPr>
      </w:pPr>
    </w:p>
    <w:p w14:paraId="0C36D1C2" w14:textId="77777777" w:rsidR="00DE36E7" w:rsidRPr="00185BEE" w:rsidRDefault="00DE36E7" w:rsidP="0032233D">
      <w:pPr>
        <w:spacing w:line="276" w:lineRule="auto"/>
        <w:ind w:firstLine="720"/>
        <w:contextualSpacing/>
        <w:jc w:val="both"/>
        <w:rPr>
          <w:rFonts w:ascii="Calibri" w:hAnsi="Calibri" w:cs="Calibri"/>
          <w:b/>
        </w:rPr>
      </w:pPr>
    </w:p>
    <w:p w14:paraId="2E19C84F" w14:textId="0FAB442A" w:rsidR="00DE36E7" w:rsidRPr="00DE36E7" w:rsidRDefault="00DE36E7" w:rsidP="00A12E11">
      <w:pPr>
        <w:spacing w:line="276" w:lineRule="auto"/>
        <w:contextualSpacing/>
        <w:jc w:val="both"/>
        <w:rPr>
          <w:rFonts w:ascii="Arial" w:hAnsi="Arial" w:cs="Arial"/>
          <w:sz w:val="20"/>
        </w:rPr>
      </w:pPr>
      <w:r w:rsidRPr="00185BEE">
        <w:rPr>
          <w:rFonts w:ascii="Calibri" w:hAnsi="Calibri" w:cs="Calibri"/>
          <w:b/>
        </w:rPr>
        <w:t xml:space="preserve"> </w:t>
      </w:r>
      <w:r w:rsidR="00A12E11">
        <w:rPr>
          <w:rFonts w:ascii="Calibri" w:hAnsi="Calibri" w:cs="Calibri"/>
          <w:b/>
        </w:rPr>
        <w:t xml:space="preserve">               </w:t>
      </w:r>
      <w:r w:rsidRPr="00185BEE">
        <w:rPr>
          <w:rFonts w:ascii="Calibri" w:hAnsi="Calibri" w:cs="Calibri"/>
          <w:b/>
        </w:rPr>
        <w:t>ΑΝΑΣΤΑΣΙΟΣ ΜΠΑΡΤΖΩΚΑΣ                               ΑΛΕΞΑΝΔΡΟΣ ΜΑΡΚΟΓΙΑΝΝΑΚΗΣ</w:t>
      </w:r>
    </w:p>
    <w:sectPr w:rsidR="00DE36E7" w:rsidRPr="00DE36E7">
      <w:headerReference w:type="default" r:id="rId8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AE17" w14:textId="77777777" w:rsidR="00710F5D" w:rsidRDefault="00710F5D">
      <w:pPr>
        <w:spacing w:after="0" w:line="240" w:lineRule="auto"/>
      </w:pPr>
      <w:r>
        <w:separator/>
      </w:r>
    </w:p>
  </w:endnote>
  <w:endnote w:type="continuationSeparator" w:id="0">
    <w:p w14:paraId="7D720455" w14:textId="77777777" w:rsidR="00710F5D" w:rsidRDefault="0071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C2B6"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CEE8" w14:textId="77777777" w:rsidR="00710F5D" w:rsidRDefault="00710F5D">
    <w:pPr>
      <w:pStyle w:val="a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03DD" w14:textId="77777777" w:rsidR="00710F5D" w:rsidRPr="00AC35B0" w:rsidRDefault="00710F5D">
    <w:pPr>
      <w:pStyle w:val="a4"/>
      <w:rPr>
        <w:rFonts w:ascii="Arial" w:hAnsi="Arial" w:cs="Arial"/>
        <w:sz w:val="12"/>
        <w:szCs w:val="12"/>
        <w:lang w:val="en-US"/>
      </w:rPr>
    </w:pPr>
    <w:r w:rsidRPr="004B6F20">
      <w:rPr>
        <w:rFonts w:ascii="Arial" w:hAnsi="Arial" w:cs="Arial"/>
        <w:sz w:val="12"/>
        <w:szCs w:val="12"/>
      </w:rPr>
      <w:fldChar w:fldCharType="begin"/>
    </w:r>
    <w:r w:rsidRPr="00AC35B0">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sidRPr="00AC35B0">
      <w:rPr>
        <w:rFonts w:ascii="Arial" w:hAnsi="Arial" w:cs="Arial"/>
        <w:noProof/>
        <w:sz w:val="12"/>
        <w:szCs w:val="12"/>
        <w:lang w:val="en-US"/>
      </w:rPr>
      <w:t>C:\Users\a.parasiris\Desktop\</w:t>
    </w:r>
    <w:r>
      <w:rPr>
        <w:rFonts w:ascii="Arial" w:hAnsi="Arial" w:cs="Arial"/>
        <w:noProof/>
        <w:sz w:val="12"/>
        <w:szCs w:val="12"/>
      </w:rPr>
      <w:t>ΠΡΑΚΤΙΚΟ</w:t>
    </w:r>
    <w:r w:rsidRPr="00AC35B0">
      <w:rPr>
        <w:rFonts w:ascii="Arial" w:hAnsi="Arial" w:cs="Arial"/>
        <w:noProof/>
        <w:sz w:val="12"/>
        <w:szCs w:val="12"/>
        <w:lang w:val="en-US"/>
      </w:rPr>
      <w:t>.docx</w:t>
    </w:r>
    <w:r w:rsidRPr="004B6F20">
      <w:rPr>
        <w:rFonts w:ascii="Arial" w:hAnsi="Arial" w:cs="Arial"/>
        <w:sz w:val="12"/>
        <w:szCs w:val="1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817E" w14:textId="77777777" w:rsidR="00710F5D" w:rsidRDefault="00710F5D">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07C"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Y:\10. ΠΡΑΚΤΙΚΑ ΕΠΙΤΡΟΠΩΝ Κ - Β΄\5. ΔΗΜΟΣΙΑΣ ΔΙΟΙΚΗΣΗΣ\28.07.2025 - 3η συνεδρίαση\CLED0728.TZ1.docx</w:t>
    </w:r>
    <w:r w:rsidRPr="004B6F20">
      <w:rPr>
        <w:rFonts w:ascii="Arial" w:hAnsi="Arial" w:cs="Arial"/>
        <w:sz w:val="12"/>
        <w:szCs w:val="1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669B" w14:textId="77777777" w:rsidR="00710F5D" w:rsidRDefault="00710F5D">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6434"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C:\Users\d.drakoulakou\Desktop\Προτυπο πρακτικου.docx</w:t>
    </w:r>
    <w:r w:rsidRPr="004B6F20">
      <w:rPr>
        <w:rFonts w:ascii="Arial" w:hAnsi="Arial" w:cs="Arial"/>
        <w:sz w:val="12"/>
        <w:szCs w:val="1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E30C" w14:textId="77777777" w:rsidR="00710F5D" w:rsidRDefault="00710F5D">
    <w:pPr>
      <w:pStyle w:val="a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6851"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11B2"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71E8" w14:textId="77777777" w:rsidR="00710F5D" w:rsidRPr="0092251B" w:rsidRDefault="00710F5D">
    <w:pPr>
      <w:pStyle w:val="a4"/>
      <w:rPr>
        <w:rFonts w:ascii="Arial" w:hAnsi="Arial" w:cs="Arial"/>
        <w:sz w:val="12"/>
        <w:szCs w:val="12"/>
        <w:lang w:val="en-US"/>
      </w:rPr>
    </w:pPr>
    <w:r w:rsidRPr="004B6F20">
      <w:rPr>
        <w:rFonts w:ascii="Arial" w:hAnsi="Arial" w:cs="Arial"/>
        <w:sz w:val="12"/>
        <w:szCs w:val="12"/>
      </w:rPr>
      <w:fldChar w:fldCharType="begin"/>
    </w:r>
    <w:r w:rsidRPr="0092251B">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C:\Users\a.raftopoulos\Desktop\</w:t>
    </w:r>
    <w:r w:rsidRPr="00BA246E">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E250" w14:textId="77777777" w:rsidR="00710F5D" w:rsidRPr="0092251B" w:rsidRDefault="00710F5D">
    <w:pPr>
      <w:pStyle w:val="a4"/>
      <w:rPr>
        <w:rFonts w:ascii="Arial" w:hAnsi="Arial" w:cs="Arial"/>
        <w:sz w:val="12"/>
        <w:szCs w:val="12"/>
        <w:lang w:val="en-US"/>
      </w:rPr>
    </w:pPr>
    <w:r w:rsidRPr="004B6F20">
      <w:rPr>
        <w:rFonts w:ascii="Arial" w:hAnsi="Arial" w:cs="Arial"/>
        <w:sz w:val="12"/>
        <w:szCs w:val="12"/>
      </w:rPr>
      <w:fldChar w:fldCharType="begin"/>
    </w:r>
    <w:r w:rsidRPr="0092251B">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C:\Users\a.raftopoulos\Desktop\</w:t>
    </w:r>
    <w:r w:rsidRPr="00BA246E">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505A"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Y:\10. ΠΡΑΚΤΙΚΑ ΕΠΙΤΡΟΠΩΝ Κ - Β΄\5. ΔΗΜΟΣΙΑΣ ΔΙΟΙΚΗΣΗΣ\28.07.2025 - 3η συνεδρίαση\CRED0728.SR2.docx</w:t>
    </w:r>
    <w:r w:rsidRPr="004B6F20">
      <w:rPr>
        <w:rFonts w:ascii="Arial" w:hAnsi="Arial" w:cs="Arial"/>
        <w:sz w:val="12"/>
        <w:szCs w:val="1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1B19" w14:textId="77777777" w:rsidR="00710F5D" w:rsidRPr="0048395E" w:rsidRDefault="00710F5D">
    <w:pPr>
      <w:pStyle w:val="a4"/>
      <w:rPr>
        <w:rFonts w:ascii="Arial" w:hAnsi="Arial" w:cs="Arial"/>
        <w:sz w:val="12"/>
        <w:szCs w:val="12"/>
        <w:lang w:val="en-US"/>
      </w:rPr>
    </w:pPr>
    <w:r w:rsidRPr="004B6F20">
      <w:rPr>
        <w:rFonts w:ascii="Arial" w:hAnsi="Arial" w:cs="Arial"/>
        <w:sz w:val="12"/>
        <w:szCs w:val="12"/>
      </w:rPr>
      <w:fldChar w:fldCharType="begin"/>
    </w:r>
    <w:r w:rsidRPr="0048395E">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C:\Users\f.ioannou\Desktop\</w:t>
    </w:r>
    <w:r w:rsidRPr="0048395E">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F690"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C:\Users\i.lyraki\Desktop\ΠΡΟΤΥΠΟ ΠΡΑΚΤΙΚΟ.docx</w:t>
    </w:r>
    <w:r w:rsidRPr="004B6F20">
      <w:rPr>
        <w:rFonts w:ascii="Arial" w:hAnsi="Arial" w:cs="Arial"/>
        <w:sz w:val="12"/>
        <w:szCs w:val="1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2654"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624"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C:\Users\h.vopis\Desktop\Πρότυπο Πρακτικού (Νέο).doc</w:t>
    </w:r>
    <w:r w:rsidRPr="004B6F20">
      <w:rPr>
        <w:rFonts w:ascii="Arial" w:hAnsi="Arial" w:cs="Arial"/>
        <w:sz w:val="12"/>
        <w:szCs w:val="1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F367"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A52A"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B001" w14:textId="77777777" w:rsidR="00710F5D" w:rsidRDefault="00710F5D">
    <w:pPr>
      <w:pStyle w:val="a4"/>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DF5A" w14:textId="77777777" w:rsidR="00710F5D" w:rsidRPr="00AC35B0" w:rsidRDefault="00710F5D">
    <w:pPr>
      <w:pStyle w:val="a4"/>
      <w:rPr>
        <w:rFonts w:ascii="Arial" w:hAnsi="Arial" w:cs="Arial"/>
        <w:sz w:val="12"/>
        <w:szCs w:val="12"/>
        <w:lang w:val="en-US"/>
      </w:rPr>
    </w:pPr>
    <w:r w:rsidRPr="004B6F20">
      <w:rPr>
        <w:rFonts w:ascii="Arial" w:hAnsi="Arial" w:cs="Arial"/>
        <w:sz w:val="12"/>
        <w:szCs w:val="12"/>
      </w:rPr>
      <w:fldChar w:fldCharType="begin"/>
    </w:r>
    <w:r w:rsidRPr="00AC35B0">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sidRPr="00AC35B0">
      <w:rPr>
        <w:rFonts w:ascii="Arial" w:hAnsi="Arial" w:cs="Arial"/>
        <w:noProof/>
        <w:sz w:val="12"/>
        <w:szCs w:val="12"/>
        <w:lang w:val="en-US"/>
      </w:rPr>
      <w:t>C:\Users\a.parasiris\Desktop\</w:t>
    </w:r>
    <w:r>
      <w:rPr>
        <w:rFonts w:ascii="Arial" w:hAnsi="Arial" w:cs="Arial"/>
        <w:noProof/>
        <w:sz w:val="12"/>
        <w:szCs w:val="12"/>
      </w:rPr>
      <w:t>ΠΡΑΚΤΙΚΟ</w:t>
    </w:r>
    <w:r w:rsidRPr="00AC35B0">
      <w:rPr>
        <w:rFonts w:ascii="Arial" w:hAnsi="Arial" w:cs="Arial"/>
        <w:noProof/>
        <w:sz w:val="12"/>
        <w:szCs w:val="12"/>
        <w:lang w:val="en-US"/>
      </w:rPr>
      <w:t>.docx</w:t>
    </w:r>
    <w:r w:rsidRPr="004B6F20">
      <w:rPr>
        <w:rFonts w:ascii="Arial" w:hAnsi="Arial" w:cs="Arial"/>
        <w:sz w:val="12"/>
        <w:szCs w:val="12"/>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6013" w14:textId="77777777" w:rsidR="00710F5D" w:rsidRDefault="00710F5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4803"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Y:\10. ΠΡΑΚΤΙΚΑ ΕΠΙΤΡΟΠΩΝ Κ - Β΄\5. ΔΗΜΟΣΙΑΣ ΔΙΟΙΚΗΣΗΣ\28.07.2025 - 3η συνεδρίαση\CDED0728.SR1.docx</w:t>
    </w:r>
    <w:r w:rsidRPr="004B6F20">
      <w:rPr>
        <w:rFonts w:ascii="Arial" w:hAnsi="Arial" w:cs="Arial"/>
        <w:sz w:val="12"/>
        <w:szCs w:val="1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654D"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Y:\10. ΠΡΑΚΤΙΚΑ ΕΠΙΤΡΟΠΩΝ Κ - Β΄\5. ΔΗΜΟΣΙΑΣ ΔΙΟΙΚΗΣΗΣ\28.07.2025 - 3η συνεδρίαση\CZED0728.TZ2.docx</w:t>
    </w:r>
    <w:r w:rsidRPr="004B6F20">
      <w:rPr>
        <w:rFonts w:ascii="Arial" w:hAnsi="Arial" w:cs="Arial"/>
        <w:sz w:val="12"/>
        <w:szCs w:val="1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3DD1"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8F45" w14:textId="77777777" w:rsidR="00710F5D" w:rsidRDefault="00710F5D">
    <w:pPr>
      <w:pStyle w:val="a4"/>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E563"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C:\Users\d.drakoulakou\Desktop\Προτυπο πρακτικου.docx</w:t>
    </w:r>
    <w:r w:rsidRPr="004B6F20">
      <w:rPr>
        <w:rFonts w:ascii="Arial" w:hAnsi="Arial" w:cs="Arial"/>
        <w:sz w:val="12"/>
        <w:szCs w:val="1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B2F" w14:textId="77777777" w:rsidR="00710F5D" w:rsidRDefault="00710F5D">
    <w:pPr>
      <w:pStyle w:val="a4"/>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FC2"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C89E" w14:textId="77777777" w:rsidR="00710F5D" w:rsidRPr="0048395E" w:rsidRDefault="00710F5D">
    <w:pPr>
      <w:pStyle w:val="a4"/>
      <w:rPr>
        <w:rFonts w:ascii="Arial" w:hAnsi="Arial" w:cs="Arial"/>
        <w:sz w:val="12"/>
        <w:szCs w:val="12"/>
        <w:lang w:val="en-US"/>
      </w:rPr>
    </w:pPr>
    <w:r w:rsidRPr="004B6F20">
      <w:rPr>
        <w:rFonts w:ascii="Arial" w:hAnsi="Arial" w:cs="Arial"/>
        <w:sz w:val="12"/>
        <w:szCs w:val="12"/>
      </w:rPr>
      <w:fldChar w:fldCharType="begin"/>
    </w:r>
    <w:r w:rsidRPr="0048395E">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C:\Users\f.ioannou\Desktop\</w:t>
    </w:r>
    <w:r w:rsidRPr="0048395E">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7D5B"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C:\Users\i.lyraki\Desktop\ΠΡΟΤΥΠΟ ΠΡΑΚΤΙΚΟ.docx</w:t>
    </w:r>
    <w:r w:rsidRPr="004B6F20">
      <w:rPr>
        <w:rFonts w:ascii="Arial" w:hAnsi="Arial" w:cs="Arial"/>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BDDB"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B3B"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C:\Users\h.vopis\Desktop\Πρότυπο Πρακτικού (Νέο).doc</w:t>
    </w:r>
    <w:r w:rsidRPr="004B6F20">
      <w:rPr>
        <w:rFonts w:ascii="Arial" w:hAnsi="Arial" w:cs="Arial"/>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0C78"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7402" w14:textId="77777777" w:rsidR="00710F5D" w:rsidRPr="004B6F20" w:rsidRDefault="00710F5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154B" w14:textId="77777777" w:rsidR="00710F5D" w:rsidRDefault="00710F5D">
      <w:pPr>
        <w:spacing w:after="0" w:line="240" w:lineRule="auto"/>
      </w:pPr>
      <w:r>
        <w:separator/>
      </w:r>
    </w:p>
  </w:footnote>
  <w:footnote w:type="continuationSeparator" w:id="0">
    <w:p w14:paraId="33DF5811" w14:textId="77777777" w:rsidR="00710F5D" w:rsidRDefault="0071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6"/>
      <w:gridCol w:w="2061"/>
      <w:gridCol w:w="2083"/>
    </w:tblGrid>
    <w:tr w:rsidR="00710F5D" w14:paraId="7446895E" w14:textId="77777777">
      <w:tc>
        <w:tcPr>
          <w:tcW w:w="2130" w:type="dxa"/>
        </w:tcPr>
        <w:p w14:paraId="695BCD8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1E9A43F"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B4EA853"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139C7523"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38509215" w14:textId="77777777">
      <w:tc>
        <w:tcPr>
          <w:tcW w:w="2130" w:type="dxa"/>
        </w:tcPr>
        <w:p w14:paraId="5110CA31"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ΔΑΛΑΜΑΓΚΑΣ</w:t>
          </w:r>
        </w:p>
      </w:tc>
      <w:tc>
        <w:tcPr>
          <w:tcW w:w="2130" w:type="dxa"/>
        </w:tcPr>
        <w:p w14:paraId="0C299B23" w14:textId="77777777" w:rsidR="00710F5D" w:rsidRDefault="00710F5D" w:rsidP="005C5388">
          <w:pPr>
            <w:pStyle w:val="a3"/>
            <w:jc w:val="center"/>
            <w:rPr>
              <w:rFonts w:ascii="Arial" w:hAnsi="Arial"/>
              <w:b/>
              <w:bCs/>
              <w:sz w:val="18"/>
            </w:rPr>
          </w:pPr>
          <w:r>
            <w:rPr>
              <w:rFonts w:ascii="Calibri" w:hAnsi="Calibri"/>
              <w:b/>
              <w:bCs/>
              <w:sz w:val="20"/>
              <w:szCs w:val="20"/>
            </w:rPr>
            <w:t>ΔΑΛΑΜΑΓΚΑΣ</w:t>
          </w:r>
        </w:p>
      </w:tc>
      <w:tc>
        <w:tcPr>
          <w:tcW w:w="2131" w:type="dxa"/>
        </w:tcPr>
        <w:p w14:paraId="33313F52" w14:textId="77777777" w:rsidR="00710F5D" w:rsidRPr="00204EF7" w:rsidRDefault="00710F5D" w:rsidP="005C5388">
          <w:pPr>
            <w:pStyle w:val="a3"/>
            <w:jc w:val="center"/>
            <w:rPr>
              <w:rFonts w:ascii="Calibri" w:hAnsi="Calibri"/>
              <w:b/>
              <w:bCs/>
              <w:sz w:val="20"/>
              <w:szCs w:val="20"/>
              <w:lang w:val="en-US"/>
            </w:rPr>
          </w:pPr>
          <w:r>
            <w:rPr>
              <w:rFonts w:ascii="Calibri" w:hAnsi="Calibri"/>
              <w:b/>
              <w:bCs/>
              <w:sz w:val="20"/>
              <w:szCs w:val="20"/>
              <w:lang w:val="en-US"/>
            </w:rPr>
            <w:t>28.07.2025</w:t>
          </w:r>
        </w:p>
      </w:tc>
      <w:tc>
        <w:tcPr>
          <w:tcW w:w="2131" w:type="dxa"/>
        </w:tcPr>
        <w:p w14:paraId="0356E9B6" w14:textId="77777777" w:rsidR="00710F5D" w:rsidRPr="00B97833" w:rsidRDefault="00710F5D" w:rsidP="005C5388">
          <w:pPr>
            <w:pStyle w:val="a3"/>
            <w:jc w:val="center"/>
            <w:rPr>
              <w:rFonts w:ascii="Calibri" w:hAnsi="Calibri"/>
              <w:b/>
              <w:bCs/>
              <w:sz w:val="20"/>
              <w:szCs w:val="20"/>
              <w:lang w:val="en-US"/>
            </w:rPr>
          </w:pPr>
          <w:r>
            <w:rPr>
              <w:rFonts w:ascii="Calibri" w:hAnsi="Calibri"/>
              <w:b/>
              <w:bCs/>
              <w:sz w:val="20"/>
              <w:szCs w:val="20"/>
              <w:lang w:val="en-US"/>
            </w:rPr>
            <w:t>CAED0728.AD1</w:t>
          </w:r>
        </w:p>
      </w:tc>
    </w:tr>
  </w:tbl>
  <w:p w14:paraId="0600F47E" w14:textId="77777777" w:rsidR="00710F5D" w:rsidRDefault="00710F5D" w:rsidP="005C5388">
    <w:pPr>
      <w:pStyle w:val="a3"/>
      <w:rPr>
        <w:rFonts w:ascii="Arial" w:hAnsi="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4"/>
      <w:gridCol w:w="2094"/>
    </w:tblGrid>
    <w:tr w:rsidR="00710F5D" w14:paraId="7D85A732" w14:textId="77777777">
      <w:tc>
        <w:tcPr>
          <w:tcW w:w="2130" w:type="dxa"/>
        </w:tcPr>
        <w:p w14:paraId="11271CFF"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4900C26"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52ED968"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31574F30"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10BB6209" w14:textId="77777777">
      <w:tc>
        <w:tcPr>
          <w:tcW w:w="2130" w:type="dxa"/>
        </w:tcPr>
        <w:p w14:paraId="0B6C234D" w14:textId="77777777" w:rsidR="00710F5D" w:rsidRPr="0015395E" w:rsidRDefault="00710F5D" w:rsidP="005C5388">
          <w:pPr>
            <w:pStyle w:val="a3"/>
            <w:jc w:val="center"/>
            <w:rPr>
              <w:rFonts w:ascii="Calibri" w:hAnsi="Calibri"/>
              <w:b/>
              <w:bCs/>
              <w:sz w:val="20"/>
              <w:szCs w:val="20"/>
            </w:rPr>
          </w:pPr>
          <w:r>
            <w:rPr>
              <w:rFonts w:ascii="Calibri" w:hAnsi="Calibri"/>
              <w:b/>
              <w:bCs/>
              <w:sz w:val="20"/>
              <w:szCs w:val="20"/>
            </w:rPr>
            <w:t>ΛΥΡΑ</w:t>
          </w:r>
        </w:p>
      </w:tc>
      <w:tc>
        <w:tcPr>
          <w:tcW w:w="2130" w:type="dxa"/>
        </w:tcPr>
        <w:p w14:paraId="4E92F772" w14:textId="77777777" w:rsidR="00710F5D" w:rsidRDefault="00710F5D" w:rsidP="005C5388">
          <w:pPr>
            <w:pStyle w:val="a3"/>
            <w:jc w:val="center"/>
            <w:rPr>
              <w:rFonts w:ascii="Arial" w:hAnsi="Arial"/>
              <w:b/>
              <w:bCs/>
              <w:sz w:val="18"/>
            </w:rPr>
          </w:pPr>
        </w:p>
      </w:tc>
      <w:tc>
        <w:tcPr>
          <w:tcW w:w="2131" w:type="dxa"/>
        </w:tcPr>
        <w:p w14:paraId="772BAC46" w14:textId="77777777" w:rsidR="00710F5D" w:rsidRPr="001076A1" w:rsidRDefault="00710F5D" w:rsidP="005C5388">
          <w:pPr>
            <w:pStyle w:val="a3"/>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2</w:t>
          </w:r>
          <w:r>
            <w:rPr>
              <w:rFonts w:ascii="Calibri" w:hAnsi="Calibri"/>
              <w:b/>
              <w:bCs/>
              <w:sz w:val="20"/>
              <w:szCs w:val="20"/>
              <w:lang w:val="en-US"/>
            </w:rPr>
            <w:t>8.</w:t>
          </w:r>
          <w:r>
            <w:rPr>
              <w:rFonts w:ascii="Calibri" w:hAnsi="Calibri"/>
              <w:b/>
              <w:bCs/>
              <w:sz w:val="20"/>
              <w:szCs w:val="20"/>
            </w:rPr>
            <w:t>0</w:t>
          </w:r>
          <w:r>
            <w:rPr>
              <w:rFonts w:ascii="Calibri" w:hAnsi="Calibri"/>
              <w:b/>
              <w:bCs/>
              <w:sz w:val="20"/>
              <w:szCs w:val="20"/>
              <w:lang w:val="en-US"/>
            </w:rPr>
            <w:t>7.2025</w:t>
          </w:r>
        </w:p>
      </w:tc>
      <w:tc>
        <w:tcPr>
          <w:tcW w:w="2131" w:type="dxa"/>
        </w:tcPr>
        <w:p w14:paraId="617CEDCB" w14:textId="77777777" w:rsidR="00710F5D" w:rsidRPr="007F08D2" w:rsidRDefault="00710F5D" w:rsidP="005C5388">
          <w:pPr>
            <w:pStyle w:val="a3"/>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CJED0728.LR1</w:t>
          </w:r>
        </w:p>
      </w:tc>
    </w:tr>
  </w:tbl>
  <w:p w14:paraId="7FACAC36" w14:textId="77777777" w:rsidR="00710F5D" w:rsidRDefault="00710F5D" w:rsidP="005C5388">
    <w:pPr>
      <w:pStyle w:val="a3"/>
      <w:rPr>
        <w:rFonts w:ascii="Arial" w:hAnsi="Arial"/>
        <w:sz w:val="20"/>
      </w:rPr>
    </w:pPr>
  </w:p>
  <w:p w14:paraId="1E57959F" w14:textId="77777777" w:rsidR="00710F5D" w:rsidRPr="00C72CC9" w:rsidRDefault="00710F5D" w:rsidP="005C5388">
    <w:pPr>
      <w:pStyle w:val="a3"/>
      <w:spacing w:line="480" w:lineRule="auto"/>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FC33" w14:textId="77777777" w:rsidR="00710F5D" w:rsidRDefault="00710F5D">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1"/>
      <w:gridCol w:w="2069"/>
      <w:gridCol w:w="2086"/>
    </w:tblGrid>
    <w:tr w:rsidR="00710F5D" w14:paraId="233B6698" w14:textId="77777777">
      <w:tc>
        <w:tcPr>
          <w:tcW w:w="2130" w:type="dxa"/>
        </w:tcPr>
        <w:p w14:paraId="40ED5E5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D4A11F0"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D9F2391"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6D24436C"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B125C3" w14:paraId="5DCE4631" w14:textId="77777777">
      <w:tc>
        <w:tcPr>
          <w:tcW w:w="2130" w:type="dxa"/>
        </w:tcPr>
        <w:p w14:paraId="38DB9F79" w14:textId="77777777" w:rsidR="00710F5D" w:rsidRPr="000E4687" w:rsidRDefault="00710F5D" w:rsidP="005C5388">
          <w:pPr>
            <w:pStyle w:val="a3"/>
            <w:jc w:val="center"/>
            <w:rPr>
              <w:rFonts w:ascii="Calibri" w:hAnsi="Calibri"/>
              <w:b/>
              <w:bCs/>
              <w:sz w:val="20"/>
              <w:szCs w:val="20"/>
            </w:rPr>
          </w:pPr>
          <w:r w:rsidRPr="000E4687">
            <w:rPr>
              <w:rFonts w:ascii="Calibri" w:hAnsi="Calibri"/>
              <w:b/>
              <w:bCs/>
              <w:sz w:val="20"/>
              <w:szCs w:val="20"/>
            </w:rPr>
            <w:t>ΠΑΡΑΣΥΡΗΣ</w:t>
          </w:r>
        </w:p>
      </w:tc>
      <w:tc>
        <w:tcPr>
          <w:tcW w:w="2130" w:type="dxa"/>
        </w:tcPr>
        <w:p w14:paraId="5C81BF05" w14:textId="77777777" w:rsidR="00710F5D" w:rsidRPr="000E4687" w:rsidRDefault="00710F5D" w:rsidP="005C5388">
          <w:pPr>
            <w:pStyle w:val="a3"/>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14:paraId="788A0964" w14:textId="77777777" w:rsidR="00710F5D" w:rsidRPr="00E84DFC" w:rsidRDefault="00710F5D" w:rsidP="005C5388">
          <w:pPr>
            <w:pStyle w:val="a3"/>
            <w:tabs>
              <w:tab w:val="left" w:pos="673"/>
              <w:tab w:val="center" w:pos="926"/>
            </w:tabs>
            <w:jc w:val="center"/>
            <w:rPr>
              <w:rFonts w:ascii="Calibri" w:hAnsi="Calibri"/>
              <w:b/>
              <w:bCs/>
              <w:sz w:val="20"/>
              <w:szCs w:val="20"/>
              <w:lang w:val="en-US"/>
            </w:rPr>
          </w:pPr>
          <w:r>
            <w:rPr>
              <w:rFonts w:ascii="Calibri" w:hAnsi="Calibri"/>
              <w:b/>
              <w:bCs/>
              <w:sz w:val="20"/>
              <w:szCs w:val="20"/>
              <w:lang w:val="en-US"/>
            </w:rPr>
            <w:t>28.07</w:t>
          </w:r>
          <w:r>
            <w:rPr>
              <w:rFonts w:ascii="Calibri" w:hAnsi="Calibri"/>
              <w:b/>
              <w:bCs/>
              <w:sz w:val="20"/>
              <w:szCs w:val="20"/>
            </w:rPr>
            <w:t>.202</w:t>
          </w:r>
          <w:r>
            <w:rPr>
              <w:rFonts w:ascii="Calibri" w:hAnsi="Calibri"/>
              <w:b/>
              <w:bCs/>
              <w:sz w:val="20"/>
              <w:szCs w:val="20"/>
              <w:lang w:val="en-US"/>
            </w:rPr>
            <w:t>5</w:t>
          </w:r>
        </w:p>
      </w:tc>
      <w:tc>
        <w:tcPr>
          <w:tcW w:w="2131" w:type="dxa"/>
        </w:tcPr>
        <w:p w14:paraId="629734B7" w14:textId="77777777" w:rsidR="00710F5D" w:rsidRPr="00197648" w:rsidRDefault="00710F5D" w:rsidP="005C5388">
          <w:pPr>
            <w:pStyle w:val="a3"/>
            <w:jc w:val="center"/>
            <w:rPr>
              <w:rFonts w:ascii="Calibri" w:hAnsi="Calibri"/>
              <w:b/>
              <w:bCs/>
              <w:sz w:val="20"/>
              <w:szCs w:val="20"/>
              <w:lang w:val="en-US"/>
            </w:rPr>
          </w:pPr>
          <w:r>
            <w:rPr>
              <w:rFonts w:ascii="Calibri" w:hAnsi="Calibri"/>
              <w:b/>
              <w:bCs/>
              <w:sz w:val="20"/>
              <w:szCs w:val="20"/>
              <w:lang w:val="en-US"/>
            </w:rPr>
            <w:t>CKED0728.PA1</w:t>
          </w:r>
        </w:p>
      </w:tc>
    </w:tr>
  </w:tbl>
  <w:p w14:paraId="4D67AD5A" w14:textId="77777777" w:rsidR="00710F5D" w:rsidRPr="00C315E1" w:rsidRDefault="00710F5D" w:rsidP="005C5388">
    <w:pPr>
      <w:pStyle w:val="a3"/>
      <w:rPr>
        <w:rFonts w:ascii="Arial" w:hAnsi="Arial"/>
        <w:sz w:val="20"/>
      </w:rPr>
    </w:pPr>
  </w:p>
  <w:p w14:paraId="1D723096" w14:textId="77777777" w:rsidR="00710F5D" w:rsidRPr="00C315E1" w:rsidRDefault="00710F5D" w:rsidP="005C5388">
    <w:pPr>
      <w:pStyle w:val="a3"/>
      <w:spacing w:line="480" w:lineRule="auto"/>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5291" w14:textId="77777777" w:rsidR="00710F5D" w:rsidRDefault="00710F5D">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41"/>
      <w:gridCol w:w="2072"/>
      <w:gridCol w:w="2085"/>
    </w:tblGrid>
    <w:tr w:rsidR="00710F5D" w14:paraId="07D80D52" w14:textId="77777777">
      <w:tc>
        <w:tcPr>
          <w:tcW w:w="2130" w:type="dxa"/>
        </w:tcPr>
        <w:p w14:paraId="16E8336D"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5099970"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C504A69"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6F43671F"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5A367478" w14:textId="77777777">
      <w:tc>
        <w:tcPr>
          <w:tcW w:w="2130" w:type="dxa"/>
        </w:tcPr>
        <w:p w14:paraId="0683BC6A" w14:textId="77777777" w:rsidR="00710F5D" w:rsidRPr="00F519CF" w:rsidRDefault="00710F5D" w:rsidP="005C5388">
          <w:pPr>
            <w:pStyle w:val="a3"/>
            <w:jc w:val="center"/>
            <w:rPr>
              <w:rFonts w:ascii="Calibri" w:hAnsi="Calibri"/>
              <w:b/>
              <w:bCs/>
              <w:sz w:val="20"/>
              <w:szCs w:val="20"/>
            </w:rPr>
          </w:pPr>
          <w:r>
            <w:rPr>
              <w:rFonts w:ascii="Calibri" w:hAnsi="Calibri"/>
              <w:b/>
              <w:bCs/>
              <w:sz w:val="20"/>
              <w:szCs w:val="20"/>
            </w:rPr>
            <w:t>ΤΖΟΡΜΠΑΤΖΑΚΗ</w:t>
          </w:r>
        </w:p>
      </w:tc>
      <w:tc>
        <w:tcPr>
          <w:tcW w:w="2130" w:type="dxa"/>
        </w:tcPr>
        <w:p w14:paraId="06DFD5C6" w14:textId="77777777" w:rsidR="00710F5D" w:rsidRDefault="00710F5D" w:rsidP="005C5388">
          <w:pPr>
            <w:pStyle w:val="a3"/>
            <w:jc w:val="center"/>
            <w:rPr>
              <w:rFonts w:ascii="Arial" w:hAnsi="Arial"/>
              <w:b/>
              <w:bCs/>
              <w:sz w:val="18"/>
            </w:rPr>
          </w:pPr>
        </w:p>
      </w:tc>
      <w:tc>
        <w:tcPr>
          <w:tcW w:w="2131" w:type="dxa"/>
        </w:tcPr>
        <w:p w14:paraId="5418C74C"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28.7.2025</w:t>
          </w:r>
        </w:p>
      </w:tc>
      <w:tc>
        <w:tcPr>
          <w:tcW w:w="2131" w:type="dxa"/>
        </w:tcPr>
        <w:p w14:paraId="55A29B8E" w14:textId="77777777" w:rsidR="00710F5D" w:rsidRPr="00B97833" w:rsidRDefault="00710F5D" w:rsidP="005C5388">
          <w:pPr>
            <w:pStyle w:val="a3"/>
            <w:jc w:val="center"/>
            <w:rPr>
              <w:rFonts w:ascii="Calibri" w:hAnsi="Calibri"/>
              <w:b/>
              <w:bCs/>
              <w:sz w:val="20"/>
              <w:szCs w:val="20"/>
              <w:lang w:val="en-US"/>
            </w:rPr>
          </w:pPr>
          <w:r>
            <w:rPr>
              <w:rFonts w:ascii="Calibri" w:hAnsi="Calibri"/>
              <w:b/>
              <w:bCs/>
              <w:sz w:val="20"/>
              <w:szCs w:val="20"/>
              <w:lang w:val="en-US"/>
            </w:rPr>
            <w:t>CLED0728.TZ1</w:t>
          </w:r>
        </w:p>
      </w:tc>
    </w:tr>
  </w:tbl>
  <w:p w14:paraId="761F1048" w14:textId="77777777" w:rsidR="00710F5D" w:rsidRDefault="00710F5D" w:rsidP="005C5388">
    <w:pPr>
      <w:pStyle w:val="a3"/>
      <w:rPr>
        <w:rFonts w:ascii="Arial" w:hAnsi="Arial"/>
        <w:sz w:val="20"/>
      </w:rPr>
    </w:pPr>
  </w:p>
  <w:p w14:paraId="20C0A18E" w14:textId="77777777" w:rsidR="00710F5D" w:rsidRPr="00C72CC9" w:rsidRDefault="00710F5D" w:rsidP="005C5388">
    <w:pPr>
      <w:pStyle w:val="a3"/>
      <w:spacing w:line="480" w:lineRule="auto"/>
      <w:rPr>
        <w:rFonts w:ascii="Arial" w:hAnsi="Arial" w:cs="Arial"/>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50"/>
      <w:gridCol w:w="2078"/>
      <w:gridCol w:w="2100"/>
    </w:tblGrid>
    <w:tr w:rsidR="00710F5D" w14:paraId="3391BBB1" w14:textId="77777777">
      <w:tc>
        <w:tcPr>
          <w:tcW w:w="2130" w:type="dxa"/>
        </w:tcPr>
        <w:p w14:paraId="74CA6B6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4885A91"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E072D0A"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0457B39A"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2C07246" w14:textId="77777777">
      <w:tc>
        <w:tcPr>
          <w:tcW w:w="2130" w:type="dxa"/>
        </w:tcPr>
        <w:p w14:paraId="78DA373C" w14:textId="77777777" w:rsidR="00710F5D" w:rsidRPr="0048718B" w:rsidRDefault="00710F5D" w:rsidP="005C5388">
          <w:pPr>
            <w:pStyle w:val="a3"/>
            <w:jc w:val="center"/>
            <w:rPr>
              <w:rFonts w:ascii="Arial" w:hAnsi="Arial"/>
              <w:b/>
              <w:bCs/>
              <w:sz w:val="18"/>
            </w:rPr>
          </w:pPr>
          <w:r>
            <w:rPr>
              <w:rFonts w:ascii="Arial" w:hAnsi="Arial"/>
              <w:b/>
              <w:bCs/>
              <w:sz w:val="18"/>
            </w:rPr>
            <w:t>ΓΚΙΟΚΑΣ</w:t>
          </w:r>
        </w:p>
      </w:tc>
      <w:tc>
        <w:tcPr>
          <w:tcW w:w="2130" w:type="dxa"/>
        </w:tcPr>
        <w:p w14:paraId="6685F301" w14:textId="77777777" w:rsidR="00710F5D" w:rsidRDefault="00710F5D" w:rsidP="005C5388">
          <w:pPr>
            <w:pStyle w:val="a3"/>
            <w:jc w:val="center"/>
            <w:rPr>
              <w:rFonts w:ascii="Arial" w:hAnsi="Arial"/>
              <w:b/>
              <w:bCs/>
              <w:sz w:val="18"/>
            </w:rPr>
          </w:pPr>
        </w:p>
      </w:tc>
      <w:tc>
        <w:tcPr>
          <w:tcW w:w="2131" w:type="dxa"/>
        </w:tcPr>
        <w:p w14:paraId="3BC85118" w14:textId="77777777" w:rsidR="00710F5D" w:rsidRPr="00DC17A1" w:rsidRDefault="00710F5D" w:rsidP="005C5388">
          <w:pPr>
            <w:pStyle w:val="a3"/>
            <w:jc w:val="center"/>
            <w:rPr>
              <w:rFonts w:ascii="Arial" w:hAnsi="Arial"/>
              <w:b/>
              <w:bCs/>
              <w:sz w:val="18"/>
              <w:lang w:val="en-US"/>
            </w:rPr>
          </w:pPr>
          <w:r>
            <w:rPr>
              <w:rFonts w:ascii="Arial" w:hAnsi="Arial"/>
              <w:b/>
              <w:bCs/>
              <w:sz w:val="18"/>
            </w:rPr>
            <w:t>28.07.2025</w:t>
          </w:r>
        </w:p>
      </w:tc>
      <w:tc>
        <w:tcPr>
          <w:tcW w:w="2131" w:type="dxa"/>
        </w:tcPr>
        <w:p w14:paraId="0EDBD67F" w14:textId="77777777" w:rsidR="00710F5D" w:rsidRPr="00DF7005" w:rsidRDefault="00710F5D" w:rsidP="005C5388">
          <w:pPr>
            <w:pStyle w:val="a3"/>
            <w:jc w:val="center"/>
            <w:rPr>
              <w:rFonts w:ascii="Arial" w:hAnsi="Arial"/>
              <w:b/>
              <w:bCs/>
              <w:sz w:val="18"/>
              <w:lang w:val="en-US"/>
            </w:rPr>
          </w:pPr>
          <w:r>
            <w:rPr>
              <w:rFonts w:ascii="Arial" w:hAnsi="Arial"/>
              <w:b/>
              <w:bCs/>
              <w:sz w:val="18"/>
              <w:lang w:val="en-US"/>
            </w:rPr>
            <w:t>CMED0728</w:t>
          </w:r>
          <w:r>
            <w:rPr>
              <w:rFonts w:ascii="Arial" w:hAnsi="Arial"/>
              <w:b/>
              <w:bCs/>
              <w:sz w:val="18"/>
            </w:rPr>
            <w:t>.</w:t>
          </w:r>
          <w:r>
            <w:rPr>
              <w:rFonts w:ascii="Arial" w:hAnsi="Arial"/>
              <w:b/>
              <w:bCs/>
              <w:sz w:val="18"/>
              <w:lang w:val="en-US"/>
            </w:rPr>
            <w:t>GΗ1</w:t>
          </w:r>
        </w:p>
      </w:tc>
    </w:tr>
  </w:tbl>
  <w:p w14:paraId="4BEC9A61" w14:textId="77777777" w:rsidR="00710F5D" w:rsidRDefault="00710F5D" w:rsidP="005C5388">
    <w:pPr>
      <w:pStyle w:val="a3"/>
      <w:rPr>
        <w:rFonts w:ascii="Arial" w:hAnsi="Arial"/>
        <w:sz w:val="20"/>
      </w:rPr>
    </w:pPr>
  </w:p>
  <w:p w14:paraId="4EEB68DC" w14:textId="77777777" w:rsidR="00710F5D" w:rsidRDefault="00710F5D">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50B7" w14:textId="77777777" w:rsidR="00710F5D" w:rsidRDefault="00710F5D">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89"/>
      <w:gridCol w:w="2069"/>
      <w:gridCol w:w="2048"/>
    </w:tblGrid>
    <w:tr w:rsidR="00710F5D" w14:paraId="3F9520A1" w14:textId="77777777" w:rsidTr="005C5388">
      <w:tc>
        <w:tcPr>
          <w:tcW w:w="2090" w:type="dxa"/>
        </w:tcPr>
        <w:p w14:paraId="200DE971" w14:textId="77777777" w:rsidR="00710F5D" w:rsidRPr="006233AF" w:rsidRDefault="00710F5D" w:rsidP="005C5388">
          <w:pPr>
            <w:pStyle w:val="a3"/>
            <w:rPr>
              <w:rFonts w:ascii="Arial" w:hAnsi="Arial" w:cs="Arial"/>
              <w:sz w:val="18"/>
              <w:szCs w:val="18"/>
            </w:rPr>
          </w:pPr>
          <w:r>
            <w:rPr>
              <w:rFonts w:ascii="Arial" w:hAnsi="Arial" w:cs="Arial"/>
              <w:sz w:val="18"/>
              <w:szCs w:val="18"/>
            </w:rPr>
            <w:t xml:space="preserve">            Π/</w:t>
          </w:r>
          <w:proofErr w:type="spellStart"/>
          <w:r>
            <w:rPr>
              <w:rFonts w:ascii="Arial" w:hAnsi="Arial" w:cs="Arial"/>
              <w:sz w:val="18"/>
              <w:szCs w:val="18"/>
            </w:rPr>
            <w:t>φος</w:t>
          </w:r>
          <w:proofErr w:type="spellEnd"/>
        </w:p>
      </w:tc>
      <w:tc>
        <w:tcPr>
          <w:tcW w:w="2089" w:type="dxa"/>
        </w:tcPr>
        <w:p w14:paraId="50C167D2"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69" w:type="dxa"/>
        </w:tcPr>
        <w:p w14:paraId="26B8BFFA" w14:textId="77777777" w:rsidR="00710F5D" w:rsidRDefault="00710F5D" w:rsidP="005C5388">
          <w:pPr>
            <w:pStyle w:val="a3"/>
            <w:jc w:val="center"/>
            <w:rPr>
              <w:rFonts w:ascii="Arial" w:hAnsi="Arial"/>
              <w:sz w:val="18"/>
            </w:rPr>
          </w:pPr>
          <w:r>
            <w:rPr>
              <w:rFonts w:ascii="Arial" w:hAnsi="Arial"/>
              <w:sz w:val="18"/>
            </w:rPr>
            <w:t>Ημερομηνία</w:t>
          </w:r>
        </w:p>
      </w:tc>
      <w:tc>
        <w:tcPr>
          <w:tcW w:w="2048" w:type="dxa"/>
        </w:tcPr>
        <w:p w14:paraId="18A9A7C0"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D35D93" w14:paraId="07488B32" w14:textId="77777777" w:rsidTr="005C5388">
      <w:tc>
        <w:tcPr>
          <w:tcW w:w="2090" w:type="dxa"/>
        </w:tcPr>
        <w:p w14:paraId="57119CF3" w14:textId="77777777" w:rsidR="00710F5D" w:rsidRPr="00E94621" w:rsidRDefault="00710F5D" w:rsidP="005C5388">
          <w:pPr>
            <w:pStyle w:val="a3"/>
            <w:jc w:val="center"/>
            <w:rPr>
              <w:rFonts w:ascii="Calibri" w:hAnsi="Calibri"/>
              <w:b/>
              <w:bCs/>
              <w:sz w:val="20"/>
              <w:szCs w:val="20"/>
            </w:rPr>
          </w:pPr>
          <w:r>
            <w:rPr>
              <w:rFonts w:ascii="Calibri" w:hAnsi="Calibri"/>
              <w:b/>
              <w:bCs/>
              <w:sz w:val="20"/>
              <w:szCs w:val="20"/>
            </w:rPr>
            <w:t>ΔΡΑΚΟΥΛΑΚΟΥ Δ.</w:t>
          </w:r>
        </w:p>
      </w:tc>
      <w:tc>
        <w:tcPr>
          <w:tcW w:w="2089" w:type="dxa"/>
        </w:tcPr>
        <w:p w14:paraId="59BEF5A9" w14:textId="77777777" w:rsidR="00710F5D" w:rsidRDefault="00710F5D" w:rsidP="005C5388">
          <w:pPr>
            <w:pStyle w:val="a3"/>
            <w:jc w:val="center"/>
            <w:rPr>
              <w:rFonts w:ascii="Arial" w:hAnsi="Arial"/>
              <w:b/>
              <w:bCs/>
              <w:sz w:val="18"/>
            </w:rPr>
          </w:pPr>
          <w:r>
            <w:rPr>
              <w:rFonts w:ascii="Arial" w:hAnsi="Arial"/>
              <w:b/>
              <w:bCs/>
              <w:sz w:val="18"/>
            </w:rPr>
            <w:t>ΔΡΑΚΟΥΛΑΚΟΥ Δ.</w:t>
          </w:r>
        </w:p>
      </w:tc>
      <w:tc>
        <w:tcPr>
          <w:tcW w:w="2069" w:type="dxa"/>
        </w:tcPr>
        <w:p w14:paraId="0DE33701" w14:textId="77777777" w:rsidR="00710F5D" w:rsidRPr="008C10A3" w:rsidRDefault="00710F5D" w:rsidP="005C5388">
          <w:pPr>
            <w:pStyle w:val="a3"/>
            <w:rPr>
              <w:rFonts w:ascii="Calibri" w:hAnsi="Calibri"/>
              <w:b/>
              <w:bCs/>
              <w:sz w:val="20"/>
              <w:szCs w:val="20"/>
              <w:lang w:val="en-US"/>
            </w:rPr>
          </w:pPr>
          <w:r>
            <w:rPr>
              <w:rFonts w:ascii="Calibri" w:hAnsi="Calibri"/>
              <w:b/>
              <w:bCs/>
              <w:sz w:val="20"/>
              <w:szCs w:val="20"/>
              <w:lang w:val="en-US"/>
            </w:rPr>
            <w:t xml:space="preserve">          28.07.2025</w:t>
          </w:r>
        </w:p>
      </w:tc>
      <w:tc>
        <w:tcPr>
          <w:tcW w:w="2048" w:type="dxa"/>
        </w:tcPr>
        <w:p w14:paraId="60C1D656" w14:textId="77777777" w:rsidR="00710F5D" w:rsidRPr="00607B1E" w:rsidRDefault="00710F5D" w:rsidP="005C5388">
          <w:pPr>
            <w:pStyle w:val="a3"/>
            <w:rPr>
              <w:rFonts w:ascii="Calibri" w:hAnsi="Calibri"/>
              <w:b/>
              <w:bCs/>
              <w:sz w:val="20"/>
              <w:szCs w:val="20"/>
            </w:rPr>
          </w:pPr>
          <w:r>
            <w:rPr>
              <w:rFonts w:ascii="Calibri" w:hAnsi="Calibri"/>
              <w:b/>
              <w:bCs/>
              <w:sz w:val="20"/>
              <w:szCs w:val="20"/>
              <w:lang w:val="en-US"/>
            </w:rPr>
            <w:t>CNED0728.DD</w:t>
          </w:r>
          <w:r>
            <w:rPr>
              <w:rFonts w:ascii="Calibri" w:hAnsi="Calibri"/>
              <w:b/>
              <w:bCs/>
              <w:sz w:val="20"/>
              <w:szCs w:val="20"/>
            </w:rPr>
            <w:t>1</w:t>
          </w:r>
        </w:p>
      </w:tc>
    </w:tr>
  </w:tbl>
  <w:p w14:paraId="0510AA80" w14:textId="77777777" w:rsidR="00710F5D" w:rsidRPr="009B1B95" w:rsidRDefault="00710F5D" w:rsidP="005C5388">
    <w:pPr>
      <w:pStyle w:val="a3"/>
      <w:tabs>
        <w:tab w:val="clear" w:pos="4153"/>
        <w:tab w:val="clear" w:pos="8306"/>
        <w:tab w:val="left" w:pos="2339"/>
      </w:tabs>
      <w:spacing w:line="480" w:lineRule="auto"/>
      <w:rPr>
        <w:rFonts w:ascii="Arial" w:hAnsi="Arial" w:cs="Arial"/>
        <w:sz w:val="20"/>
        <w:szCs w:val="20"/>
        <w:lang w:val="en-US"/>
      </w:rPr>
    </w:pPr>
    <w:r w:rsidRPr="009B1B95">
      <w:rPr>
        <w:rFonts w:ascii="Arial" w:hAnsi="Arial" w:cs="Arial"/>
        <w:sz w:val="20"/>
        <w:szCs w:val="20"/>
        <w:lang w:val="en-US"/>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4BCC" w14:textId="77777777" w:rsidR="00710F5D" w:rsidRDefault="00710F5D">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2"/>
      <w:gridCol w:w="2091"/>
    </w:tblGrid>
    <w:tr w:rsidR="00710F5D" w14:paraId="10450D88" w14:textId="77777777">
      <w:tc>
        <w:tcPr>
          <w:tcW w:w="2130" w:type="dxa"/>
        </w:tcPr>
        <w:p w14:paraId="222A5457"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CF2547D"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7A012CF"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2FE490C"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0A98E846" w14:textId="77777777">
      <w:tc>
        <w:tcPr>
          <w:tcW w:w="2130" w:type="dxa"/>
        </w:tcPr>
        <w:p w14:paraId="4424C86A" w14:textId="77777777" w:rsidR="00710F5D" w:rsidRPr="00284054" w:rsidRDefault="00710F5D" w:rsidP="005C5388">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14:paraId="52295237" w14:textId="77777777" w:rsidR="00710F5D" w:rsidRPr="00284054" w:rsidRDefault="00710F5D" w:rsidP="005C5388">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14:paraId="1643DB4E" w14:textId="77777777" w:rsidR="00710F5D" w:rsidRPr="009D2BF8" w:rsidRDefault="00710F5D" w:rsidP="005C5388">
          <w:pPr>
            <w:pStyle w:val="a3"/>
            <w:jc w:val="center"/>
            <w:rPr>
              <w:rFonts w:asciiTheme="minorHAnsi" w:hAnsiTheme="minorHAnsi"/>
              <w:b/>
              <w:bCs/>
              <w:sz w:val="20"/>
              <w:szCs w:val="20"/>
            </w:rPr>
          </w:pPr>
          <w:r>
            <w:rPr>
              <w:rFonts w:asciiTheme="minorHAnsi" w:hAnsiTheme="minorHAnsi"/>
              <w:b/>
              <w:bCs/>
              <w:sz w:val="20"/>
              <w:szCs w:val="20"/>
              <w:lang w:val="en-US"/>
            </w:rPr>
            <w:t>28.07</w:t>
          </w:r>
          <w:r>
            <w:rPr>
              <w:rFonts w:asciiTheme="minorHAnsi" w:hAnsiTheme="minorHAnsi"/>
              <w:b/>
              <w:bCs/>
              <w:sz w:val="20"/>
              <w:szCs w:val="20"/>
            </w:rPr>
            <w:t>.2025</w:t>
          </w:r>
        </w:p>
      </w:tc>
      <w:tc>
        <w:tcPr>
          <w:tcW w:w="2131" w:type="dxa"/>
        </w:tcPr>
        <w:p w14:paraId="4440F236" w14:textId="77777777" w:rsidR="00710F5D" w:rsidRPr="00284054" w:rsidRDefault="00710F5D" w:rsidP="005C5388">
          <w:pPr>
            <w:pStyle w:val="a3"/>
            <w:jc w:val="center"/>
            <w:rPr>
              <w:rFonts w:asciiTheme="minorHAnsi" w:hAnsiTheme="minorHAnsi"/>
              <w:b/>
              <w:bCs/>
              <w:sz w:val="20"/>
              <w:szCs w:val="20"/>
              <w:lang w:val="en-US"/>
            </w:rPr>
          </w:pPr>
          <w:r>
            <w:rPr>
              <w:rFonts w:asciiTheme="minorHAnsi" w:hAnsiTheme="minorHAnsi"/>
              <w:b/>
              <w:bCs/>
              <w:sz w:val="20"/>
              <w:szCs w:val="20"/>
              <w:lang w:val="en-US"/>
            </w:rPr>
            <w:t>CNED0728</w:t>
          </w:r>
          <w:r w:rsidRPr="00284054">
            <w:rPr>
              <w:rFonts w:asciiTheme="minorHAnsi" w:hAnsiTheme="minorHAnsi"/>
              <w:b/>
              <w:bCs/>
              <w:sz w:val="20"/>
              <w:szCs w:val="20"/>
              <w:lang w:val="en-US"/>
            </w:rPr>
            <w:t>.GX1</w:t>
          </w:r>
        </w:p>
      </w:tc>
    </w:tr>
  </w:tbl>
  <w:p w14:paraId="27137310" w14:textId="77777777" w:rsidR="00710F5D" w:rsidRDefault="00710F5D" w:rsidP="005C5388">
    <w:pPr>
      <w:pStyle w:val="a3"/>
      <w:rPr>
        <w:rFonts w:ascii="Arial" w:hAnsi="Arial"/>
        <w:sz w:val="20"/>
      </w:rPr>
    </w:pPr>
  </w:p>
  <w:p w14:paraId="3031F80B" w14:textId="77777777" w:rsidR="00710F5D" w:rsidRPr="00C72CC9" w:rsidRDefault="00710F5D" w:rsidP="005C5388">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48"/>
      <w:gridCol w:w="2077"/>
      <w:gridCol w:w="2092"/>
    </w:tblGrid>
    <w:tr w:rsidR="00710F5D" w14:paraId="0A31E469" w14:textId="77777777">
      <w:tc>
        <w:tcPr>
          <w:tcW w:w="2130" w:type="dxa"/>
        </w:tcPr>
        <w:p w14:paraId="5D13A238"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543152F"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99099EC"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0B6DB127"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7477BA11" w14:textId="77777777">
      <w:tc>
        <w:tcPr>
          <w:tcW w:w="2130" w:type="dxa"/>
        </w:tcPr>
        <w:p w14:paraId="37144F4F"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ΔΟΥΚΕΛΛΗΣ</w:t>
          </w:r>
        </w:p>
      </w:tc>
      <w:tc>
        <w:tcPr>
          <w:tcW w:w="2130" w:type="dxa"/>
        </w:tcPr>
        <w:p w14:paraId="21336843" w14:textId="77777777" w:rsidR="00710F5D" w:rsidRDefault="00710F5D" w:rsidP="005C5388">
          <w:pPr>
            <w:pStyle w:val="a3"/>
            <w:jc w:val="center"/>
            <w:rPr>
              <w:rFonts w:ascii="Arial" w:hAnsi="Arial"/>
              <w:b/>
              <w:bCs/>
              <w:sz w:val="18"/>
            </w:rPr>
          </w:pPr>
        </w:p>
      </w:tc>
      <w:tc>
        <w:tcPr>
          <w:tcW w:w="2131" w:type="dxa"/>
        </w:tcPr>
        <w:p w14:paraId="4C338EA8" w14:textId="77777777" w:rsidR="00710F5D" w:rsidRPr="00A52190" w:rsidRDefault="00710F5D" w:rsidP="005C5388">
          <w:pPr>
            <w:pStyle w:val="a3"/>
            <w:jc w:val="center"/>
            <w:rPr>
              <w:rFonts w:ascii="Calibri" w:hAnsi="Calibri"/>
              <w:b/>
              <w:bCs/>
              <w:sz w:val="20"/>
              <w:szCs w:val="20"/>
              <w:lang w:val="en-US"/>
            </w:rPr>
          </w:pPr>
          <w:r>
            <w:rPr>
              <w:rFonts w:ascii="Calibri" w:hAnsi="Calibri"/>
              <w:b/>
              <w:bCs/>
              <w:sz w:val="20"/>
              <w:szCs w:val="20"/>
            </w:rPr>
            <w:t>28.</w:t>
          </w:r>
          <w:r>
            <w:rPr>
              <w:rFonts w:ascii="Calibri" w:hAnsi="Calibri"/>
              <w:b/>
              <w:bCs/>
              <w:sz w:val="20"/>
              <w:szCs w:val="20"/>
              <w:lang w:val="en-US"/>
            </w:rPr>
            <w:t>07.2025</w:t>
          </w:r>
        </w:p>
      </w:tc>
      <w:tc>
        <w:tcPr>
          <w:tcW w:w="2131" w:type="dxa"/>
        </w:tcPr>
        <w:p w14:paraId="70F4A556" w14:textId="77777777" w:rsidR="00710F5D" w:rsidRPr="00815D06" w:rsidRDefault="00710F5D" w:rsidP="005C5388">
          <w:pPr>
            <w:pStyle w:val="a3"/>
            <w:jc w:val="center"/>
            <w:rPr>
              <w:rFonts w:ascii="Calibri" w:hAnsi="Calibri"/>
              <w:b/>
              <w:bCs/>
              <w:sz w:val="20"/>
              <w:szCs w:val="20"/>
              <w:lang w:val="en-US"/>
            </w:rPr>
          </w:pPr>
          <w:r>
            <w:rPr>
              <w:rFonts w:ascii="Calibri" w:hAnsi="Calibri"/>
              <w:b/>
              <w:bCs/>
              <w:sz w:val="20"/>
              <w:szCs w:val="20"/>
              <w:lang w:val="en-US"/>
            </w:rPr>
            <w:t>CBED0</w:t>
          </w:r>
          <w:r>
            <w:rPr>
              <w:rFonts w:ascii="Calibri" w:hAnsi="Calibri"/>
              <w:b/>
              <w:bCs/>
              <w:sz w:val="20"/>
              <w:szCs w:val="20"/>
            </w:rPr>
            <w:t>728.</w:t>
          </w:r>
          <w:r>
            <w:rPr>
              <w:rFonts w:ascii="Calibri" w:hAnsi="Calibri"/>
              <w:b/>
              <w:bCs/>
              <w:sz w:val="20"/>
              <w:szCs w:val="20"/>
              <w:lang w:val="en-US"/>
            </w:rPr>
            <w:t>DS1</w:t>
          </w:r>
        </w:p>
      </w:tc>
    </w:tr>
  </w:tbl>
  <w:p w14:paraId="302A18AF" w14:textId="77777777" w:rsidR="00710F5D" w:rsidRDefault="00710F5D" w:rsidP="005C5388">
    <w:pPr>
      <w:pStyle w:val="a3"/>
      <w:rPr>
        <w:rFonts w:ascii="Arial" w:hAnsi="Arial"/>
        <w:sz w:val="20"/>
      </w:rPr>
    </w:pPr>
  </w:p>
  <w:p w14:paraId="5A01CAD0" w14:textId="77777777" w:rsidR="00710F5D" w:rsidRPr="00C72CC9" w:rsidRDefault="00710F5D" w:rsidP="005C5388">
    <w:pPr>
      <w:pStyle w:val="a3"/>
      <w:spacing w:line="480" w:lineRule="auto"/>
      <w:rPr>
        <w:rFonts w:ascii="Arial" w:hAnsi="Arial" w:cs="Arial"/>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6"/>
      <w:gridCol w:w="2060"/>
      <w:gridCol w:w="2084"/>
    </w:tblGrid>
    <w:tr w:rsidR="00710F5D" w14:paraId="6D6F909D" w14:textId="77777777">
      <w:tc>
        <w:tcPr>
          <w:tcW w:w="2130" w:type="dxa"/>
        </w:tcPr>
        <w:p w14:paraId="5DB4E115"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7F2BCADA"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E12006F"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3A78A40"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0AB21F7B" w14:textId="77777777">
      <w:tc>
        <w:tcPr>
          <w:tcW w:w="2130" w:type="dxa"/>
        </w:tcPr>
        <w:p w14:paraId="6C0BCF4B"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ΔΑΛΑΜΑΓΚΑΣ</w:t>
          </w:r>
        </w:p>
      </w:tc>
      <w:tc>
        <w:tcPr>
          <w:tcW w:w="2130" w:type="dxa"/>
        </w:tcPr>
        <w:p w14:paraId="1C1C5E9E" w14:textId="77777777" w:rsidR="00710F5D" w:rsidRDefault="00710F5D" w:rsidP="005C5388">
          <w:pPr>
            <w:pStyle w:val="a3"/>
            <w:jc w:val="center"/>
            <w:rPr>
              <w:rFonts w:ascii="Arial" w:hAnsi="Arial"/>
              <w:b/>
              <w:bCs/>
              <w:sz w:val="18"/>
            </w:rPr>
          </w:pPr>
          <w:r>
            <w:rPr>
              <w:rFonts w:ascii="Calibri" w:hAnsi="Calibri"/>
              <w:b/>
              <w:bCs/>
              <w:sz w:val="20"/>
              <w:szCs w:val="20"/>
            </w:rPr>
            <w:t>ΔΑΛΑΜΑΓΚΑΣ</w:t>
          </w:r>
        </w:p>
      </w:tc>
      <w:tc>
        <w:tcPr>
          <w:tcW w:w="2131" w:type="dxa"/>
        </w:tcPr>
        <w:p w14:paraId="07669C4F" w14:textId="77777777" w:rsidR="00710F5D" w:rsidRPr="00342FCF" w:rsidRDefault="00710F5D" w:rsidP="005C5388">
          <w:pPr>
            <w:pStyle w:val="a3"/>
            <w:jc w:val="center"/>
            <w:rPr>
              <w:rFonts w:ascii="Calibri" w:hAnsi="Calibri"/>
              <w:b/>
              <w:bCs/>
              <w:sz w:val="20"/>
              <w:szCs w:val="20"/>
            </w:rPr>
          </w:pPr>
          <w:r>
            <w:rPr>
              <w:rFonts w:ascii="Calibri" w:hAnsi="Calibri"/>
              <w:b/>
              <w:bCs/>
              <w:sz w:val="20"/>
              <w:szCs w:val="20"/>
            </w:rPr>
            <w:t>28.07.2025</w:t>
          </w:r>
        </w:p>
      </w:tc>
      <w:tc>
        <w:tcPr>
          <w:tcW w:w="2131" w:type="dxa"/>
        </w:tcPr>
        <w:p w14:paraId="06872C10" w14:textId="77777777" w:rsidR="00710F5D" w:rsidRPr="00B97833" w:rsidRDefault="00710F5D" w:rsidP="005C5388">
          <w:pPr>
            <w:pStyle w:val="a3"/>
            <w:jc w:val="center"/>
            <w:rPr>
              <w:rFonts w:ascii="Calibri" w:hAnsi="Calibri"/>
              <w:b/>
              <w:bCs/>
              <w:sz w:val="20"/>
              <w:szCs w:val="20"/>
              <w:lang w:val="en-US"/>
            </w:rPr>
          </w:pPr>
          <w:r>
            <w:rPr>
              <w:rFonts w:ascii="Calibri" w:hAnsi="Calibri"/>
              <w:b/>
              <w:bCs/>
              <w:sz w:val="20"/>
              <w:szCs w:val="20"/>
              <w:lang w:val="en-US"/>
            </w:rPr>
            <w:t>COED0728.AD2</w:t>
          </w:r>
        </w:p>
      </w:tc>
    </w:tr>
  </w:tbl>
  <w:p w14:paraId="6E6E77F7" w14:textId="77777777" w:rsidR="00710F5D" w:rsidRDefault="00710F5D" w:rsidP="005C5388">
    <w:pPr>
      <w:pStyle w:val="a3"/>
      <w:rPr>
        <w:rFonts w:ascii="Arial" w:hAnsi="Arial"/>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8"/>
      <w:gridCol w:w="2077"/>
      <w:gridCol w:w="2091"/>
    </w:tblGrid>
    <w:tr w:rsidR="00710F5D" w14:paraId="073E0A9F" w14:textId="77777777">
      <w:tc>
        <w:tcPr>
          <w:tcW w:w="2130" w:type="dxa"/>
        </w:tcPr>
        <w:p w14:paraId="32C1F7A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647A1AE"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5127764"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007AEF61"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6F3ED5BE" w14:textId="77777777">
      <w:tc>
        <w:tcPr>
          <w:tcW w:w="2130" w:type="dxa"/>
        </w:tcPr>
        <w:p w14:paraId="722A39F2"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ΔΟΥΚΕΛΛΗΣ</w:t>
          </w:r>
        </w:p>
      </w:tc>
      <w:tc>
        <w:tcPr>
          <w:tcW w:w="2130" w:type="dxa"/>
        </w:tcPr>
        <w:p w14:paraId="58FDE97E" w14:textId="77777777" w:rsidR="00710F5D" w:rsidRDefault="00710F5D" w:rsidP="005C5388">
          <w:pPr>
            <w:pStyle w:val="a3"/>
            <w:jc w:val="center"/>
            <w:rPr>
              <w:rFonts w:ascii="Arial" w:hAnsi="Arial"/>
              <w:b/>
              <w:bCs/>
              <w:sz w:val="18"/>
            </w:rPr>
          </w:pPr>
        </w:p>
      </w:tc>
      <w:tc>
        <w:tcPr>
          <w:tcW w:w="2131" w:type="dxa"/>
        </w:tcPr>
        <w:p w14:paraId="1FF370A6" w14:textId="77777777" w:rsidR="00710F5D" w:rsidRPr="00A52190" w:rsidRDefault="00710F5D" w:rsidP="005C5388">
          <w:pPr>
            <w:pStyle w:val="a3"/>
            <w:jc w:val="center"/>
            <w:rPr>
              <w:rFonts w:ascii="Calibri" w:hAnsi="Calibri"/>
              <w:b/>
              <w:bCs/>
              <w:sz w:val="20"/>
              <w:szCs w:val="20"/>
              <w:lang w:val="en-US"/>
            </w:rPr>
          </w:pPr>
          <w:r>
            <w:rPr>
              <w:rFonts w:ascii="Calibri" w:hAnsi="Calibri"/>
              <w:b/>
              <w:bCs/>
              <w:sz w:val="20"/>
              <w:szCs w:val="20"/>
            </w:rPr>
            <w:t>28.</w:t>
          </w:r>
          <w:r>
            <w:rPr>
              <w:rFonts w:ascii="Calibri" w:hAnsi="Calibri"/>
              <w:b/>
              <w:bCs/>
              <w:sz w:val="20"/>
              <w:szCs w:val="20"/>
              <w:lang w:val="en-US"/>
            </w:rPr>
            <w:t>07.2025</w:t>
          </w:r>
        </w:p>
      </w:tc>
      <w:tc>
        <w:tcPr>
          <w:tcW w:w="2131" w:type="dxa"/>
        </w:tcPr>
        <w:p w14:paraId="59355D08" w14:textId="77777777" w:rsidR="00710F5D" w:rsidRPr="00815D06" w:rsidRDefault="00710F5D" w:rsidP="005C5388">
          <w:pPr>
            <w:pStyle w:val="a3"/>
            <w:jc w:val="center"/>
            <w:rPr>
              <w:rFonts w:ascii="Calibri" w:hAnsi="Calibri"/>
              <w:b/>
              <w:bCs/>
              <w:sz w:val="20"/>
              <w:szCs w:val="20"/>
              <w:lang w:val="en-US"/>
            </w:rPr>
          </w:pPr>
          <w:r>
            <w:rPr>
              <w:rFonts w:ascii="Calibri" w:hAnsi="Calibri"/>
              <w:b/>
              <w:bCs/>
              <w:sz w:val="20"/>
              <w:szCs w:val="20"/>
              <w:lang w:val="en-US"/>
            </w:rPr>
            <w:t>CPED0</w:t>
          </w:r>
          <w:r>
            <w:rPr>
              <w:rFonts w:ascii="Calibri" w:hAnsi="Calibri"/>
              <w:b/>
              <w:bCs/>
              <w:sz w:val="20"/>
              <w:szCs w:val="20"/>
            </w:rPr>
            <w:t>728.</w:t>
          </w:r>
          <w:r>
            <w:rPr>
              <w:rFonts w:ascii="Calibri" w:hAnsi="Calibri"/>
              <w:b/>
              <w:bCs/>
              <w:sz w:val="20"/>
              <w:szCs w:val="20"/>
              <w:lang w:val="en-US"/>
            </w:rPr>
            <w:t>DS2</w:t>
          </w:r>
        </w:p>
      </w:tc>
    </w:tr>
  </w:tbl>
  <w:p w14:paraId="589AD20F" w14:textId="77777777" w:rsidR="00710F5D" w:rsidRDefault="00710F5D" w:rsidP="005C5388">
    <w:pPr>
      <w:pStyle w:val="a3"/>
      <w:rPr>
        <w:rFonts w:ascii="Arial" w:hAnsi="Arial"/>
        <w:sz w:val="20"/>
      </w:rPr>
    </w:pPr>
  </w:p>
  <w:p w14:paraId="467962FD" w14:textId="77777777" w:rsidR="00710F5D" w:rsidRPr="00C72CC9" w:rsidRDefault="00710F5D" w:rsidP="005C5388">
    <w:pPr>
      <w:pStyle w:val="a3"/>
      <w:spacing w:line="480" w:lineRule="auto"/>
      <w:rPr>
        <w:rFonts w:ascii="Arial" w:hAnsi="Arial" w:cs="Arial"/>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42"/>
      <w:gridCol w:w="2072"/>
      <w:gridCol w:w="2091"/>
    </w:tblGrid>
    <w:tr w:rsidR="00710F5D" w14:paraId="4F78D9DB" w14:textId="77777777">
      <w:tc>
        <w:tcPr>
          <w:tcW w:w="2130" w:type="dxa"/>
        </w:tcPr>
        <w:p w14:paraId="168D7C6A"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CEABB3C"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41DC6A2"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655A2CE2"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D2DC5C7" w14:textId="77777777">
      <w:tc>
        <w:tcPr>
          <w:tcW w:w="2130" w:type="dxa"/>
        </w:tcPr>
        <w:p w14:paraId="6A4A74C8" w14:textId="77777777" w:rsidR="00710F5D" w:rsidRPr="00284054" w:rsidRDefault="00710F5D" w:rsidP="005C5388">
          <w:pPr>
            <w:pStyle w:val="a3"/>
            <w:jc w:val="center"/>
            <w:rPr>
              <w:rFonts w:asciiTheme="minorHAnsi" w:hAnsiTheme="minorHAnsi"/>
              <w:b/>
              <w:bCs/>
              <w:sz w:val="20"/>
              <w:szCs w:val="20"/>
            </w:rPr>
          </w:pPr>
          <w:r>
            <w:rPr>
              <w:rFonts w:asciiTheme="minorHAnsi" w:hAnsiTheme="minorHAnsi"/>
              <w:b/>
              <w:bCs/>
              <w:sz w:val="20"/>
              <w:szCs w:val="20"/>
            </w:rPr>
            <w:t>ΡΑΥΤΟΠΟΥΛΟΣ</w:t>
          </w:r>
        </w:p>
      </w:tc>
      <w:tc>
        <w:tcPr>
          <w:tcW w:w="2130" w:type="dxa"/>
        </w:tcPr>
        <w:p w14:paraId="456F0EC6" w14:textId="77777777" w:rsidR="00710F5D" w:rsidRPr="00284054" w:rsidRDefault="00710F5D" w:rsidP="005C5388">
          <w:pPr>
            <w:pStyle w:val="a3"/>
            <w:jc w:val="center"/>
            <w:rPr>
              <w:rFonts w:asciiTheme="minorHAnsi" w:hAnsiTheme="minorHAnsi"/>
              <w:b/>
              <w:bCs/>
              <w:sz w:val="20"/>
              <w:szCs w:val="20"/>
            </w:rPr>
          </w:pPr>
        </w:p>
      </w:tc>
      <w:tc>
        <w:tcPr>
          <w:tcW w:w="2131" w:type="dxa"/>
        </w:tcPr>
        <w:p w14:paraId="50968DE8" w14:textId="77777777" w:rsidR="00710F5D" w:rsidRPr="009D2BF8" w:rsidRDefault="00710F5D" w:rsidP="005C5388">
          <w:pPr>
            <w:pStyle w:val="a3"/>
            <w:rPr>
              <w:rFonts w:asciiTheme="minorHAnsi" w:hAnsiTheme="minorHAnsi"/>
              <w:b/>
              <w:bCs/>
              <w:sz w:val="20"/>
              <w:szCs w:val="20"/>
            </w:rPr>
          </w:pPr>
          <w:r>
            <w:rPr>
              <w:rFonts w:asciiTheme="minorHAnsi" w:hAnsiTheme="minorHAnsi"/>
              <w:b/>
              <w:bCs/>
              <w:sz w:val="20"/>
              <w:szCs w:val="20"/>
              <w:lang w:val="en-US"/>
            </w:rPr>
            <w:t xml:space="preserve">         </w:t>
          </w:r>
          <w:r>
            <w:rPr>
              <w:rFonts w:asciiTheme="minorHAnsi" w:hAnsiTheme="minorHAnsi"/>
              <w:b/>
              <w:bCs/>
              <w:sz w:val="20"/>
              <w:szCs w:val="20"/>
            </w:rPr>
            <w:t>28.7.2025</w:t>
          </w:r>
        </w:p>
      </w:tc>
      <w:tc>
        <w:tcPr>
          <w:tcW w:w="2131" w:type="dxa"/>
        </w:tcPr>
        <w:p w14:paraId="3ACEDE2A" w14:textId="77777777" w:rsidR="00710F5D" w:rsidRPr="00C060C9" w:rsidRDefault="00710F5D" w:rsidP="005C5388">
          <w:pPr>
            <w:pStyle w:val="a3"/>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CQED0728.AR2</w:t>
          </w:r>
        </w:p>
      </w:tc>
    </w:tr>
  </w:tbl>
  <w:p w14:paraId="500938EF" w14:textId="77777777" w:rsidR="00710F5D" w:rsidRDefault="00710F5D" w:rsidP="005C5388">
    <w:pPr>
      <w:pStyle w:val="a3"/>
      <w:rPr>
        <w:rFonts w:ascii="Arial" w:hAnsi="Arial"/>
        <w:sz w:val="20"/>
      </w:rPr>
    </w:pPr>
  </w:p>
  <w:p w14:paraId="0CDA1A45" w14:textId="77777777" w:rsidR="00710F5D" w:rsidRPr="00C72CC9" w:rsidRDefault="00710F5D" w:rsidP="005C5388">
    <w:pPr>
      <w:pStyle w:val="a3"/>
      <w:spacing w:line="480" w:lineRule="auto"/>
      <w:rPr>
        <w:rFonts w:ascii="Arial" w:hAnsi="Arial" w:cs="Arial"/>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710F5D" w14:paraId="72CEA3A7" w14:textId="77777777">
      <w:tc>
        <w:tcPr>
          <w:tcW w:w="2130" w:type="dxa"/>
        </w:tcPr>
        <w:p w14:paraId="178BE2B9"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C8597EA"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C21DB80"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19EEA222"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30885014" w14:textId="77777777">
      <w:tc>
        <w:tcPr>
          <w:tcW w:w="2130" w:type="dxa"/>
        </w:tcPr>
        <w:p w14:paraId="7C692B6F" w14:textId="77777777" w:rsidR="00710F5D" w:rsidRPr="00186F31" w:rsidRDefault="00710F5D" w:rsidP="005C5388">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69B44592" w14:textId="77777777" w:rsidR="00710F5D" w:rsidRDefault="00710F5D" w:rsidP="005C5388">
          <w:pPr>
            <w:pStyle w:val="a3"/>
            <w:rPr>
              <w:rFonts w:ascii="Arial" w:hAnsi="Arial"/>
              <w:b/>
              <w:bCs/>
              <w:sz w:val="18"/>
            </w:rPr>
          </w:pPr>
        </w:p>
      </w:tc>
      <w:tc>
        <w:tcPr>
          <w:tcW w:w="2131" w:type="dxa"/>
        </w:tcPr>
        <w:p w14:paraId="43DDE2CE" w14:textId="77777777" w:rsidR="00710F5D" w:rsidRPr="00750669" w:rsidRDefault="00710F5D" w:rsidP="005C5388">
          <w:pPr>
            <w:pStyle w:val="a3"/>
            <w:jc w:val="center"/>
            <w:rPr>
              <w:rFonts w:ascii="Arial" w:hAnsi="Arial"/>
              <w:b/>
              <w:bCs/>
              <w:sz w:val="18"/>
              <w:lang w:val="en-US"/>
            </w:rPr>
          </w:pPr>
          <w:r>
            <w:rPr>
              <w:rFonts w:ascii="Arial" w:hAnsi="Arial"/>
              <w:b/>
              <w:bCs/>
              <w:sz w:val="18"/>
              <w:lang w:val="en-US"/>
            </w:rPr>
            <w:t>28.7.2025</w:t>
          </w:r>
        </w:p>
      </w:tc>
      <w:tc>
        <w:tcPr>
          <w:tcW w:w="2131" w:type="dxa"/>
        </w:tcPr>
        <w:p w14:paraId="3252E0D6" w14:textId="77777777" w:rsidR="00710F5D" w:rsidRPr="00D01FBC" w:rsidRDefault="00710F5D" w:rsidP="005C5388">
          <w:pPr>
            <w:pStyle w:val="a3"/>
            <w:jc w:val="center"/>
            <w:rPr>
              <w:rFonts w:ascii="Arial" w:hAnsi="Arial" w:cs="Arial"/>
              <w:b/>
              <w:bCs/>
              <w:sz w:val="18"/>
              <w:szCs w:val="18"/>
              <w:lang w:val="en-US"/>
            </w:rPr>
          </w:pPr>
          <w:r>
            <w:rPr>
              <w:rFonts w:ascii="Arial" w:hAnsi="Arial" w:cs="Arial"/>
              <w:b/>
              <w:bCs/>
              <w:sz w:val="18"/>
              <w:szCs w:val="18"/>
              <w:lang w:val="en-US"/>
            </w:rPr>
            <w:t>CRED0728.SR2</w:t>
          </w:r>
        </w:p>
      </w:tc>
    </w:tr>
  </w:tbl>
  <w:p w14:paraId="7874DD0A" w14:textId="77777777" w:rsidR="00710F5D" w:rsidRDefault="00710F5D" w:rsidP="005C5388">
    <w:pPr>
      <w:pStyle w:val="a3"/>
      <w:rPr>
        <w:rFonts w:ascii="Arial" w:hAnsi="Arial"/>
        <w:sz w:val="20"/>
      </w:rPr>
    </w:pPr>
  </w:p>
  <w:p w14:paraId="3650B74E" w14:textId="77777777" w:rsidR="00710F5D" w:rsidRDefault="00710F5D">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4"/>
      <w:gridCol w:w="2080"/>
      <w:gridCol w:w="2090"/>
    </w:tblGrid>
    <w:tr w:rsidR="00710F5D" w14:paraId="0CE45BF3" w14:textId="77777777">
      <w:tc>
        <w:tcPr>
          <w:tcW w:w="2130" w:type="dxa"/>
        </w:tcPr>
        <w:p w14:paraId="031DD345"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A3EBA89"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386E3A7"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8D84BE5"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7906DBFF" w14:textId="77777777">
      <w:tc>
        <w:tcPr>
          <w:tcW w:w="2130" w:type="dxa"/>
        </w:tcPr>
        <w:p w14:paraId="2FA81EE5"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ΙΩΑΝΝΟΥ</w:t>
          </w:r>
        </w:p>
      </w:tc>
      <w:tc>
        <w:tcPr>
          <w:tcW w:w="2130" w:type="dxa"/>
        </w:tcPr>
        <w:p w14:paraId="5FB5F1B5" w14:textId="77777777" w:rsidR="00710F5D" w:rsidRPr="008F1231" w:rsidRDefault="00710F5D" w:rsidP="005C5388">
          <w:pPr>
            <w:pStyle w:val="a3"/>
            <w:jc w:val="center"/>
            <w:rPr>
              <w:rFonts w:ascii="Calibri" w:hAnsi="Calibri" w:cs="Calibri"/>
              <w:b/>
              <w:bCs/>
              <w:sz w:val="20"/>
              <w:szCs w:val="20"/>
            </w:rPr>
          </w:pPr>
        </w:p>
      </w:tc>
      <w:tc>
        <w:tcPr>
          <w:tcW w:w="2131" w:type="dxa"/>
        </w:tcPr>
        <w:p w14:paraId="6206A7A2" w14:textId="77777777" w:rsidR="00710F5D" w:rsidRPr="007A6B2C" w:rsidRDefault="00710F5D" w:rsidP="005C5388">
          <w:pPr>
            <w:pStyle w:val="a3"/>
            <w:jc w:val="center"/>
            <w:rPr>
              <w:rFonts w:ascii="Calibri" w:hAnsi="Calibri"/>
              <w:b/>
              <w:bCs/>
              <w:sz w:val="20"/>
              <w:szCs w:val="20"/>
              <w:lang w:val="en-US"/>
            </w:rPr>
          </w:pPr>
          <w:r>
            <w:rPr>
              <w:rFonts w:ascii="Calibri" w:hAnsi="Calibri"/>
              <w:b/>
              <w:bCs/>
              <w:sz w:val="20"/>
              <w:szCs w:val="20"/>
              <w:lang w:val="en-US"/>
            </w:rPr>
            <w:t>28.7</w:t>
          </w:r>
          <w:r>
            <w:rPr>
              <w:rFonts w:ascii="Calibri" w:hAnsi="Calibri"/>
              <w:b/>
              <w:bCs/>
              <w:sz w:val="20"/>
              <w:szCs w:val="20"/>
            </w:rPr>
            <w:t>.202</w:t>
          </w:r>
          <w:r>
            <w:rPr>
              <w:rFonts w:ascii="Calibri" w:hAnsi="Calibri"/>
              <w:b/>
              <w:bCs/>
              <w:sz w:val="20"/>
              <w:szCs w:val="20"/>
              <w:lang w:val="en-US"/>
            </w:rPr>
            <w:t>5</w:t>
          </w:r>
        </w:p>
      </w:tc>
      <w:tc>
        <w:tcPr>
          <w:tcW w:w="2131" w:type="dxa"/>
        </w:tcPr>
        <w:p w14:paraId="3459EDDC" w14:textId="77777777" w:rsidR="00710F5D" w:rsidRPr="00B05BA2" w:rsidRDefault="00710F5D" w:rsidP="005C5388">
          <w:pPr>
            <w:pStyle w:val="a3"/>
            <w:jc w:val="center"/>
            <w:rPr>
              <w:rFonts w:ascii="Calibri" w:hAnsi="Calibri"/>
              <w:b/>
              <w:bCs/>
              <w:sz w:val="20"/>
              <w:szCs w:val="20"/>
              <w:lang w:val="en-US"/>
            </w:rPr>
          </w:pPr>
          <w:r>
            <w:rPr>
              <w:rFonts w:ascii="Calibri" w:hAnsi="Calibri"/>
              <w:b/>
              <w:bCs/>
              <w:sz w:val="20"/>
              <w:szCs w:val="20"/>
              <w:lang w:val="en-US"/>
            </w:rPr>
            <w:t>CSED0728.IF2</w:t>
          </w:r>
        </w:p>
      </w:tc>
    </w:tr>
  </w:tbl>
  <w:p w14:paraId="1732C5FE" w14:textId="77777777" w:rsidR="00710F5D" w:rsidRDefault="00710F5D" w:rsidP="005C5388">
    <w:pPr>
      <w:pStyle w:val="a3"/>
      <w:rPr>
        <w:rFonts w:ascii="Arial" w:hAnsi="Arial"/>
        <w:sz w:val="20"/>
      </w:rPr>
    </w:pPr>
  </w:p>
  <w:p w14:paraId="11E25A99" w14:textId="77777777" w:rsidR="00710F5D" w:rsidRPr="00C72CC9" w:rsidRDefault="00710F5D" w:rsidP="005C5388">
    <w:pPr>
      <w:pStyle w:val="a3"/>
      <w:spacing w:line="480" w:lineRule="auto"/>
      <w:rPr>
        <w:rFonts w:ascii="Arial" w:hAnsi="Arial" w:cs="Arial"/>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E3B" w14:textId="77777777" w:rsidR="00710F5D" w:rsidRPr="009E2D57" w:rsidRDefault="00710F5D" w:rsidP="005C5388">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3"/>
      <w:gridCol w:w="1988"/>
      <w:gridCol w:w="2083"/>
    </w:tblGrid>
    <w:tr w:rsidR="00710F5D" w:rsidRPr="00EA5922" w14:paraId="2D2C0382" w14:textId="77777777" w:rsidTr="005C5388">
      <w:tc>
        <w:tcPr>
          <w:tcW w:w="2112" w:type="dxa"/>
        </w:tcPr>
        <w:p w14:paraId="0BC9CD76"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Π/</w:t>
          </w:r>
          <w:proofErr w:type="spellStart"/>
          <w:r w:rsidRPr="005B69FA">
            <w:rPr>
              <w:rFonts w:asciiTheme="minorHAnsi" w:hAnsiTheme="minorHAnsi" w:cstheme="minorHAnsi"/>
              <w:b/>
              <w:sz w:val="22"/>
              <w:szCs w:val="22"/>
            </w:rPr>
            <w:t>φος</w:t>
          </w:r>
          <w:proofErr w:type="spellEnd"/>
        </w:p>
      </w:tc>
      <w:tc>
        <w:tcPr>
          <w:tcW w:w="2113" w:type="dxa"/>
        </w:tcPr>
        <w:p w14:paraId="57DBDB0B"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Δ/</w:t>
          </w:r>
          <w:proofErr w:type="spellStart"/>
          <w:r w:rsidRPr="005B69FA">
            <w:rPr>
              <w:rFonts w:asciiTheme="minorHAnsi" w:hAnsiTheme="minorHAnsi" w:cstheme="minorHAnsi"/>
              <w:b/>
              <w:sz w:val="22"/>
              <w:szCs w:val="22"/>
            </w:rPr>
            <w:t>φος</w:t>
          </w:r>
          <w:proofErr w:type="spellEnd"/>
        </w:p>
      </w:tc>
      <w:tc>
        <w:tcPr>
          <w:tcW w:w="1988" w:type="dxa"/>
        </w:tcPr>
        <w:p w14:paraId="286F1129"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47F21568"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710F5D" w:rsidRPr="00EA5922" w14:paraId="38893F73" w14:textId="77777777" w:rsidTr="005C5388">
      <w:tc>
        <w:tcPr>
          <w:tcW w:w="2112" w:type="dxa"/>
        </w:tcPr>
        <w:p w14:paraId="0C8F6C12" w14:textId="77777777" w:rsidR="00710F5D" w:rsidRPr="005B69FA" w:rsidRDefault="00710F5D" w:rsidP="005C5388">
          <w:pPr>
            <w:jc w:val="center"/>
            <w:rPr>
              <w:rFonts w:cstheme="minorHAnsi"/>
              <w:b/>
            </w:rPr>
          </w:pPr>
          <w:r w:rsidRPr="005B69FA">
            <w:rPr>
              <w:rFonts w:cstheme="minorHAnsi"/>
              <w:b/>
            </w:rPr>
            <w:t>ΜΠΑΒΕΛΟΥ</w:t>
          </w:r>
        </w:p>
      </w:tc>
      <w:tc>
        <w:tcPr>
          <w:tcW w:w="2113" w:type="dxa"/>
        </w:tcPr>
        <w:p w14:paraId="753199D8" w14:textId="77777777" w:rsidR="00710F5D" w:rsidRPr="005B69FA" w:rsidRDefault="00710F5D" w:rsidP="005C5388">
          <w:pPr>
            <w:jc w:val="center"/>
            <w:rPr>
              <w:rFonts w:cstheme="minorHAnsi"/>
              <w:b/>
            </w:rPr>
          </w:pPr>
          <w:r w:rsidRPr="005B69FA">
            <w:rPr>
              <w:rFonts w:cstheme="minorHAnsi"/>
              <w:b/>
            </w:rPr>
            <w:t>ΜΠΑΒΕΛΟΥ</w:t>
          </w:r>
        </w:p>
      </w:tc>
      <w:tc>
        <w:tcPr>
          <w:tcW w:w="1988" w:type="dxa"/>
        </w:tcPr>
        <w:p w14:paraId="0AE7F33A" w14:textId="77777777" w:rsidR="00710F5D" w:rsidRPr="005B69FA" w:rsidRDefault="00710F5D" w:rsidP="005C5388">
          <w:pPr>
            <w:jc w:val="center"/>
            <w:rPr>
              <w:rFonts w:cstheme="minorHAnsi"/>
              <w:b/>
            </w:rPr>
          </w:pPr>
          <w:r>
            <w:rPr>
              <w:rFonts w:cstheme="minorHAnsi"/>
              <w:b/>
            </w:rPr>
            <w:t>28.07</w:t>
          </w:r>
          <w:r w:rsidRPr="005B69FA">
            <w:rPr>
              <w:rFonts w:cstheme="minorHAnsi"/>
              <w:b/>
            </w:rPr>
            <w:t>.2025</w:t>
          </w:r>
        </w:p>
      </w:tc>
      <w:tc>
        <w:tcPr>
          <w:tcW w:w="2083" w:type="dxa"/>
        </w:tcPr>
        <w:p w14:paraId="7F6AA001" w14:textId="77777777" w:rsidR="00710F5D" w:rsidRPr="00E916E9" w:rsidRDefault="00710F5D" w:rsidP="005C5388">
          <w:pPr>
            <w:tabs>
              <w:tab w:val="left" w:pos="423"/>
              <w:tab w:val="center" w:pos="911"/>
            </w:tabs>
            <w:rPr>
              <w:rFonts w:cstheme="minorHAnsi"/>
              <w:b/>
            </w:rPr>
          </w:pPr>
          <w:r>
            <w:rPr>
              <w:rFonts w:cstheme="minorHAnsi"/>
              <w:b/>
              <w:lang w:val="en-US"/>
            </w:rPr>
            <w:t>C</w:t>
          </w:r>
          <w:r>
            <w:rPr>
              <w:rFonts w:cstheme="minorHAnsi"/>
              <w:b/>
            </w:rPr>
            <w:t>Τ</w:t>
          </w:r>
          <w:r>
            <w:rPr>
              <w:rFonts w:cstheme="minorHAnsi"/>
              <w:b/>
              <w:lang w:val="en-US"/>
            </w:rPr>
            <w:t>ED07</w:t>
          </w:r>
          <w:r>
            <w:rPr>
              <w:rFonts w:cstheme="minorHAnsi"/>
              <w:b/>
            </w:rPr>
            <w:t>28.ME2</w:t>
          </w:r>
        </w:p>
      </w:tc>
    </w:tr>
    <w:tr w:rsidR="00710F5D" w:rsidRPr="00EA5922" w14:paraId="6DDFF121" w14:textId="77777777" w:rsidTr="00D528CC">
      <w:trPr>
        <w:trHeight w:val="64"/>
      </w:trPr>
      <w:tc>
        <w:tcPr>
          <w:tcW w:w="2112" w:type="dxa"/>
        </w:tcPr>
        <w:p w14:paraId="0453E6A3" w14:textId="77777777" w:rsidR="00710F5D" w:rsidRPr="005B69FA" w:rsidRDefault="00710F5D" w:rsidP="005C5388">
          <w:pPr>
            <w:jc w:val="center"/>
            <w:rPr>
              <w:rFonts w:cstheme="minorHAnsi"/>
              <w:b/>
            </w:rPr>
          </w:pPr>
        </w:p>
      </w:tc>
      <w:tc>
        <w:tcPr>
          <w:tcW w:w="2113" w:type="dxa"/>
        </w:tcPr>
        <w:p w14:paraId="21C3B61C" w14:textId="77777777" w:rsidR="00710F5D" w:rsidRPr="005B69FA" w:rsidRDefault="00710F5D" w:rsidP="005C5388">
          <w:pPr>
            <w:jc w:val="center"/>
            <w:rPr>
              <w:rFonts w:cstheme="minorHAnsi"/>
              <w:b/>
            </w:rPr>
          </w:pPr>
        </w:p>
      </w:tc>
      <w:tc>
        <w:tcPr>
          <w:tcW w:w="1988" w:type="dxa"/>
        </w:tcPr>
        <w:p w14:paraId="6C2E212B" w14:textId="77777777" w:rsidR="00710F5D" w:rsidRDefault="00710F5D" w:rsidP="005C5388">
          <w:pPr>
            <w:jc w:val="center"/>
            <w:rPr>
              <w:rFonts w:cstheme="minorHAnsi"/>
              <w:b/>
            </w:rPr>
          </w:pPr>
        </w:p>
      </w:tc>
      <w:tc>
        <w:tcPr>
          <w:tcW w:w="2083" w:type="dxa"/>
        </w:tcPr>
        <w:p w14:paraId="40BB5606" w14:textId="77777777" w:rsidR="00710F5D" w:rsidRDefault="00710F5D" w:rsidP="005C5388">
          <w:pPr>
            <w:tabs>
              <w:tab w:val="left" w:pos="423"/>
              <w:tab w:val="center" w:pos="911"/>
            </w:tabs>
            <w:rPr>
              <w:rFonts w:cstheme="minorHAnsi"/>
              <w:b/>
              <w:lang w:val="en-US"/>
            </w:rPr>
          </w:pPr>
        </w:p>
      </w:tc>
    </w:tr>
  </w:tbl>
  <w:p w14:paraId="43326DBC" w14:textId="77777777" w:rsidR="00710F5D" w:rsidRPr="00AF4865" w:rsidRDefault="00710F5D" w:rsidP="005C5388">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93"/>
      <w:gridCol w:w="2111"/>
      <w:gridCol w:w="2095"/>
    </w:tblGrid>
    <w:tr w:rsidR="00710F5D" w14:paraId="52DA04A6" w14:textId="77777777" w:rsidTr="005C5388">
      <w:trPr>
        <w:trHeight w:val="247"/>
      </w:trPr>
      <w:tc>
        <w:tcPr>
          <w:tcW w:w="2090" w:type="dxa"/>
        </w:tcPr>
        <w:p w14:paraId="628F8398"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93" w:type="dxa"/>
        </w:tcPr>
        <w:p w14:paraId="36B8471F"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11" w:type="dxa"/>
        </w:tcPr>
        <w:p w14:paraId="568D2F20" w14:textId="77777777" w:rsidR="00710F5D" w:rsidRDefault="00710F5D" w:rsidP="005C5388">
          <w:pPr>
            <w:pStyle w:val="a3"/>
            <w:jc w:val="center"/>
            <w:rPr>
              <w:rFonts w:ascii="Arial" w:hAnsi="Arial"/>
              <w:sz w:val="18"/>
            </w:rPr>
          </w:pPr>
          <w:r>
            <w:rPr>
              <w:rFonts w:ascii="Arial" w:hAnsi="Arial"/>
              <w:sz w:val="18"/>
            </w:rPr>
            <w:t>Ημερομηνία</w:t>
          </w:r>
        </w:p>
      </w:tc>
      <w:tc>
        <w:tcPr>
          <w:tcW w:w="2095" w:type="dxa"/>
        </w:tcPr>
        <w:p w14:paraId="0155C7AE"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EF60A3F" w14:textId="77777777" w:rsidTr="005C5388">
      <w:trPr>
        <w:trHeight w:val="335"/>
      </w:trPr>
      <w:tc>
        <w:tcPr>
          <w:tcW w:w="2090" w:type="dxa"/>
        </w:tcPr>
        <w:p w14:paraId="10F1351E" w14:textId="77777777" w:rsidR="00710F5D" w:rsidRPr="00987755" w:rsidRDefault="00710F5D" w:rsidP="005C5388">
          <w:pPr>
            <w:pStyle w:val="a3"/>
            <w:jc w:val="center"/>
            <w:rPr>
              <w:rFonts w:ascii="Calibri" w:hAnsi="Calibri"/>
              <w:b/>
              <w:bCs/>
              <w:sz w:val="20"/>
              <w:szCs w:val="20"/>
            </w:rPr>
          </w:pPr>
          <w:r>
            <w:rPr>
              <w:rFonts w:ascii="Calibri" w:hAnsi="Calibri"/>
              <w:b/>
              <w:bCs/>
              <w:sz w:val="20"/>
              <w:szCs w:val="20"/>
            </w:rPr>
            <w:t>ΣΑΡΡΗ</w:t>
          </w:r>
        </w:p>
      </w:tc>
      <w:tc>
        <w:tcPr>
          <w:tcW w:w="2093" w:type="dxa"/>
        </w:tcPr>
        <w:p w14:paraId="108F728E" w14:textId="77777777" w:rsidR="00710F5D" w:rsidRDefault="00710F5D" w:rsidP="005C5388">
          <w:pPr>
            <w:pStyle w:val="a3"/>
            <w:jc w:val="center"/>
            <w:rPr>
              <w:rFonts w:ascii="Arial" w:hAnsi="Arial"/>
              <w:b/>
              <w:bCs/>
              <w:sz w:val="18"/>
            </w:rPr>
          </w:pPr>
          <w:r>
            <w:rPr>
              <w:rFonts w:ascii="Arial" w:hAnsi="Arial"/>
              <w:b/>
              <w:bCs/>
              <w:sz w:val="18"/>
            </w:rPr>
            <w:t>ΣΑΡΡΗ</w:t>
          </w:r>
        </w:p>
      </w:tc>
      <w:tc>
        <w:tcPr>
          <w:tcW w:w="2111" w:type="dxa"/>
        </w:tcPr>
        <w:p w14:paraId="6A2A5CF8" w14:textId="77777777" w:rsidR="00710F5D" w:rsidRPr="00AE081F" w:rsidRDefault="00710F5D" w:rsidP="005C5388">
          <w:pPr>
            <w:pStyle w:val="a3"/>
            <w:jc w:val="center"/>
            <w:rPr>
              <w:rFonts w:asciiTheme="minorHAnsi" w:hAnsiTheme="minorHAnsi"/>
              <w:b/>
              <w:bCs/>
              <w:sz w:val="22"/>
              <w:szCs w:val="22"/>
              <w:lang w:val="en-US"/>
            </w:rPr>
          </w:pPr>
          <w:r>
            <w:rPr>
              <w:rFonts w:ascii="Arial" w:hAnsi="Arial"/>
              <w:b/>
              <w:bCs/>
              <w:sz w:val="18"/>
            </w:rPr>
            <w:t>28.7.20</w:t>
          </w:r>
          <w:r>
            <w:rPr>
              <w:rFonts w:ascii="Arial" w:hAnsi="Arial"/>
              <w:b/>
              <w:bCs/>
              <w:sz w:val="18"/>
              <w:lang w:val="en-US"/>
            </w:rPr>
            <w:t>25</w:t>
          </w:r>
        </w:p>
      </w:tc>
      <w:tc>
        <w:tcPr>
          <w:tcW w:w="2095" w:type="dxa"/>
        </w:tcPr>
        <w:p w14:paraId="763D7673" w14:textId="77777777" w:rsidR="00710F5D" w:rsidRPr="00AB3FF4" w:rsidRDefault="00710F5D" w:rsidP="005C5388">
          <w:pPr>
            <w:pStyle w:val="a3"/>
            <w:jc w:val="center"/>
            <w:rPr>
              <w:rFonts w:ascii="Arial" w:hAnsi="Arial"/>
              <w:b/>
              <w:bCs/>
              <w:sz w:val="18"/>
            </w:rPr>
          </w:pPr>
          <w:r>
            <w:rPr>
              <w:rFonts w:ascii="Arial" w:hAnsi="Arial"/>
              <w:b/>
              <w:bCs/>
              <w:sz w:val="18"/>
              <w:lang w:val="en-US"/>
            </w:rPr>
            <w:t>CUED0728.ES</w:t>
          </w:r>
          <w:r>
            <w:rPr>
              <w:rFonts w:ascii="Arial" w:hAnsi="Arial"/>
              <w:b/>
              <w:bCs/>
              <w:sz w:val="18"/>
            </w:rPr>
            <w:t>2</w:t>
          </w:r>
        </w:p>
      </w:tc>
    </w:tr>
  </w:tbl>
  <w:p w14:paraId="2FF3DF17" w14:textId="77777777" w:rsidR="00710F5D" w:rsidRDefault="00710F5D" w:rsidP="005C5388">
    <w:pPr>
      <w:pStyle w:val="a3"/>
      <w:rPr>
        <w:rFonts w:ascii="Arial" w:hAnsi="Arial"/>
        <w:sz w:val="20"/>
      </w:rPr>
    </w:pPr>
  </w:p>
  <w:p w14:paraId="39C244C8" w14:textId="77777777" w:rsidR="00710F5D" w:rsidRPr="00C72CC9" w:rsidRDefault="00710F5D" w:rsidP="005C5388">
    <w:pPr>
      <w:pStyle w:val="a3"/>
      <w:spacing w:line="480" w:lineRule="auto"/>
      <w:rPr>
        <w:rFonts w:ascii="Arial" w:hAnsi="Arial" w:cs="Arial"/>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53"/>
      <w:gridCol w:w="2080"/>
      <w:gridCol w:w="2101"/>
    </w:tblGrid>
    <w:tr w:rsidR="00710F5D" w14:paraId="20CE82C9" w14:textId="77777777">
      <w:tc>
        <w:tcPr>
          <w:tcW w:w="2130" w:type="dxa"/>
        </w:tcPr>
        <w:p w14:paraId="0BC4E3F9"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B6A7E15"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F73AF10"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740FE4EE"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364191" w14:paraId="3E521EFB" w14:textId="77777777">
      <w:tc>
        <w:tcPr>
          <w:tcW w:w="2130" w:type="dxa"/>
        </w:tcPr>
        <w:p w14:paraId="2D7C2A78" w14:textId="77777777" w:rsidR="00710F5D" w:rsidRPr="00364191" w:rsidRDefault="00710F5D" w:rsidP="005C5388">
          <w:pPr>
            <w:pStyle w:val="a3"/>
            <w:jc w:val="center"/>
            <w:rPr>
              <w:rFonts w:ascii="Calibri" w:hAnsi="Calibri"/>
              <w:b/>
              <w:bCs/>
              <w:sz w:val="22"/>
              <w:szCs w:val="22"/>
            </w:rPr>
          </w:pPr>
          <w:r w:rsidRPr="00364191">
            <w:rPr>
              <w:rFonts w:ascii="Calibri" w:hAnsi="Calibri"/>
              <w:b/>
              <w:bCs/>
              <w:sz w:val="22"/>
              <w:szCs w:val="22"/>
            </w:rPr>
            <w:t>ΒΟΠΗΣ</w:t>
          </w:r>
        </w:p>
      </w:tc>
      <w:tc>
        <w:tcPr>
          <w:tcW w:w="2130" w:type="dxa"/>
        </w:tcPr>
        <w:p w14:paraId="0F760215" w14:textId="77777777" w:rsidR="00710F5D" w:rsidRPr="00364191" w:rsidRDefault="00710F5D" w:rsidP="005C5388">
          <w:pPr>
            <w:pStyle w:val="a3"/>
            <w:jc w:val="center"/>
            <w:rPr>
              <w:rFonts w:ascii="Calibri" w:hAnsi="Calibri"/>
              <w:b/>
              <w:bCs/>
              <w:sz w:val="22"/>
              <w:szCs w:val="22"/>
            </w:rPr>
          </w:pPr>
        </w:p>
      </w:tc>
      <w:tc>
        <w:tcPr>
          <w:tcW w:w="2131" w:type="dxa"/>
        </w:tcPr>
        <w:p w14:paraId="3D3A93DB" w14:textId="77777777" w:rsidR="00710F5D" w:rsidRPr="000C0A60" w:rsidRDefault="00710F5D" w:rsidP="005C5388">
          <w:pPr>
            <w:pStyle w:val="a3"/>
            <w:jc w:val="center"/>
            <w:rPr>
              <w:rFonts w:ascii="Calibri" w:hAnsi="Calibri"/>
              <w:b/>
              <w:bCs/>
              <w:sz w:val="22"/>
              <w:szCs w:val="22"/>
              <w:lang w:val="en-US"/>
            </w:rPr>
          </w:pPr>
          <w:r>
            <w:rPr>
              <w:rFonts w:ascii="Calibri" w:hAnsi="Calibri"/>
              <w:b/>
              <w:bCs/>
              <w:sz w:val="22"/>
              <w:szCs w:val="22"/>
              <w:lang w:val="en-US"/>
            </w:rPr>
            <w:t>28.7</w:t>
          </w:r>
          <w:r w:rsidRPr="00364191">
            <w:rPr>
              <w:rFonts w:ascii="Calibri" w:hAnsi="Calibri"/>
              <w:b/>
              <w:bCs/>
              <w:sz w:val="22"/>
              <w:szCs w:val="22"/>
            </w:rPr>
            <w:t>.</w:t>
          </w:r>
          <w:r>
            <w:rPr>
              <w:rFonts w:ascii="Calibri" w:hAnsi="Calibri"/>
              <w:b/>
              <w:bCs/>
              <w:sz w:val="22"/>
              <w:szCs w:val="22"/>
            </w:rPr>
            <w:t>202</w:t>
          </w:r>
          <w:r>
            <w:rPr>
              <w:rFonts w:ascii="Calibri" w:hAnsi="Calibri"/>
              <w:b/>
              <w:bCs/>
              <w:sz w:val="22"/>
              <w:szCs w:val="22"/>
              <w:lang w:val="en-US"/>
            </w:rPr>
            <w:t>5</w:t>
          </w:r>
        </w:p>
      </w:tc>
      <w:tc>
        <w:tcPr>
          <w:tcW w:w="2131" w:type="dxa"/>
        </w:tcPr>
        <w:p w14:paraId="0B470331" w14:textId="77777777" w:rsidR="00710F5D" w:rsidRPr="00327AA0" w:rsidRDefault="00710F5D" w:rsidP="005C5388">
          <w:pPr>
            <w:pStyle w:val="a3"/>
            <w:jc w:val="center"/>
            <w:rPr>
              <w:rFonts w:ascii="Calibri" w:hAnsi="Calibri"/>
              <w:b/>
              <w:bCs/>
              <w:sz w:val="22"/>
              <w:szCs w:val="22"/>
              <w:lang w:val="en-US"/>
            </w:rPr>
          </w:pPr>
          <w:r>
            <w:rPr>
              <w:rFonts w:ascii="Calibri" w:hAnsi="Calibri"/>
              <w:b/>
              <w:bCs/>
              <w:sz w:val="22"/>
              <w:szCs w:val="22"/>
              <w:lang w:val="en-US"/>
            </w:rPr>
            <w:t>CVED0728</w:t>
          </w:r>
          <w:r w:rsidRPr="00364191">
            <w:rPr>
              <w:rFonts w:ascii="Calibri" w:hAnsi="Calibri"/>
              <w:b/>
              <w:bCs/>
              <w:sz w:val="22"/>
              <w:szCs w:val="22"/>
            </w:rPr>
            <w:t>.</w:t>
          </w:r>
          <w:r w:rsidRPr="00364191">
            <w:rPr>
              <w:rFonts w:ascii="Calibri" w:hAnsi="Calibri"/>
              <w:b/>
              <w:bCs/>
              <w:sz w:val="22"/>
              <w:szCs w:val="22"/>
              <w:lang w:val="en-US"/>
            </w:rPr>
            <w:t>VX</w:t>
          </w:r>
          <w:r>
            <w:rPr>
              <w:rFonts w:ascii="Calibri" w:hAnsi="Calibri"/>
              <w:b/>
              <w:bCs/>
              <w:sz w:val="22"/>
              <w:szCs w:val="22"/>
              <w:lang w:val="en-US"/>
            </w:rPr>
            <w:t>2</w:t>
          </w:r>
        </w:p>
      </w:tc>
    </w:tr>
  </w:tbl>
  <w:p w14:paraId="6F7B5527" w14:textId="77777777" w:rsidR="00710F5D" w:rsidRPr="00C72CC9" w:rsidRDefault="00710F5D" w:rsidP="005C5388">
    <w:pPr>
      <w:pStyle w:val="a3"/>
      <w:spacing w:line="480" w:lineRule="auto"/>
      <w:rPr>
        <w:rFonts w:ascii="Arial" w:hAnsi="Arial" w:cs="Arial"/>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41"/>
      <w:gridCol w:w="2072"/>
      <w:gridCol w:w="2093"/>
    </w:tblGrid>
    <w:tr w:rsidR="00710F5D" w14:paraId="327A24DC" w14:textId="77777777">
      <w:tc>
        <w:tcPr>
          <w:tcW w:w="2130" w:type="dxa"/>
        </w:tcPr>
        <w:p w14:paraId="3086BEB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C505AA9"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1B2E4DA"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770268C4"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6721A4B4" w14:textId="77777777">
      <w:tc>
        <w:tcPr>
          <w:tcW w:w="2130" w:type="dxa"/>
        </w:tcPr>
        <w:p w14:paraId="12E4D6EE" w14:textId="77777777" w:rsidR="00710F5D" w:rsidRPr="00E13233" w:rsidRDefault="00710F5D" w:rsidP="005C5388">
          <w:pPr>
            <w:pStyle w:val="a3"/>
            <w:jc w:val="center"/>
            <w:rPr>
              <w:rFonts w:ascii="Calibri" w:hAnsi="Calibri"/>
              <w:b/>
              <w:bCs/>
              <w:sz w:val="20"/>
              <w:szCs w:val="20"/>
            </w:rPr>
          </w:pPr>
          <w:r>
            <w:rPr>
              <w:rFonts w:ascii="Calibri" w:hAnsi="Calibri"/>
              <w:b/>
              <w:bCs/>
              <w:sz w:val="20"/>
              <w:szCs w:val="20"/>
            </w:rPr>
            <w:t>Ξ. ΑΥΓΕΡΑΝΤΩΝΗ</w:t>
          </w:r>
        </w:p>
      </w:tc>
      <w:tc>
        <w:tcPr>
          <w:tcW w:w="2130" w:type="dxa"/>
        </w:tcPr>
        <w:p w14:paraId="7016151E" w14:textId="77777777" w:rsidR="00710F5D" w:rsidRDefault="00710F5D" w:rsidP="005C5388">
          <w:pPr>
            <w:pStyle w:val="a3"/>
            <w:jc w:val="center"/>
            <w:rPr>
              <w:rFonts w:ascii="Arial" w:hAnsi="Arial"/>
              <w:b/>
              <w:bCs/>
              <w:sz w:val="18"/>
            </w:rPr>
          </w:pPr>
        </w:p>
      </w:tc>
      <w:tc>
        <w:tcPr>
          <w:tcW w:w="2131" w:type="dxa"/>
        </w:tcPr>
        <w:p w14:paraId="1A3503A1" w14:textId="77777777" w:rsidR="00710F5D" w:rsidRPr="00951BD0" w:rsidRDefault="00710F5D" w:rsidP="005C5388">
          <w:pPr>
            <w:pStyle w:val="a3"/>
            <w:rPr>
              <w:rFonts w:ascii="Calibri" w:hAnsi="Calibri"/>
              <w:b/>
              <w:bCs/>
              <w:sz w:val="20"/>
              <w:szCs w:val="20"/>
            </w:rPr>
          </w:pPr>
          <w:r>
            <w:rPr>
              <w:rFonts w:ascii="Calibri" w:hAnsi="Calibri"/>
              <w:b/>
              <w:bCs/>
              <w:sz w:val="20"/>
              <w:szCs w:val="20"/>
              <w:lang w:val="en-US"/>
            </w:rPr>
            <w:t xml:space="preserve">         </w:t>
          </w:r>
          <w:r>
            <w:rPr>
              <w:rFonts w:ascii="Calibri" w:hAnsi="Calibri"/>
              <w:b/>
              <w:bCs/>
              <w:sz w:val="20"/>
              <w:szCs w:val="20"/>
            </w:rPr>
            <w:t>28</w:t>
          </w:r>
          <w:r>
            <w:rPr>
              <w:rFonts w:ascii="Calibri" w:hAnsi="Calibri"/>
              <w:b/>
              <w:bCs/>
              <w:sz w:val="20"/>
              <w:szCs w:val="20"/>
              <w:lang w:val="en-US"/>
            </w:rPr>
            <w:t>.7.2025</w:t>
          </w:r>
        </w:p>
      </w:tc>
      <w:tc>
        <w:tcPr>
          <w:tcW w:w="2131" w:type="dxa"/>
        </w:tcPr>
        <w:p w14:paraId="7ED90855" w14:textId="77777777" w:rsidR="00710F5D" w:rsidRPr="005E64E3" w:rsidRDefault="00710F5D" w:rsidP="005C5388">
          <w:pPr>
            <w:pStyle w:val="a3"/>
            <w:jc w:val="center"/>
            <w:rPr>
              <w:rFonts w:ascii="Calibri" w:hAnsi="Calibri"/>
              <w:b/>
              <w:bCs/>
              <w:sz w:val="20"/>
              <w:szCs w:val="20"/>
              <w:lang w:val="en-US"/>
            </w:rPr>
          </w:pPr>
          <w:r>
            <w:rPr>
              <w:rFonts w:ascii="Calibri" w:hAnsi="Calibri"/>
              <w:b/>
              <w:bCs/>
              <w:sz w:val="20"/>
              <w:szCs w:val="20"/>
              <w:lang w:val="en-US"/>
            </w:rPr>
            <w:t>CWED0728.AY2</w:t>
          </w:r>
        </w:p>
      </w:tc>
    </w:tr>
  </w:tbl>
  <w:p w14:paraId="10B8891A" w14:textId="77777777" w:rsidR="00710F5D" w:rsidRDefault="00710F5D" w:rsidP="005C5388">
    <w:pPr>
      <w:pStyle w:val="a3"/>
      <w:rPr>
        <w:rFonts w:ascii="Arial" w:hAnsi="Arial"/>
        <w:sz w:val="20"/>
      </w:rPr>
    </w:pPr>
  </w:p>
  <w:p w14:paraId="127059A7" w14:textId="77777777" w:rsidR="00710F5D" w:rsidRPr="00C72CC9" w:rsidRDefault="00710F5D" w:rsidP="005C5388">
    <w:pPr>
      <w:pStyle w:val="a3"/>
      <w:spacing w:line="480" w:lineRule="auto"/>
      <w:rPr>
        <w:rFonts w:ascii="Arial" w:hAnsi="Arial" w:cs="Arial"/>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58"/>
      <w:gridCol w:w="2083"/>
      <w:gridCol w:w="2095"/>
    </w:tblGrid>
    <w:tr w:rsidR="00710F5D" w14:paraId="2451CB5F" w14:textId="77777777">
      <w:tc>
        <w:tcPr>
          <w:tcW w:w="2130" w:type="dxa"/>
        </w:tcPr>
        <w:p w14:paraId="3D8AFC56"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7FF52D3"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9192B7D"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15A63527"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3DBB2459" w14:textId="77777777">
      <w:tc>
        <w:tcPr>
          <w:tcW w:w="2130" w:type="dxa"/>
        </w:tcPr>
        <w:p w14:paraId="70F3C9CF" w14:textId="77777777" w:rsidR="00710F5D" w:rsidRPr="0015395E" w:rsidRDefault="00710F5D" w:rsidP="005C5388">
          <w:pPr>
            <w:pStyle w:val="a3"/>
            <w:jc w:val="center"/>
            <w:rPr>
              <w:rFonts w:ascii="Calibri" w:hAnsi="Calibri"/>
              <w:b/>
              <w:bCs/>
              <w:sz w:val="20"/>
              <w:szCs w:val="20"/>
            </w:rPr>
          </w:pPr>
          <w:r>
            <w:rPr>
              <w:rFonts w:ascii="Calibri" w:hAnsi="Calibri"/>
              <w:b/>
              <w:bCs/>
              <w:sz w:val="20"/>
              <w:szCs w:val="20"/>
            </w:rPr>
            <w:t>ΛΥΡΑ</w:t>
          </w:r>
        </w:p>
      </w:tc>
      <w:tc>
        <w:tcPr>
          <w:tcW w:w="2130" w:type="dxa"/>
        </w:tcPr>
        <w:p w14:paraId="53920348" w14:textId="77777777" w:rsidR="00710F5D" w:rsidRDefault="00710F5D" w:rsidP="005C5388">
          <w:pPr>
            <w:pStyle w:val="a3"/>
            <w:jc w:val="center"/>
            <w:rPr>
              <w:rFonts w:ascii="Arial" w:hAnsi="Arial"/>
              <w:b/>
              <w:bCs/>
              <w:sz w:val="18"/>
            </w:rPr>
          </w:pPr>
        </w:p>
      </w:tc>
      <w:tc>
        <w:tcPr>
          <w:tcW w:w="2131" w:type="dxa"/>
        </w:tcPr>
        <w:p w14:paraId="2394CF61" w14:textId="77777777" w:rsidR="00710F5D" w:rsidRPr="001076A1" w:rsidRDefault="00710F5D" w:rsidP="005C5388">
          <w:pPr>
            <w:pStyle w:val="a3"/>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28</w:t>
          </w:r>
          <w:r>
            <w:rPr>
              <w:rFonts w:ascii="Calibri" w:hAnsi="Calibri"/>
              <w:b/>
              <w:bCs/>
              <w:sz w:val="20"/>
              <w:szCs w:val="20"/>
              <w:lang w:val="en-US"/>
            </w:rPr>
            <w:t>.</w:t>
          </w:r>
          <w:r>
            <w:rPr>
              <w:rFonts w:ascii="Calibri" w:hAnsi="Calibri"/>
              <w:b/>
              <w:bCs/>
              <w:sz w:val="20"/>
              <w:szCs w:val="20"/>
            </w:rPr>
            <w:t>07</w:t>
          </w:r>
          <w:r>
            <w:rPr>
              <w:rFonts w:ascii="Calibri" w:hAnsi="Calibri"/>
              <w:b/>
              <w:bCs/>
              <w:sz w:val="20"/>
              <w:szCs w:val="20"/>
              <w:lang w:val="en-US"/>
            </w:rPr>
            <w:t>.2025</w:t>
          </w:r>
        </w:p>
      </w:tc>
      <w:tc>
        <w:tcPr>
          <w:tcW w:w="2131" w:type="dxa"/>
        </w:tcPr>
        <w:p w14:paraId="1EE47722" w14:textId="77777777" w:rsidR="00710F5D" w:rsidRPr="007F08D2" w:rsidRDefault="00710F5D" w:rsidP="005C5388">
          <w:pPr>
            <w:pStyle w:val="a3"/>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CXED0728.LR1</w:t>
          </w:r>
        </w:p>
      </w:tc>
    </w:tr>
  </w:tbl>
  <w:p w14:paraId="4F6E51BC" w14:textId="77777777" w:rsidR="00710F5D" w:rsidRDefault="00710F5D" w:rsidP="005C5388">
    <w:pPr>
      <w:pStyle w:val="a3"/>
      <w:rPr>
        <w:rFonts w:ascii="Arial" w:hAnsi="Arial"/>
        <w:sz w:val="20"/>
      </w:rPr>
    </w:pPr>
  </w:p>
  <w:p w14:paraId="5642663F" w14:textId="77777777" w:rsidR="00710F5D" w:rsidRPr="00C72CC9" w:rsidRDefault="00710F5D" w:rsidP="005C5388">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42"/>
      <w:gridCol w:w="2073"/>
      <w:gridCol w:w="2089"/>
    </w:tblGrid>
    <w:tr w:rsidR="00710F5D" w14:paraId="38B2045D" w14:textId="77777777">
      <w:tc>
        <w:tcPr>
          <w:tcW w:w="2130" w:type="dxa"/>
        </w:tcPr>
        <w:p w14:paraId="384D35FA"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51C830D"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1DC4B49"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6B4106E2"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5287C480" w14:textId="77777777">
      <w:tc>
        <w:tcPr>
          <w:tcW w:w="2130" w:type="dxa"/>
        </w:tcPr>
        <w:p w14:paraId="205E2BCB" w14:textId="77777777" w:rsidR="00710F5D" w:rsidRPr="00284054" w:rsidRDefault="00710F5D" w:rsidP="005C5388">
          <w:pPr>
            <w:pStyle w:val="a3"/>
            <w:jc w:val="center"/>
            <w:rPr>
              <w:rFonts w:asciiTheme="minorHAnsi" w:hAnsiTheme="minorHAnsi"/>
              <w:b/>
              <w:bCs/>
              <w:sz w:val="20"/>
              <w:szCs w:val="20"/>
            </w:rPr>
          </w:pPr>
          <w:r>
            <w:rPr>
              <w:rFonts w:asciiTheme="minorHAnsi" w:hAnsiTheme="minorHAnsi"/>
              <w:b/>
              <w:bCs/>
              <w:sz w:val="20"/>
              <w:szCs w:val="20"/>
            </w:rPr>
            <w:t>ΡΑΥΤΟΠΟΥΛΟΣ</w:t>
          </w:r>
        </w:p>
      </w:tc>
      <w:tc>
        <w:tcPr>
          <w:tcW w:w="2130" w:type="dxa"/>
        </w:tcPr>
        <w:p w14:paraId="57C2D393" w14:textId="77777777" w:rsidR="00710F5D" w:rsidRPr="00284054" w:rsidRDefault="00710F5D" w:rsidP="005C5388">
          <w:pPr>
            <w:pStyle w:val="a3"/>
            <w:jc w:val="center"/>
            <w:rPr>
              <w:rFonts w:asciiTheme="minorHAnsi" w:hAnsiTheme="minorHAnsi"/>
              <w:b/>
              <w:bCs/>
              <w:sz w:val="20"/>
              <w:szCs w:val="20"/>
            </w:rPr>
          </w:pPr>
        </w:p>
      </w:tc>
      <w:tc>
        <w:tcPr>
          <w:tcW w:w="2131" w:type="dxa"/>
        </w:tcPr>
        <w:p w14:paraId="683B9D85" w14:textId="77777777" w:rsidR="00710F5D" w:rsidRPr="009D2BF8" w:rsidRDefault="00710F5D" w:rsidP="005C5388">
          <w:pPr>
            <w:pStyle w:val="a3"/>
            <w:rPr>
              <w:rFonts w:asciiTheme="minorHAnsi" w:hAnsiTheme="minorHAnsi"/>
              <w:b/>
              <w:bCs/>
              <w:sz w:val="20"/>
              <w:szCs w:val="20"/>
            </w:rPr>
          </w:pPr>
          <w:r>
            <w:rPr>
              <w:rFonts w:asciiTheme="minorHAnsi" w:hAnsiTheme="minorHAnsi"/>
              <w:b/>
              <w:bCs/>
              <w:sz w:val="20"/>
              <w:szCs w:val="20"/>
              <w:lang w:val="en-US"/>
            </w:rPr>
            <w:t xml:space="preserve">         </w:t>
          </w:r>
          <w:r>
            <w:rPr>
              <w:rFonts w:asciiTheme="minorHAnsi" w:hAnsiTheme="minorHAnsi"/>
              <w:b/>
              <w:bCs/>
              <w:sz w:val="20"/>
              <w:szCs w:val="20"/>
            </w:rPr>
            <w:t>28.7.2025</w:t>
          </w:r>
        </w:p>
      </w:tc>
      <w:tc>
        <w:tcPr>
          <w:tcW w:w="2131" w:type="dxa"/>
        </w:tcPr>
        <w:p w14:paraId="5216DF77" w14:textId="77777777" w:rsidR="00710F5D" w:rsidRPr="00C060C9" w:rsidRDefault="00710F5D" w:rsidP="005C5388">
          <w:pPr>
            <w:pStyle w:val="a3"/>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CCED0728.AR1</w:t>
          </w:r>
        </w:p>
      </w:tc>
    </w:tr>
  </w:tbl>
  <w:p w14:paraId="3D8A4E66" w14:textId="77777777" w:rsidR="00710F5D" w:rsidRDefault="00710F5D" w:rsidP="005C5388">
    <w:pPr>
      <w:pStyle w:val="a3"/>
      <w:rPr>
        <w:rFonts w:ascii="Arial" w:hAnsi="Arial"/>
        <w:sz w:val="20"/>
      </w:rPr>
    </w:pPr>
  </w:p>
  <w:p w14:paraId="7DEE681B" w14:textId="77777777" w:rsidR="00710F5D" w:rsidRPr="00C72CC9" w:rsidRDefault="00710F5D" w:rsidP="005C5388">
    <w:pPr>
      <w:pStyle w:val="a3"/>
      <w:spacing w:line="480" w:lineRule="auto"/>
      <w:rPr>
        <w:rFonts w:ascii="Arial" w:hAnsi="Arial" w:cs="Arial"/>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AFCF" w14:textId="77777777" w:rsidR="00710F5D" w:rsidRDefault="00710F5D">
    <w:pPr>
      <w:pStyle w:val="a3"/>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1"/>
      <w:gridCol w:w="2069"/>
      <w:gridCol w:w="2086"/>
    </w:tblGrid>
    <w:tr w:rsidR="00710F5D" w14:paraId="5C76F022" w14:textId="77777777">
      <w:tc>
        <w:tcPr>
          <w:tcW w:w="2130" w:type="dxa"/>
        </w:tcPr>
        <w:p w14:paraId="191A9C1A"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CE33D81"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4BB5036"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4100F2FF"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B125C3" w14:paraId="093F5EF1" w14:textId="77777777">
      <w:tc>
        <w:tcPr>
          <w:tcW w:w="2130" w:type="dxa"/>
        </w:tcPr>
        <w:p w14:paraId="59E73DD6" w14:textId="77777777" w:rsidR="00710F5D" w:rsidRPr="000E4687" w:rsidRDefault="00710F5D" w:rsidP="005C5388">
          <w:pPr>
            <w:pStyle w:val="a3"/>
            <w:jc w:val="center"/>
            <w:rPr>
              <w:rFonts w:ascii="Calibri" w:hAnsi="Calibri"/>
              <w:b/>
              <w:bCs/>
              <w:sz w:val="20"/>
              <w:szCs w:val="20"/>
            </w:rPr>
          </w:pPr>
          <w:r w:rsidRPr="000E4687">
            <w:rPr>
              <w:rFonts w:ascii="Calibri" w:hAnsi="Calibri"/>
              <w:b/>
              <w:bCs/>
              <w:sz w:val="20"/>
              <w:szCs w:val="20"/>
            </w:rPr>
            <w:t>ΠΑΡΑΣΥΡΗΣ</w:t>
          </w:r>
        </w:p>
      </w:tc>
      <w:tc>
        <w:tcPr>
          <w:tcW w:w="2130" w:type="dxa"/>
        </w:tcPr>
        <w:p w14:paraId="173C33C1" w14:textId="77777777" w:rsidR="00710F5D" w:rsidRPr="000E4687" w:rsidRDefault="00710F5D" w:rsidP="005C5388">
          <w:pPr>
            <w:pStyle w:val="a3"/>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14:paraId="7B9A33FF" w14:textId="77777777" w:rsidR="00710F5D" w:rsidRPr="00E84DFC" w:rsidRDefault="00710F5D" w:rsidP="005C5388">
          <w:pPr>
            <w:pStyle w:val="a3"/>
            <w:tabs>
              <w:tab w:val="left" w:pos="673"/>
              <w:tab w:val="center" w:pos="926"/>
            </w:tabs>
            <w:jc w:val="center"/>
            <w:rPr>
              <w:rFonts w:ascii="Calibri" w:hAnsi="Calibri"/>
              <w:b/>
              <w:bCs/>
              <w:sz w:val="20"/>
              <w:szCs w:val="20"/>
              <w:lang w:val="en-US"/>
            </w:rPr>
          </w:pPr>
          <w:r>
            <w:rPr>
              <w:rFonts w:ascii="Calibri" w:hAnsi="Calibri"/>
              <w:b/>
              <w:bCs/>
              <w:sz w:val="20"/>
              <w:szCs w:val="20"/>
              <w:lang w:val="en-US"/>
            </w:rPr>
            <w:t>28.07</w:t>
          </w:r>
          <w:r>
            <w:rPr>
              <w:rFonts w:ascii="Calibri" w:hAnsi="Calibri"/>
              <w:b/>
              <w:bCs/>
              <w:sz w:val="20"/>
              <w:szCs w:val="20"/>
            </w:rPr>
            <w:t>.202</w:t>
          </w:r>
          <w:r>
            <w:rPr>
              <w:rFonts w:ascii="Calibri" w:hAnsi="Calibri"/>
              <w:b/>
              <w:bCs/>
              <w:sz w:val="20"/>
              <w:szCs w:val="20"/>
              <w:lang w:val="en-US"/>
            </w:rPr>
            <w:t>5</w:t>
          </w:r>
        </w:p>
      </w:tc>
      <w:tc>
        <w:tcPr>
          <w:tcW w:w="2131" w:type="dxa"/>
        </w:tcPr>
        <w:p w14:paraId="65C9C960" w14:textId="77777777" w:rsidR="00710F5D" w:rsidRPr="008C10A1" w:rsidRDefault="00710F5D" w:rsidP="005C5388">
          <w:pPr>
            <w:pStyle w:val="a3"/>
            <w:jc w:val="center"/>
            <w:rPr>
              <w:rFonts w:ascii="Calibri" w:hAnsi="Calibri"/>
              <w:b/>
              <w:bCs/>
              <w:sz w:val="20"/>
              <w:szCs w:val="20"/>
            </w:rPr>
          </w:pPr>
          <w:r>
            <w:rPr>
              <w:rFonts w:ascii="Calibri" w:hAnsi="Calibri"/>
              <w:b/>
              <w:bCs/>
              <w:sz w:val="20"/>
              <w:szCs w:val="20"/>
              <w:lang w:val="en-US"/>
            </w:rPr>
            <w:t>CYED0728.PA</w:t>
          </w:r>
          <w:r>
            <w:rPr>
              <w:rFonts w:ascii="Calibri" w:hAnsi="Calibri"/>
              <w:b/>
              <w:bCs/>
              <w:sz w:val="20"/>
              <w:szCs w:val="20"/>
            </w:rPr>
            <w:t>2</w:t>
          </w:r>
        </w:p>
      </w:tc>
    </w:tr>
  </w:tbl>
  <w:p w14:paraId="5F29E8B7" w14:textId="77777777" w:rsidR="00710F5D" w:rsidRPr="00C315E1" w:rsidRDefault="00710F5D" w:rsidP="005C5388">
    <w:pPr>
      <w:pStyle w:val="a3"/>
      <w:rPr>
        <w:rFonts w:ascii="Arial" w:hAnsi="Arial"/>
        <w:sz w:val="20"/>
      </w:rPr>
    </w:pPr>
  </w:p>
  <w:p w14:paraId="65D191EA" w14:textId="77777777" w:rsidR="00710F5D" w:rsidRPr="00C315E1" w:rsidRDefault="00710F5D" w:rsidP="005C5388">
    <w:pPr>
      <w:pStyle w:val="a3"/>
      <w:spacing w:line="480" w:lineRule="auto"/>
      <w:rPr>
        <w:rFonts w:ascii="Arial" w:hAnsi="Arial" w:cs="Arial"/>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5D1" w14:textId="77777777" w:rsidR="00710F5D" w:rsidRDefault="00710F5D">
    <w:pPr>
      <w:pStyle w:val="a3"/>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41"/>
      <w:gridCol w:w="2071"/>
      <w:gridCol w:w="2085"/>
    </w:tblGrid>
    <w:tr w:rsidR="00710F5D" w14:paraId="5DE0D4DF" w14:textId="77777777">
      <w:tc>
        <w:tcPr>
          <w:tcW w:w="2130" w:type="dxa"/>
        </w:tcPr>
        <w:p w14:paraId="0F40DF81"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6CB203E"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9A0D631"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A4616AE"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4CCBBFBC" w14:textId="77777777">
      <w:tc>
        <w:tcPr>
          <w:tcW w:w="2130" w:type="dxa"/>
        </w:tcPr>
        <w:p w14:paraId="155349AE" w14:textId="77777777" w:rsidR="00710F5D" w:rsidRPr="00F519CF" w:rsidRDefault="00710F5D" w:rsidP="005C5388">
          <w:pPr>
            <w:pStyle w:val="a3"/>
            <w:jc w:val="center"/>
            <w:rPr>
              <w:rFonts w:ascii="Calibri" w:hAnsi="Calibri"/>
              <w:b/>
              <w:bCs/>
              <w:sz w:val="20"/>
              <w:szCs w:val="20"/>
            </w:rPr>
          </w:pPr>
          <w:r>
            <w:rPr>
              <w:rFonts w:ascii="Calibri" w:hAnsi="Calibri"/>
              <w:b/>
              <w:bCs/>
              <w:sz w:val="20"/>
              <w:szCs w:val="20"/>
            </w:rPr>
            <w:t>ΤΖΟΡΜΠΑΤΖΑΚΗ</w:t>
          </w:r>
        </w:p>
      </w:tc>
      <w:tc>
        <w:tcPr>
          <w:tcW w:w="2130" w:type="dxa"/>
        </w:tcPr>
        <w:p w14:paraId="373E4372" w14:textId="77777777" w:rsidR="00710F5D" w:rsidRDefault="00710F5D" w:rsidP="005C5388">
          <w:pPr>
            <w:pStyle w:val="a3"/>
            <w:jc w:val="center"/>
            <w:rPr>
              <w:rFonts w:ascii="Arial" w:hAnsi="Arial"/>
              <w:b/>
              <w:bCs/>
              <w:sz w:val="18"/>
            </w:rPr>
          </w:pPr>
        </w:p>
      </w:tc>
      <w:tc>
        <w:tcPr>
          <w:tcW w:w="2131" w:type="dxa"/>
        </w:tcPr>
        <w:p w14:paraId="6AAE3ED5"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28.7.2025</w:t>
          </w:r>
        </w:p>
      </w:tc>
      <w:tc>
        <w:tcPr>
          <w:tcW w:w="2131" w:type="dxa"/>
        </w:tcPr>
        <w:p w14:paraId="39AD6A17" w14:textId="77777777" w:rsidR="00710F5D" w:rsidRPr="00B97833" w:rsidRDefault="00710F5D" w:rsidP="005C5388">
          <w:pPr>
            <w:pStyle w:val="a3"/>
            <w:jc w:val="center"/>
            <w:rPr>
              <w:rFonts w:ascii="Calibri" w:hAnsi="Calibri"/>
              <w:b/>
              <w:bCs/>
              <w:sz w:val="20"/>
              <w:szCs w:val="20"/>
              <w:lang w:val="en-US"/>
            </w:rPr>
          </w:pPr>
          <w:r>
            <w:rPr>
              <w:rFonts w:ascii="Calibri" w:hAnsi="Calibri"/>
              <w:b/>
              <w:bCs/>
              <w:sz w:val="20"/>
              <w:szCs w:val="20"/>
              <w:lang w:val="en-US"/>
            </w:rPr>
            <w:t>CZED0728.TZ2</w:t>
          </w:r>
        </w:p>
      </w:tc>
    </w:tr>
  </w:tbl>
  <w:p w14:paraId="3F875ECC" w14:textId="77777777" w:rsidR="00710F5D" w:rsidRDefault="00710F5D" w:rsidP="005C5388">
    <w:pPr>
      <w:pStyle w:val="a3"/>
      <w:rPr>
        <w:rFonts w:ascii="Arial" w:hAnsi="Arial"/>
        <w:sz w:val="20"/>
      </w:rPr>
    </w:pPr>
  </w:p>
  <w:p w14:paraId="474C873C" w14:textId="77777777" w:rsidR="00710F5D" w:rsidRPr="00C72CC9" w:rsidRDefault="00710F5D" w:rsidP="005C5388">
    <w:pPr>
      <w:pStyle w:val="a3"/>
      <w:spacing w:line="480" w:lineRule="auto"/>
      <w:rPr>
        <w:rFonts w:ascii="Arial" w:hAnsi="Arial" w:cs="Arial"/>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51"/>
      <w:gridCol w:w="2078"/>
      <w:gridCol w:w="2099"/>
    </w:tblGrid>
    <w:tr w:rsidR="00710F5D" w14:paraId="5D34A30C" w14:textId="77777777">
      <w:tc>
        <w:tcPr>
          <w:tcW w:w="2130" w:type="dxa"/>
        </w:tcPr>
        <w:p w14:paraId="7097ED51"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F78275A"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F8A62F8"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4B036B35"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72CA7C04" w14:textId="77777777">
      <w:tc>
        <w:tcPr>
          <w:tcW w:w="2130" w:type="dxa"/>
        </w:tcPr>
        <w:p w14:paraId="475FF88C" w14:textId="77777777" w:rsidR="00710F5D" w:rsidRPr="0048718B" w:rsidRDefault="00710F5D" w:rsidP="005C5388">
          <w:pPr>
            <w:pStyle w:val="a3"/>
            <w:jc w:val="center"/>
            <w:rPr>
              <w:rFonts w:ascii="Arial" w:hAnsi="Arial"/>
              <w:b/>
              <w:bCs/>
              <w:sz w:val="18"/>
            </w:rPr>
          </w:pPr>
          <w:r>
            <w:rPr>
              <w:rFonts w:ascii="Arial" w:hAnsi="Arial"/>
              <w:b/>
              <w:bCs/>
              <w:sz w:val="18"/>
            </w:rPr>
            <w:t>ΓΚΙΟΚΑΣ</w:t>
          </w:r>
        </w:p>
      </w:tc>
      <w:tc>
        <w:tcPr>
          <w:tcW w:w="2130" w:type="dxa"/>
        </w:tcPr>
        <w:p w14:paraId="47CEEFFF" w14:textId="77777777" w:rsidR="00710F5D" w:rsidRDefault="00710F5D" w:rsidP="005C5388">
          <w:pPr>
            <w:pStyle w:val="a3"/>
            <w:jc w:val="center"/>
            <w:rPr>
              <w:rFonts w:ascii="Arial" w:hAnsi="Arial"/>
              <w:b/>
              <w:bCs/>
              <w:sz w:val="18"/>
            </w:rPr>
          </w:pPr>
        </w:p>
      </w:tc>
      <w:tc>
        <w:tcPr>
          <w:tcW w:w="2131" w:type="dxa"/>
        </w:tcPr>
        <w:p w14:paraId="68D9DB02" w14:textId="77777777" w:rsidR="00710F5D" w:rsidRPr="00DC17A1" w:rsidRDefault="00710F5D" w:rsidP="005C5388">
          <w:pPr>
            <w:pStyle w:val="a3"/>
            <w:jc w:val="center"/>
            <w:rPr>
              <w:rFonts w:ascii="Arial" w:hAnsi="Arial"/>
              <w:b/>
              <w:bCs/>
              <w:sz w:val="18"/>
              <w:lang w:val="en-US"/>
            </w:rPr>
          </w:pPr>
          <w:r>
            <w:rPr>
              <w:rFonts w:ascii="Arial" w:hAnsi="Arial"/>
              <w:b/>
              <w:bCs/>
              <w:sz w:val="18"/>
            </w:rPr>
            <w:t>28.07.2025</w:t>
          </w:r>
        </w:p>
      </w:tc>
      <w:tc>
        <w:tcPr>
          <w:tcW w:w="2131" w:type="dxa"/>
        </w:tcPr>
        <w:p w14:paraId="08B3BF9C" w14:textId="77777777" w:rsidR="00710F5D" w:rsidRPr="00DF7005" w:rsidRDefault="00710F5D" w:rsidP="005C5388">
          <w:pPr>
            <w:pStyle w:val="a3"/>
            <w:jc w:val="center"/>
            <w:rPr>
              <w:rFonts w:ascii="Arial" w:hAnsi="Arial"/>
              <w:b/>
              <w:bCs/>
              <w:sz w:val="18"/>
              <w:lang w:val="en-US"/>
            </w:rPr>
          </w:pPr>
          <w:r>
            <w:rPr>
              <w:rFonts w:ascii="Arial" w:hAnsi="Arial"/>
              <w:b/>
              <w:bCs/>
              <w:sz w:val="18"/>
              <w:lang w:val="en-US"/>
            </w:rPr>
            <w:t>DAED0728</w:t>
          </w:r>
          <w:r>
            <w:rPr>
              <w:rFonts w:ascii="Arial" w:hAnsi="Arial"/>
              <w:b/>
              <w:bCs/>
              <w:sz w:val="18"/>
            </w:rPr>
            <w:t>.</w:t>
          </w:r>
          <w:r>
            <w:rPr>
              <w:rFonts w:ascii="Arial" w:hAnsi="Arial"/>
              <w:b/>
              <w:bCs/>
              <w:sz w:val="18"/>
              <w:lang w:val="en-US"/>
            </w:rPr>
            <w:t>GΗ2</w:t>
          </w:r>
        </w:p>
      </w:tc>
    </w:tr>
  </w:tbl>
  <w:p w14:paraId="5D049612" w14:textId="77777777" w:rsidR="00710F5D" w:rsidRDefault="00710F5D" w:rsidP="005C5388">
    <w:pPr>
      <w:pStyle w:val="a3"/>
      <w:rPr>
        <w:rFonts w:ascii="Arial" w:hAnsi="Arial"/>
        <w:sz w:val="20"/>
      </w:rPr>
    </w:pPr>
  </w:p>
  <w:p w14:paraId="13FE0AAE" w14:textId="77777777" w:rsidR="00710F5D" w:rsidRDefault="00710F5D">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2"/>
      <w:gridCol w:w="2091"/>
    </w:tblGrid>
    <w:tr w:rsidR="00710F5D" w14:paraId="24C8DC57" w14:textId="77777777">
      <w:tc>
        <w:tcPr>
          <w:tcW w:w="2130" w:type="dxa"/>
        </w:tcPr>
        <w:p w14:paraId="726CF798"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963784E"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80B2C5D"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3FB1D86E"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E39BBA4" w14:textId="77777777">
      <w:tc>
        <w:tcPr>
          <w:tcW w:w="2130" w:type="dxa"/>
        </w:tcPr>
        <w:p w14:paraId="48B9AA0E" w14:textId="77777777" w:rsidR="00710F5D" w:rsidRPr="00284054" w:rsidRDefault="00710F5D" w:rsidP="005C5388">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14:paraId="15BDBA9F" w14:textId="77777777" w:rsidR="00710F5D" w:rsidRPr="00284054" w:rsidRDefault="00710F5D" w:rsidP="005C5388">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14:paraId="2AAD2FF1" w14:textId="77777777" w:rsidR="00710F5D" w:rsidRPr="009D2BF8" w:rsidRDefault="00710F5D" w:rsidP="005C5388">
          <w:pPr>
            <w:pStyle w:val="a3"/>
            <w:jc w:val="center"/>
            <w:rPr>
              <w:rFonts w:asciiTheme="minorHAnsi" w:hAnsiTheme="minorHAnsi"/>
              <w:b/>
              <w:bCs/>
              <w:sz w:val="20"/>
              <w:szCs w:val="20"/>
            </w:rPr>
          </w:pPr>
          <w:r>
            <w:rPr>
              <w:rFonts w:asciiTheme="minorHAnsi" w:hAnsiTheme="minorHAnsi"/>
              <w:b/>
              <w:bCs/>
              <w:sz w:val="20"/>
              <w:szCs w:val="20"/>
              <w:lang w:val="en-US"/>
            </w:rPr>
            <w:t>28.07</w:t>
          </w:r>
          <w:r>
            <w:rPr>
              <w:rFonts w:asciiTheme="minorHAnsi" w:hAnsiTheme="minorHAnsi"/>
              <w:b/>
              <w:bCs/>
              <w:sz w:val="20"/>
              <w:szCs w:val="20"/>
            </w:rPr>
            <w:t>.2025</w:t>
          </w:r>
        </w:p>
      </w:tc>
      <w:tc>
        <w:tcPr>
          <w:tcW w:w="2131" w:type="dxa"/>
        </w:tcPr>
        <w:p w14:paraId="511503A5" w14:textId="77777777" w:rsidR="00710F5D" w:rsidRPr="00284054" w:rsidRDefault="00710F5D" w:rsidP="005C5388">
          <w:pPr>
            <w:pStyle w:val="a3"/>
            <w:jc w:val="center"/>
            <w:rPr>
              <w:rFonts w:asciiTheme="minorHAnsi" w:hAnsiTheme="minorHAnsi"/>
              <w:b/>
              <w:bCs/>
              <w:sz w:val="20"/>
              <w:szCs w:val="20"/>
              <w:lang w:val="en-US"/>
            </w:rPr>
          </w:pPr>
          <w:r>
            <w:rPr>
              <w:rFonts w:asciiTheme="minorHAnsi" w:hAnsiTheme="minorHAnsi"/>
              <w:b/>
              <w:bCs/>
              <w:sz w:val="20"/>
              <w:szCs w:val="20"/>
              <w:lang w:val="en-US"/>
            </w:rPr>
            <w:t>DBED0728.GX2</w:t>
          </w:r>
        </w:p>
      </w:tc>
    </w:tr>
  </w:tbl>
  <w:p w14:paraId="77E04F3A" w14:textId="77777777" w:rsidR="00710F5D" w:rsidRDefault="00710F5D" w:rsidP="005C5388">
    <w:pPr>
      <w:pStyle w:val="a3"/>
      <w:rPr>
        <w:rFonts w:ascii="Arial" w:hAnsi="Arial"/>
        <w:sz w:val="20"/>
      </w:rPr>
    </w:pPr>
  </w:p>
  <w:p w14:paraId="734C5D4D" w14:textId="77777777" w:rsidR="00710F5D" w:rsidRPr="00C72CC9" w:rsidRDefault="00710F5D" w:rsidP="005C5388">
    <w:pPr>
      <w:pStyle w:val="a3"/>
      <w:spacing w:line="480" w:lineRule="auto"/>
      <w:rPr>
        <w:rFonts w:ascii="Arial" w:hAnsi="Arial" w:cs="Arial"/>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22D3" w14:textId="77777777" w:rsidR="00710F5D" w:rsidRDefault="00710F5D">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89"/>
      <w:gridCol w:w="2069"/>
      <w:gridCol w:w="2048"/>
    </w:tblGrid>
    <w:tr w:rsidR="00710F5D" w14:paraId="602406B9" w14:textId="77777777" w:rsidTr="005C5388">
      <w:tc>
        <w:tcPr>
          <w:tcW w:w="2090" w:type="dxa"/>
        </w:tcPr>
        <w:p w14:paraId="410341E6" w14:textId="77777777" w:rsidR="00710F5D" w:rsidRPr="006233AF" w:rsidRDefault="00710F5D" w:rsidP="005C5388">
          <w:pPr>
            <w:pStyle w:val="a3"/>
            <w:rPr>
              <w:rFonts w:ascii="Arial" w:hAnsi="Arial" w:cs="Arial"/>
              <w:sz w:val="18"/>
              <w:szCs w:val="18"/>
            </w:rPr>
          </w:pPr>
          <w:r>
            <w:rPr>
              <w:rFonts w:ascii="Arial" w:hAnsi="Arial" w:cs="Arial"/>
              <w:sz w:val="18"/>
              <w:szCs w:val="18"/>
            </w:rPr>
            <w:t xml:space="preserve">            Π/</w:t>
          </w:r>
          <w:proofErr w:type="spellStart"/>
          <w:r>
            <w:rPr>
              <w:rFonts w:ascii="Arial" w:hAnsi="Arial" w:cs="Arial"/>
              <w:sz w:val="18"/>
              <w:szCs w:val="18"/>
            </w:rPr>
            <w:t>φος</w:t>
          </w:r>
          <w:proofErr w:type="spellEnd"/>
        </w:p>
      </w:tc>
      <w:tc>
        <w:tcPr>
          <w:tcW w:w="2089" w:type="dxa"/>
        </w:tcPr>
        <w:p w14:paraId="3503F284"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69" w:type="dxa"/>
        </w:tcPr>
        <w:p w14:paraId="737B833F" w14:textId="77777777" w:rsidR="00710F5D" w:rsidRDefault="00710F5D" w:rsidP="005C5388">
          <w:pPr>
            <w:pStyle w:val="a3"/>
            <w:jc w:val="center"/>
            <w:rPr>
              <w:rFonts w:ascii="Arial" w:hAnsi="Arial"/>
              <w:sz w:val="18"/>
            </w:rPr>
          </w:pPr>
          <w:r>
            <w:rPr>
              <w:rFonts w:ascii="Arial" w:hAnsi="Arial"/>
              <w:sz w:val="18"/>
            </w:rPr>
            <w:t>Ημερομηνία</w:t>
          </w:r>
        </w:p>
      </w:tc>
      <w:tc>
        <w:tcPr>
          <w:tcW w:w="2048" w:type="dxa"/>
        </w:tcPr>
        <w:p w14:paraId="64670B29"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D35D93" w14:paraId="6EBB48D2" w14:textId="77777777" w:rsidTr="005C5388">
      <w:tc>
        <w:tcPr>
          <w:tcW w:w="2090" w:type="dxa"/>
        </w:tcPr>
        <w:p w14:paraId="6122D773" w14:textId="77777777" w:rsidR="00710F5D" w:rsidRPr="00E94621" w:rsidRDefault="00710F5D" w:rsidP="005C5388">
          <w:pPr>
            <w:pStyle w:val="a3"/>
            <w:jc w:val="center"/>
            <w:rPr>
              <w:rFonts w:ascii="Calibri" w:hAnsi="Calibri"/>
              <w:b/>
              <w:bCs/>
              <w:sz w:val="20"/>
              <w:szCs w:val="20"/>
            </w:rPr>
          </w:pPr>
          <w:r>
            <w:rPr>
              <w:rFonts w:ascii="Calibri" w:hAnsi="Calibri"/>
              <w:b/>
              <w:bCs/>
              <w:sz w:val="20"/>
              <w:szCs w:val="20"/>
            </w:rPr>
            <w:t>ΔΡΑΚΟΥΛΑΚΟΥ Δ.</w:t>
          </w:r>
        </w:p>
      </w:tc>
      <w:tc>
        <w:tcPr>
          <w:tcW w:w="2089" w:type="dxa"/>
        </w:tcPr>
        <w:p w14:paraId="10B0345E" w14:textId="77777777" w:rsidR="00710F5D" w:rsidRDefault="00710F5D" w:rsidP="005C5388">
          <w:pPr>
            <w:pStyle w:val="a3"/>
            <w:jc w:val="center"/>
            <w:rPr>
              <w:rFonts w:ascii="Arial" w:hAnsi="Arial"/>
              <w:b/>
              <w:bCs/>
              <w:sz w:val="18"/>
            </w:rPr>
          </w:pPr>
          <w:r>
            <w:rPr>
              <w:rFonts w:ascii="Arial" w:hAnsi="Arial"/>
              <w:b/>
              <w:bCs/>
              <w:sz w:val="18"/>
            </w:rPr>
            <w:t>ΔΡΑΚΟΥΛΑΚΟΥ Δ.</w:t>
          </w:r>
        </w:p>
      </w:tc>
      <w:tc>
        <w:tcPr>
          <w:tcW w:w="2069" w:type="dxa"/>
        </w:tcPr>
        <w:p w14:paraId="52D5A89A" w14:textId="77777777" w:rsidR="00710F5D" w:rsidRPr="008C10A3" w:rsidRDefault="00710F5D" w:rsidP="005C5388">
          <w:pPr>
            <w:pStyle w:val="a3"/>
            <w:rPr>
              <w:rFonts w:ascii="Calibri" w:hAnsi="Calibri"/>
              <w:b/>
              <w:bCs/>
              <w:sz w:val="20"/>
              <w:szCs w:val="20"/>
              <w:lang w:val="en-US"/>
            </w:rPr>
          </w:pPr>
          <w:r>
            <w:rPr>
              <w:rFonts w:ascii="Calibri" w:hAnsi="Calibri"/>
              <w:b/>
              <w:bCs/>
              <w:sz w:val="20"/>
              <w:szCs w:val="20"/>
              <w:lang w:val="en-US"/>
            </w:rPr>
            <w:t xml:space="preserve">          28.07.2025</w:t>
          </w:r>
        </w:p>
      </w:tc>
      <w:tc>
        <w:tcPr>
          <w:tcW w:w="2048" w:type="dxa"/>
        </w:tcPr>
        <w:p w14:paraId="69B20D76" w14:textId="77777777" w:rsidR="00710F5D" w:rsidRPr="00607B1E" w:rsidRDefault="00710F5D" w:rsidP="005C5388">
          <w:pPr>
            <w:pStyle w:val="a3"/>
            <w:rPr>
              <w:rFonts w:ascii="Calibri" w:hAnsi="Calibri"/>
              <w:b/>
              <w:bCs/>
              <w:sz w:val="20"/>
              <w:szCs w:val="20"/>
            </w:rPr>
          </w:pPr>
          <w:r>
            <w:rPr>
              <w:rFonts w:ascii="Calibri" w:hAnsi="Calibri"/>
              <w:b/>
              <w:bCs/>
              <w:sz w:val="20"/>
              <w:szCs w:val="20"/>
              <w:lang w:val="en-US"/>
            </w:rPr>
            <w:t>DCED07028.DD</w:t>
          </w:r>
          <w:r>
            <w:rPr>
              <w:rFonts w:ascii="Calibri" w:hAnsi="Calibri"/>
              <w:b/>
              <w:bCs/>
              <w:sz w:val="20"/>
              <w:szCs w:val="20"/>
            </w:rPr>
            <w:t>2</w:t>
          </w:r>
        </w:p>
      </w:tc>
    </w:tr>
  </w:tbl>
  <w:p w14:paraId="21E5A224" w14:textId="77777777" w:rsidR="00710F5D" w:rsidRPr="009B1B95" w:rsidRDefault="00710F5D" w:rsidP="005C5388">
    <w:pPr>
      <w:pStyle w:val="a3"/>
      <w:tabs>
        <w:tab w:val="clear" w:pos="4153"/>
        <w:tab w:val="clear" w:pos="8306"/>
        <w:tab w:val="left" w:pos="2339"/>
      </w:tabs>
      <w:spacing w:line="480" w:lineRule="auto"/>
      <w:rPr>
        <w:rFonts w:ascii="Arial" w:hAnsi="Arial" w:cs="Arial"/>
        <w:sz w:val="20"/>
        <w:szCs w:val="20"/>
        <w:lang w:val="en-US"/>
      </w:rPr>
    </w:pPr>
    <w:r w:rsidRPr="009B1B95">
      <w:rPr>
        <w:rFonts w:ascii="Arial" w:hAnsi="Arial" w:cs="Arial"/>
        <w:sz w:val="20"/>
        <w:szCs w:val="20"/>
        <w:lang w:val="en-US"/>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E923" w14:textId="77777777" w:rsidR="00710F5D" w:rsidRDefault="00710F5D">
    <w:pPr>
      <w:pStyle w:val="a3"/>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6"/>
      <w:gridCol w:w="2060"/>
      <w:gridCol w:w="2084"/>
    </w:tblGrid>
    <w:tr w:rsidR="00710F5D" w14:paraId="765E408F" w14:textId="77777777">
      <w:tc>
        <w:tcPr>
          <w:tcW w:w="2130" w:type="dxa"/>
        </w:tcPr>
        <w:p w14:paraId="42FD4162"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8C2253F"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B1B90CB"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0B8E8A59"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4A5B3CEE" w14:textId="77777777">
      <w:tc>
        <w:tcPr>
          <w:tcW w:w="2130" w:type="dxa"/>
        </w:tcPr>
        <w:p w14:paraId="18DFB20D"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ΔΑΛΑΜΑΓΚΑΣ</w:t>
          </w:r>
        </w:p>
      </w:tc>
      <w:tc>
        <w:tcPr>
          <w:tcW w:w="2130" w:type="dxa"/>
        </w:tcPr>
        <w:p w14:paraId="58BE5930" w14:textId="77777777" w:rsidR="00710F5D" w:rsidRDefault="00710F5D" w:rsidP="005C5388">
          <w:pPr>
            <w:pStyle w:val="a3"/>
            <w:jc w:val="center"/>
            <w:rPr>
              <w:rFonts w:ascii="Arial" w:hAnsi="Arial"/>
              <w:b/>
              <w:bCs/>
              <w:sz w:val="18"/>
            </w:rPr>
          </w:pPr>
          <w:r>
            <w:rPr>
              <w:rFonts w:ascii="Calibri" w:hAnsi="Calibri"/>
              <w:b/>
              <w:bCs/>
              <w:sz w:val="20"/>
              <w:szCs w:val="20"/>
            </w:rPr>
            <w:t>ΔΑΛΑΜΑΓΚΑΣ</w:t>
          </w:r>
        </w:p>
      </w:tc>
      <w:tc>
        <w:tcPr>
          <w:tcW w:w="2131" w:type="dxa"/>
        </w:tcPr>
        <w:p w14:paraId="197076AF" w14:textId="77777777" w:rsidR="00710F5D" w:rsidRPr="00204EF7" w:rsidRDefault="00710F5D" w:rsidP="005C5388">
          <w:pPr>
            <w:pStyle w:val="a3"/>
            <w:jc w:val="center"/>
            <w:rPr>
              <w:rFonts w:ascii="Calibri" w:hAnsi="Calibri"/>
              <w:b/>
              <w:bCs/>
              <w:sz w:val="20"/>
              <w:szCs w:val="20"/>
              <w:lang w:val="en-US"/>
            </w:rPr>
          </w:pPr>
          <w:r>
            <w:rPr>
              <w:rFonts w:ascii="Calibri" w:hAnsi="Calibri"/>
              <w:b/>
              <w:bCs/>
              <w:sz w:val="20"/>
              <w:szCs w:val="20"/>
              <w:lang w:val="en-US"/>
            </w:rPr>
            <w:t>28.07.2025</w:t>
          </w:r>
        </w:p>
      </w:tc>
      <w:tc>
        <w:tcPr>
          <w:tcW w:w="2131" w:type="dxa"/>
        </w:tcPr>
        <w:p w14:paraId="0A85CECD" w14:textId="77777777" w:rsidR="00710F5D" w:rsidRPr="00B97833" w:rsidRDefault="00710F5D" w:rsidP="005C5388">
          <w:pPr>
            <w:pStyle w:val="a3"/>
            <w:jc w:val="center"/>
            <w:rPr>
              <w:rFonts w:ascii="Calibri" w:hAnsi="Calibri"/>
              <w:b/>
              <w:bCs/>
              <w:sz w:val="20"/>
              <w:szCs w:val="20"/>
              <w:lang w:val="en-US"/>
            </w:rPr>
          </w:pPr>
          <w:r>
            <w:rPr>
              <w:rFonts w:ascii="Calibri" w:hAnsi="Calibri"/>
              <w:b/>
              <w:bCs/>
              <w:sz w:val="20"/>
              <w:szCs w:val="20"/>
              <w:lang w:val="en-US"/>
            </w:rPr>
            <w:t>DDED0728.AD3</w:t>
          </w:r>
        </w:p>
      </w:tc>
    </w:tr>
  </w:tbl>
  <w:p w14:paraId="293D419E" w14:textId="77777777" w:rsidR="00710F5D" w:rsidRDefault="00710F5D" w:rsidP="005C5388">
    <w:pPr>
      <w:pStyle w:val="a3"/>
      <w:rPr>
        <w:rFonts w:ascii="Arial" w:hAnsi="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710F5D" w14:paraId="2851F48F" w14:textId="77777777">
      <w:tc>
        <w:tcPr>
          <w:tcW w:w="2130" w:type="dxa"/>
        </w:tcPr>
        <w:p w14:paraId="799985EE"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1B3E21E"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CF646AE"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4F025A60"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1155252B" w14:textId="77777777">
      <w:tc>
        <w:tcPr>
          <w:tcW w:w="2130" w:type="dxa"/>
        </w:tcPr>
        <w:p w14:paraId="6B1FEA10" w14:textId="77777777" w:rsidR="00710F5D" w:rsidRPr="00186F31" w:rsidRDefault="00710F5D" w:rsidP="005C5388">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42635908" w14:textId="77777777" w:rsidR="00710F5D" w:rsidRDefault="00710F5D" w:rsidP="005C5388">
          <w:pPr>
            <w:pStyle w:val="a3"/>
            <w:rPr>
              <w:rFonts w:ascii="Arial" w:hAnsi="Arial"/>
              <w:b/>
              <w:bCs/>
              <w:sz w:val="18"/>
            </w:rPr>
          </w:pPr>
        </w:p>
      </w:tc>
      <w:tc>
        <w:tcPr>
          <w:tcW w:w="2131" w:type="dxa"/>
        </w:tcPr>
        <w:p w14:paraId="785B4D10" w14:textId="77777777" w:rsidR="00710F5D" w:rsidRPr="00750669" w:rsidRDefault="00710F5D" w:rsidP="005C5388">
          <w:pPr>
            <w:pStyle w:val="a3"/>
            <w:jc w:val="center"/>
            <w:rPr>
              <w:rFonts w:ascii="Arial" w:hAnsi="Arial"/>
              <w:b/>
              <w:bCs/>
              <w:sz w:val="18"/>
              <w:lang w:val="en-US"/>
            </w:rPr>
          </w:pPr>
          <w:r>
            <w:rPr>
              <w:rFonts w:ascii="Arial" w:hAnsi="Arial"/>
              <w:b/>
              <w:bCs/>
              <w:sz w:val="18"/>
              <w:lang w:val="en-US"/>
            </w:rPr>
            <w:t>28.7.2025</w:t>
          </w:r>
        </w:p>
      </w:tc>
      <w:tc>
        <w:tcPr>
          <w:tcW w:w="2131" w:type="dxa"/>
        </w:tcPr>
        <w:p w14:paraId="61A851C0" w14:textId="77777777" w:rsidR="00710F5D" w:rsidRPr="00D01FBC" w:rsidRDefault="00710F5D" w:rsidP="005C5388">
          <w:pPr>
            <w:pStyle w:val="a3"/>
            <w:jc w:val="center"/>
            <w:rPr>
              <w:rFonts w:ascii="Arial" w:hAnsi="Arial" w:cs="Arial"/>
              <w:b/>
              <w:bCs/>
              <w:sz w:val="18"/>
              <w:szCs w:val="18"/>
              <w:lang w:val="en-US"/>
            </w:rPr>
          </w:pPr>
          <w:r>
            <w:rPr>
              <w:rFonts w:ascii="Arial" w:hAnsi="Arial" w:cs="Arial"/>
              <w:b/>
              <w:bCs/>
              <w:sz w:val="18"/>
              <w:szCs w:val="18"/>
              <w:lang w:val="en-US"/>
            </w:rPr>
            <w:t>CDED0728.SR1</w:t>
          </w:r>
        </w:p>
      </w:tc>
    </w:tr>
  </w:tbl>
  <w:p w14:paraId="0A7FA41D" w14:textId="77777777" w:rsidR="00710F5D" w:rsidRDefault="00710F5D" w:rsidP="005C5388">
    <w:pPr>
      <w:pStyle w:val="a3"/>
      <w:rPr>
        <w:rFonts w:ascii="Arial" w:hAnsi="Arial"/>
        <w:sz w:val="20"/>
      </w:rPr>
    </w:pPr>
  </w:p>
  <w:p w14:paraId="5DC79692" w14:textId="77777777" w:rsidR="00710F5D" w:rsidRDefault="00710F5D">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8"/>
      <w:gridCol w:w="2076"/>
      <w:gridCol w:w="2092"/>
    </w:tblGrid>
    <w:tr w:rsidR="00710F5D" w14:paraId="30004C7A" w14:textId="77777777">
      <w:tc>
        <w:tcPr>
          <w:tcW w:w="2130" w:type="dxa"/>
        </w:tcPr>
        <w:p w14:paraId="4BACF43D"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5229EA1"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C2C517D"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B3F21CC"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B2E4186" w14:textId="77777777">
      <w:tc>
        <w:tcPr>
          <w:tcW w:w="2130" w:type="dxa"/>
        </w:tcPr>
        <w:p w14:paraId="1682B519"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ΔΟΥΚΕΛΛΗΣ</w:t>
          </w:r>
        </w:p>
      </w:tc>
      <w:tc>
        <w:tcPr>
          <w:tcW w:w="2130" w:type="dxa"/>
        </w:tcPr>
        <w:p w14:paraId="2F6A2C37" w14:textId="77777777" w:rsidR="00710F5D" w:rsidRDefault="00710F5D" w:rsidP="005C5388">
          <w:pPr>
            <w:pStyle w:val="a3"/>
            <w:jc w:val="center"/>
            <w:rPr>
              <w:rFonts w:ascii="Arial" w:hAnsi="Arial"/>
              <w:b/>
              <w:bCs/>
              <w:sz w:val="18"/>
            </w:rPr>
          </w:pPr>
        </w:p>
      </w:tc>
      <w:tc>
        <w:tcPr>
          <w:tcW w:w="2131" w:type="dxa"/>
        </w:tcPr>
        <w:p w14:paraId="172F134C" w14:textId="77777777" w:rsidR="00710F5D" w:rsidRPr="00A52190" w:rsidRDefault="00710F5D" w:rsidP="005C5388">
          <w:pPr>
            <w:pStyle w:val="a3"/>
            <w:jc w:val="center"/>
            <w:rPr>
              <w:rFonts w:ascii="Calibri" w:hAnsi="Calibri"/>
              <w:b/>
              <w:bCs/>
              <w:sz w:val="20"/>
              <w:szCs w:val="20"/>
              <w:lang w:val="en-US"/>
            </w:rPr>
          </w:pPr>
          <w:r>
            <w:rPr>
              <w:rFonts w:ascii="Calibri" w:hAnsi="Calibri"/>
              <w:b/>
              <w:bCs/>
              <w:sz w:val="20"/>
              <w:szCs w:val="20"/>
            </w:rPr>
            <w:t>28.</w:t>
          </w:r>
          <w:r>
            <w:rPr>
              <w:rFonts w:ascii="Calibri" w:hAnsi="Calibri"/>
              <w:b/>
              <w:bCs/>
              <w:sz w:val="20"/>
              <w:szCs w:val="20"/>
              <w:lang w:val="en-US"/>
            </w:rPr>
            <w:t>07.2025</w:t>
          </w:r>
        </w:p>
      </w:tc>
      <w:tc>
        <w:tcPr>
          <w:tcW w:w="2131" w:type="dxa"/>
        </w:tcPr>
        <w:p w14:paraId="040411DF" w14:textId="77777777" w:rsidR="00710F5D" w:rsidRPr="00815D06" w:rsidRDefault="00710F5D" w:rsidP="005C5388">
          <w:pPr>
            <w:pStyle w:val="a3"/>
            <w:jc w:val="center"/>
            <w:rPr>
              <w:rFonts w:ascii="Calibri" w:hAnsi="Calibri"/>
              <w:b/>
              <w:bCs/>
              <w:sz w:val="20"/>
              <w:szCs w:val="20"/>
              <w:lang w:val="en-US"/>
            </w:rPr>
          </w:pPr>
          <w:r>
            <w:rPr>
              <w:rFonts w:ascii="Calibri" w:hAnsi="Calibri"/>
              <w:b/>
              <w:bCs/>
              <w:sz w:val="20"/>
              <w:szCs w:val="20"/>
              <w:lang w:val="en-US"/>
            </w:rPr>
            <w:t>DEED0</w:t>
          </w:r>
          <w:r>
            <w:rPr>
              <w:rFonts w:ascii="Calibri" w:hAnsi="Calibri"/>
              <w:b/>
              <w:bCs/>
              <w:sz w:val="20"/>
              <w:szCs w:val="20"/>
            </w:rPr>
            <w:t>728.</w:t>
          </w:r>
          <w:r>
            <w:rPr>
              <w:rFonts w:ascii="Calibri" w:hAnsi="Calibri"/>
              <w:b/>
              <w:bCs/>
              <w:sz w:val="20"/>
              <w:szCs w:val="20"/>
              <w:lang w:val="en-US"/>
            </w:rPr>
            <w:t>DS3</w:t>
          </w:r>
        </w:p>
      </w:tc>
    </w:tr>
  </w:tbl>
  <w:p w14:paraId="28947D49" w14:textId="77777777" w:rsidR="00710F5D" w:rsidRDefault="00710F5D" w:rsidP="005C5388">
    <w:pPr>
      <w:pStyle w:val="a3"/>
      <w:rPr>
        <w:rFonts w:ascii="Arial" w:hAnsi="Arial"/>
        <w:sz w:val="20"/>
      </w:rPr>
    </w:pPr>
  </w:p>
  <w:p w14:paraId="6397178F" w14:textId="77777777" w:rsidR="00710F5D" w:rsidRPr="00C72CC9" w:rsidRDefault="00710F5D" w:rsidP="005C5388">
    <w:pPr>
      <w:pStyle w:val="a3"/>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4"/>
      <w:gridCol w:w="2080"/>
      <w:gridCol w:w="2090"/>
    </w:tblGrid>
    <w:tr w:rsidR="00710F5D" w14:paraId="7C05D3FD" w14:textId="77777777">
      <w:tc>
        <w:tcPr>
          <w:tcW w:w="2130" w:type="dxa"/>
        </w:tcPr>
        <w:p w14:paraId="086525A9"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B627491"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B1EA163"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61224D8C"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7C9B6C43" w14:textId="77777777">
      <w:tc>
        <w:tcPr>
          <w:tcW w:w="2130" w:type="dxa"/>
        </w:tcPr>
        <w:p w14:paraId="06A292D7" w14:textId="77777777" w:rsidR="00710F5D" w:rsidRPr="00951BD0" w:rsidRDefault="00710F5D" w:rsidP="005C5388">
          <w:pPr>
            <w:pStyle w:val="a3"/>
            <w:jc w:val="center"/>
            <w:rPr>
              <w:rFonts w:ascii="Calibri" w:hAnsi="Calibri"/>
              <w:b/>
              <w:bCs/>
              <w:sz w:val="20"/>
              <w:szCs w:val="20"/>
            </w:rPr>
          </w:pPr>
          <w:r>
            <w:rPr>
              <w:rFonts w:ascii="Calibri" w:hAnsi="Calibri"/>
              <w:b/>
              <w:bCs/>
              <w:sz w:val="20"/>
              <w:szCs w:val="20"/>
            </w:rPr>
            <w:t>ΙΩΑΝΝΟΥ</w:t>
          </w:r>
        </w:p>
      </w:tc>
      <w:tc>
        <w:tcPr>
          <w:tcW w:w="2130" w:type="dxa"/>
        </w:tcPr>
        <w:p w14:paraId="25E7F462" w14:textId="77777777" w:rsidR="00710F5D" w:rsidRPr="008F1231" w:rsidRDefault="00710F5D" w:rsidP="005C5388">
          <w:pPr>
            <w:pStyle w:val="a3"/>
            <w:jc w:val="center"/>
            <w:rPr>
              <w:rFonts w:ascii="Calibri" w:hAnsi="Calibri" w:cs="Calibri"/>
              <w:b/>
              <w:bCs/>
              <w:sz w:val="20"/>
              <w:szCs w:val="20"/>
            </w:rPr>
          </w:pPr>
        </w:p>
      </w:tc>
      <w:tc>
        <w:tcPr>
          <w:tcW w:w="2131" w:type="dxa"/>
        </w:tcPr>
        <w:p w14:paraId="4E9728DF" w14:textId="77777777" w:rsidR="00710F5D" w:rsidRPr="007A6B2C" w:rsidRDefault="00710F5D" w:rsidP="005C5388">
          <w:pPr>
            <w:pStyle w:val="a3"/>
            <w:jc w:val="center"/>
            <w:rPr>
              <w:rFonts w:ascii="Calibri" w:hAnsi="Calibri"/>
              <w:b/>
              <w:bCs/>
              <w:sz w:val="20"/>
              <w:szCs w:val="20"/>
              <w:lang w:val="en-US"/>
            </w:rPr>
          </w:pPr>
          <w:r>
            <w:rPr>
              <w:rFonts w:ascii="Calibri" w:hAnsi="Calibri"/>
              <w:b/>
              <w:bCs/>
              <w:sz w:val="20"/>
              <w:szCs w:val="20"/>
              <w:lang w:val="en-US"/>
            </w:rPr>
            <w:t>28.7</w:t>
          </w:r>
          <w:r>
            <w:rPr>
              <w:rFonts w:ascii="Calibri" w:hAnsi="Calibri"/>
              <w:b/>
              <w:bCs/>
              <w:sz w:val="20"/>
              <w:szCs w:val="20"/>
            </w:rPr>
            <w:t>.202</w:t>
          </w:r>
          <w:r>
            <w:rPr>
              <w:rFonts w:ascii="Calibri" w:hAnsi="Calibri"/>
              <w:b/>
              <w:bCs/>
              <w:sz w:val="20"/>
              <w:szCs w:val="20"/>
              <w:lang w:val="en-US"/>
            </w:rPr>
            <w:t>5</w:t>
          </w:r>
        </w:p>
      </w:tc>
      <w:tc>
        <w:tcPr>
          <w:tcW w:w="2131" w:type="dxa"/>
        </w:tcPr>
        <w:p w14:paraId="1807C19D" w14:textId="77777777" w:rsidR="00710F5D" w:rsidRPr="00B05BA2" w:rsidRDefault="00710F5D" w:rsidP="005C5388">
          <w:pPr>
            <w:pStyle w:val="a3"/>
            <w:jc w:val="center"/>
            <w:rPr>
              <w:rFonts w:ascii="Calibri" w:hAnsi="Calibri"/>
              <w:b/>
              <w:bCs/>
              <w:sz w:val="20"/>
              <w:szCs w:val="20"/>
              <w:lang w:val="en-US"/>
            </w:rPr>
          </w:pPr>
          <w:r>
            <w:rPr>
              <w:rFonts w:ascii="Calibri" w:hAnsi="Calibri"/>
              <w:b/>
              <w:bCs/>
              <w:sz w:val="20"/>
              <w:szCs w:val="20"/>
              <w:lang w:val="en-US"/>
            </w:rPr>
            <w:t>CEED0728.IF1</w:t>
          </w:r>
        </w:p>
      </w:tc>
    </w:tr>
  </w:tbl>
  <w:p w14:paraId="71954A70" w14:textId="77777777" w:rsidR="00710F5D" w:rsidRDefault="00710F5D" w:rsidP="005C5388">
    <w:pPr>
      <w:pStyle w:val="a3"/>
      <w:rPr>
        <w:rFonts w:ascii="Arial" w:hAnsi="Arial"/>
        <w:sz w:val="20"/>
      </w:rPr>
    </w:pPr>
  </w:p>
  <w:p w14:paraId="07558D86" w14:textId="77777777" w:rsidR="00710F5D" w:rsidRPr="00C72CC9" w:rsidRDefault="00710F5D" w:rsidP="005C5388">
    <w:pPr>
      <w:pStyle w:val="a3"/>
      <w:spacing w:line="480" w:lineRule="auto"/>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637" w14:textId="77777777" w:rsidR="00710F5D" w:rsidRPr="009E2D57" w:rsidRDefault="00710F5D" w:rsidP="005C5388">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3"/>
      <w:gridCol w:w="1988"/>
      <w:gridCol w:w="2083"/>
    </w:tblGrid>
    <w:tr w:rsidR="00710F5D" w:rsidRPr="00EA5922" w14:paraId="5591B4BB" w14:textId="77777777" w:rsidTr="005C5388">
      <w:tc>
        <w:tcPr>
          <w:tcW w:w="2112" w:type="dxa"/>
        </w:tcPr>
        <w:p w14:paraId="22BCB1C8"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Π/</w:t>
          </w:r>
          <w:proofErr w:type="spellStart"/>
          <w:r w:rsidRPr="005B69FA">
            <w:rPr>
              <w:rFonts w:asciiTheme="minorHAnsi" w:hAnsiTheme="minorHAnsi" w:cstheme="minorHAnsi"/>
              <w:b/>
              <w:sz w:val="22"/>
              <w:szCs w:val="22"/>
            </w:rPr>
            <w:t>φος</w:t>
          </w:r>
          <w:proofErr w:type="spellEnd"/>
        </w:p>
      </w:tc>
      <w:tc>
        <w:tcPr>
          <w:tcW w:w="2113" w:type="dxa"/>
        </w:tcPr>
        <w:p w14:paraId="3BFD092B"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Δ/</w:t>
          </w:r>
          <w:proofErr w:type="spellStart"/>
          <w:r w:rsidRPr="005B69FA">
            <w:rPr>
              <w:rFonts w:asciiTheme="minorHAnsi" w:hAnsiTheme="minorHAnsi" w:cstheme="minorHAnsi"/>
              <w:b/>
              <w:sz w:val="22"/>
              <w:szCs w:val="22"/>
            </w:rPr>
            <w:t>φος</w:t>
          </w:r>
          <w:proofErr w:type="spellEnd"/>
        </w:p>
      </w:tc>
      <w:tc>
        <w:tcPr>
          <w:tcW w:w="1988" w:type="dxa"/>
        </w:tcPr>
        <w:p w14:paraId="75558358"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6C9CC72B" w14:textId="77777777" w:rsidR="00710F5D" w:rsidRPr="005B69FA" w:rsidRDefault="00710F5D" w:rsidP="005C5388">
          <w:pPr>
            <w:pStyle w:val="a3"/>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710F5D" w:rsidRPr="00EA5922" w14:paraId="01D955D2" w14:textId="77777777" w:rsidTr="005C5388">
      <w:tc>
        <w:tcPr>
          <w:tcW w:w="2112" w:type="dxa"/>
        </w:tcPr>
        <w:p w14:paraId="51CF4A5E" w14:textId="77777777" w:rsidR="00710F5D" w:rsidRPr="005B69FA" w:rsidRDefault="00710F5D" w:rsidP="005C5388">
          <w:pPr>
            <w:jc w:val="center"/>
            <w:rPr>
              <w:rFonts w:cstheme="minorHAnsi"/>
              <w:b/>
            </w:rPr>
          </w:pPr>
          <w:r w:rsidRPr="005B69FA">
            <w:rPr>
              <w:rFonts w:cstheme="minorHAnsi"/>
              <w:b/>
            </w:rPr>
            <w:t>ΜΠΑΒΕΛΟΥ</w:t>
          </w:r>
        </w:p>
      </w:tc>
      <w:tc>
        <w:tcPr>
          <w:tcW w:w="2113" w:type="dxa"/>
        </w:tcPr>
        <w:p w14:paraId="1864C939" w14:textId="77777777" w:rsidR="00710F5D" w:rsidRPr="005B69FA" w:rsidRDefault="00710F5D" w:rsidP="005C5388">
          <w:pPr>
            <w:jc w:val="center"/>
            <w:rPr>
              <w:rFonts w:cstheme="minorHAnsi"/>
              <w:b/>
            </w:rPr>
          </w:pPr>
          <w:r w:rsidRPr="005B69FA">
            <w:rPr>
              <w:rFonts w:cstheme="minorHAnsi"/>
              <w:b/>
            </w:rPr>
            <w:t>ΜΠΑΒΕΛΟΥ</w:t>
          </w:r>
        </w:p>
      </w:tc>
      <w:tc>
        <w:tcPr>
          <w:tcW w:w="1988" w:type="dxa"/>
        </w:tcPr>
        <w:p w14:paraId="6D8857B6" w14:textId="77777777" w:rsidR="00710F5D" w:rsidRPr="005B69FA" w:rsidRDefault="00710F5D" w:rsidP="005C5388">
          <w:pPr>
            <w:jc w:val="center"/>
            <w:rPr>
              <w:rFonts w:cstheme="minorHAnsi"/>
              <w:b/>
            </w:rPr>
          </w:pPr>
          <w:r>
            <w:rPr>
              <w:rFonts w:cstheme="minorHAnsi"/>
              <w:b/>
            </w:rPr>
            <w:t>28.07</w:t>
          </w:r>
          <w:r w:rsidRPr="005B69FA">
            <w:rPr>
              <w:rFonts w:cstheme="minorHAnsi"/>
              <w:b/>
            </w:rPr>
            <w:t>.2025</w:t>
          </w:r>
        </w:p>
      </w:tc>
      <w:tc>
        <w:tcPr>
          <w:tcW w:w="2083" w:type="dxa"/>
        </w:tcPr>
        <w:p w14:paraId="2299D050" w14:textId="77777777" w:rsidR="00710F5D" w:rsidRPr="00E916E9" w:rsidRDefault="00710F5D" w:rsidP="005C5388">
          <w:pPr>
            <w:tabs>
              <w:tab w:val="left" w:pos="423"/>
              <w:tab w:val="center" w:pos="911"/>
            </w:tabs>
            <w:rPr>
              <w:rFonts w:cstheme="minorHAnsi"/>
              <w:b/>
            </w:rPr>
          </w:pPr>
          <w:r>
            <w:rPr>
              <w:rFonts w:cstheme="minorHAnsi"/>
              <w:b/>
              <w:lang w:val="en-US"/>
            </w:rPr>
            <w:t>CFED07</w:t>
          </w:r>
          <w:r>
            <w:rPr>
              <w:rFonts w:cstheme="minorHAnsi"/>
              <w:b/>
            </w:rPr>
            <w:t>28.ME1</w:t>
          </w:r>
        </w:p>
      </w:tc>
    </w:tr>
    <w:tr w:rsidR="00710F5D" w:rsidRPr="00EA5922" w14:paraId="08C76197" w14:textId="77777777" w:rsidTr="005C5388">
      <w:tc>
        <w:tcPr>
          <w:tcW w:w="2112" w:type="dxa"/>
        </w:tcPr>
        <w:p w14:paraId="09BE1B14" w14:textId="77777777" w:rsidR="00710F5D" w:rsidRPr="005B69FA" w:rsidRDefault="00710F5D" w:rsidP="005C5388">
          <w:pPr>
            <w:jc w:val="center"/>
            <w:rPr>
              <w:rFonts w:cstheme="minorHAnsi"/>
              <w:b/>
            </w:rPr>
          </w:pPr>
        </w:p>
      </w:tc>
      <w:tc>
        <w:tcPr>
          <w:tcW w:w="2113" w:type="dxa"/>
        </w:tcPr>
        <w:p w14:paraId="5D21942D" w14:textId="77777777" w:rsidR="00710F5D" w:rsidRPr="005B69FA" w:rsidRDefault="00710F5D" w:rsidP="005C5388">
          <w:pPr>
            <w:jc w:val="center"/>
            <w:rPr>
              <w:rFonts w:cstheme="minorHAnsi"/>
              <w:b/>
            </w:rPr>
          </w:pPr>
        </w:p>
      </w:tc>
      <w:tc>
        <w:tcPr>
          <w:tcW w:w="1988" w:type="dxa"/>
        </w:tcPr>
        <w:p w14:paraId="6C3E5EDF" w14:textId="77777777" w:rsidR="00710F5D" w:rsidRDefault="00710F5D" w:rsidP="005C5388">
          <w:pPr>
            <w:jc w:val="center"/>
            <w:rPr>
              <w:rFonts w:cstheme="minorHAnsi"/>
              <w:b/>
            </w:rPr>
          </w:pPr>
        </w:p>
      </w:tc>
      <w:tc>
        <w:tcPr>
          <w:tcW w:w="2083" w:type="dxa"/>
        </w:tcPr>
        <w:p w14:paraId="2FCA8E71" w14:textId="77777777" w:rsidR="00710F5D" w:rsidRDefault="00710F5D" w:rsidP="005C5388">
          <w:pPr>
            <w:tabs>
              <w:tab w:val="left" w:pos="423"/>
              <w:tab w:val="center" w:pos="911"/>
            </w:tabs>
            <w:rPr>
              <w:rFonts w:cstheme="minorHAnsi"/>
              <w:b/>
              <w:lang w:val="en-US"/>
            </w:rPr>
          </w:pPr>
        </w:p>
      </w:tc>
    </w:tr>
  </w:tbl>
  <w:p w14:paraId="63F79DD8" w14:textId="77777777" w:rsidR="00710F5D" w:rsidRPr="00AF4865" w:rsidRDefault="00710F5D" w:rsidP="005C5388">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93"/>
      <w:gridCol w:w="2111"/>
      <w:gridCol w:w="2095"/>
    </w:tblGrid>
    <w:tr w:rsidR="00710F5D" w14:paraId="53CA3502" w14:textId="77777777" w:rsidTr="005C5388">
      <w:trPr>
        <w:trHeight w:val="247"/>
      </w:trPr>
      <w:tc>
        <w:tcPr>
          <w:tcW w:w="2090" w:type="dxa"/>
        </w:tcPr>
        <w:p w14:paraId="78F7A6B6"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93" w:type="dxa"/>
        </w:tcPr>
        <w:p w14:paraId="4FC39212"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11" w:type="dxa"/>
        </w:tcPr>
        <w:p w14:paraId="1CC7A36B" w14:textId="77777777" w:rsidR="00710F5D" w:rsidRDefault="00710F5D" w:rsidP="005C5388">
          <w:pPr>
            <w:pStyle w:val="a3"/>
            <w:jc w:val="center"/>
            <w:rPr>
              <w:rFonts w:ascii="Arial" w:hAnsi="Arial"/>
              <w:sz w:val="18"/>
            </w:rPr>
          </w:pPr>
          <w:r>
            <w:rPr>
              <w:rFonts w:ascii="Arial" w:hAnsi="Arial"/>
              <w:sz w:val="18"/>
            </w:rPr>
            <w:t>Ημερομηνία</w:t>
          </w:r>
        </w:p>
      </w:tc>
      <w:tc>
        <w:tcPr>
          <w:tcW w:w="2095" w:type="dxa"/>
        </w:tcPr>
        <w:p w14:paraId="31D50269"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0BDF11FD" w14:textId="77777777" w:rsidTr="005C5388">
      <w:trPr>
        <w:trHeight w:val="335"/>
      </w:trPr>
      <w:tc>
        <w:tcPr>
          <w:tcW w:w="2090" w:type="dxa"/>
        </w:tcPr>
        <w:p w14:paraId="0F6076C8" w14:textId="77777777" w:rsidR="00710F5D" w:rsidRPr="00987755" w:rsidRDefault="00710F5D" w:rsidP="005C5388">
          <w:pPr>
            <w:pStyle w:val="a3"/>
            <w:jc w:val="center"/>
            <w:rPr>
              <w:rFonts w:ascii="Calibri" w:hAnsi="Calibri"/>
              <w:b/>
              <w:bCs/>
              <w:sz w:val="20"/>
              <w:szCs w:val="20"/>
            </w:rPr>
          </w:pPr>
          <w:r>
            <w:rPr>
              <w:rFonts w:ascii="Calibri" w:hAnsi="Calibri"/>
              <w:b/>
              <w:bCs/>
              <w:sz w:val="20"/>
              <w:szCs w:val="20"/>
            </w:rPr>
            <w:t>ΣΑΡΡΗ</w:t>
          </w:r>
        </w:p>
      </w:tc>
      <w:tc>
        <w:tcPr>
          <w:tcW w:w="2093" w:type="dxa"/>
        </w:tcPr>
        <w:p w14:paraId="02B97D19" w14:textId="77777777" w:rsidR="00710F5D" w:rsidRDefault="00710F5D" w:rsidP="005C5388">
          <w:pPr>
            <w:pStyle w:val="a3"/>
            <w:jc w:val="center"/>
            <w:rPr>
              <w:rFonts w:ascii="Arial" w:hAnsi="Arial"/>
              <w:b/>
              <w:bCs/>
              <w:sz w:val="18"/>
            </w:rPr>
          </w:pPr>
          <w:r>
            <w:rPr>
              <w:rFonts w:ascii="Arial" w:hAnsi="Arial"/>
              <w:b/>
              <w:bCs/>
              <w:sz w:val="18"/>
            </w:rPr>
            <w:t>ΣΑΡΡΗ</w:t>
          </w:r>
        </w:p>
      </w:tc>
      <w:tc>
        <w:tcPr>
          <w:tcW w:w="2111" w:type="dxa"/>
        </w:tcPr>
        <w:p w14:paraId="2100E287" w14:textId="77777777" w:rsidR="00710F5D" w:rsidRPr="00AE081F" w:rsidRDefault="00710F5D" w:rsidP="005C5388">
          <w:pPr>
            <w:pStyle w:val="a3"/>
            <w:jc w:val="center"/>
            <w:rPr>
              <w:rFonts w:asciiTheme="minorHAnsi" w:hAnsiTheme="minorHAnsi"/>
              <w:b/>
              <w:bCs/>
              <w:sz w:val="22"/>
              <w:szCs w:val="22"/>
              <w:lang w:val="en-US"/>
            </w:rPr>
          </w:pPr>
          <w:r>
            <w:rPr>
              <w:rFonts w:ascii="Arial" w:hAnsi="Arial"/>
              <w:b/>
              <w:bCs/>
              <w:sz w:val="18"/>
            </w:rPr>
            <w:t>28.7.20</w:t>
          </w:r>
          <w:r>
            <w:rPr>
              <w:rFonts w:ascii="Arial" w:hAnsi="Arial"/>
              <w:b/>
              <w:bCs/>
              <w:sz w:val="18"/>
              <w:lang w:val="en-US"/>
            </w:rPr>
            <w:t>25</w:t>
          </w:r>
        </w:p>
      </w:tc>
      <w:tc>
        <w:tcPr>
          <w:tcW w:w="2095" w:type="dxa"/>
        </w:tcPr>
        <w:p w14:paraId="39FF2299" w14:textId="77777777" w:rsidR="00710F5D" w:rsidRPr="00C27841" w:rsidRDefault="00710F5D" w:rsidP="005C5388">
          <w:pPr>
            <w:pStyle w:val="a3"/>
            <w:jc w:val="center"/>
            <w:rPr>
              <w:rFonts w:ascii="Arial" w:hAnsi="Arial"/>
              <w:b/>
              <w:bCs/>
              <w:sz w:val="18"/>
              <w:lang w:val="en-US"/>
            </w:rPr>
          </w:pPr>
          <w:r>
            <w:rPr>
              <w:rFonts w:ascii="Arial" w:hAnsi="Arial"/>
              <w:b/>
              <w:bCs/>
              <w:sz w:val="18"/>
              <w:lang w:val="en-US"/>
            </w:rPr>
            <w:t>CGED0728.ES1</w:t>
          </w:r>
        </w:p>
      </w:tc>
    </w:tr>
  </w:tbl>
  <w:p w14:paraId="07C1D88D" w14:textId="77777777" w:rsidR="00710F5D" w:rsidRDefault="00710F5D" w:rsidP="005C5388">
    <w:pPr>
      <w:pStyle w:val="a3"/>
      <w:rPr>
        <w:rFonts w:ascii="Arial" w:hAnsi="Arial"/>
        <w:sz w:val="20"/>
      </w:rPr>
    </w:pPr>
  </w:p>
  <w:p w14:paraId="329D5132" w14:textId="77777777" w:rsidR="00710F5D" w:rsidRPr="00C72CC9" w:rsidRDefault="00710F5D" w:rsidP="005C5388">
    <w:pPr>
      <w:pStyle w:val="a3"/>
      <w:spacing w:line="480" w:lineRule="auto"/>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53"/>
      <w:gridCol w:w="2079"/>
      <w:gridCol w:w="2102"/>
    </w:tblGrid>
    <w:tr w:rsidR="00710F5D" w14:paraId="0C225D2B" w14:textId="77777777">
      <w:tc>
        <w:tcPr>
          <w:tcW w:w="2130" w:type="dxa"/>
        </w:tcPr>
        <w:p w14:paraId="022E6BFA"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9F1191B"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15CFEFF"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27AF537B"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rsidRPr="00364191" w14:paraId="6C5993FB" w14:textId="77777777">
      <w:tc>
        <w:tcPr>
          <w:tcW w:w="2130" w:type="dxa"/>
        </w:tcPr>
        <w:p w14:paraId="1D5CF90A" w14:textId="77777777" w:rsidR="00710F5D" w:rsidRPr="00364191" w:rsidRDefault="00710F5D" w:rsidP="005C5388">
          <w:pPr>
            <w:pStyle w:val="a3"/>
            <w:jc w:val="center"/>
            <w:rPr>
              <w:rFonts w:ascii="Calibri" w:hAnsi="Calibri"/>
              <w:b/>
              <w:bCs/>
              <w:sz w:val="22"/>
              <w:szCs w:val="22"/>
            </w:rPr>
          </w:pPr>
          <w:r w:rsidRPr="00364191">
            <w:rPr>
              <w:rFonts w:ascii="Calibri" w:hAnsi="Calibri"/>
              <w:b/>
              <w:bCs/>
              <w:sz w:val="22"/>
              <w:szCs w:val="22"/>
            </w:rPr>
            <w:t>ΒΟΠΗΣ</w:t>
          </w:r>
        </w:p>
      </w:tc>
      <w:tc>
        <w:tcPr>
          <w:tcW w:w="2130" w:type="dxa"/>
        </w:tcPr>
        <w:p w14:paraId="12CAB3E0" w14:textId="77777777" w:rsidR="00710F5D" w:rsidRPr="00364191" w:rsidRDefault="00710F5D" w:rsidP="005C5388">
          <w:pPr>
            <w:pStyle w:val="a3"/>
            <w:jc w:val="center"/>
            <w:rPr>
              <w:rFonts w:ascii="Calibri" w:hAnsi="Calibri"/>
              <w:b/>
              <w:bCs/>
              <w:sz w:val="22"/>
              <w:szCs w:val="22"/>
            </w:rPr>
          </w:pPr>
        </w:p>
      </w:tc>
      <w:tc>
        <w:tcPr>
          <w:tcW w:w="2131" w:type="dxa"/>
        </w:tcPr>
        <w:p w14:paraId="0563578B" w14:textId="77777777" w:rsidR="00710F5D" w:rsidRPr="000C0A60" w:rsidRDefault="00710F5D" w:rsidP="005C5388">
          <w:pPr>
            <w:pStyle w:val="a3"/>
            <w:jc w:val="center"/>
            <w:rPr>
              <w:rFonts w:ascii="Calibri" w:hAnsi="Calibri"/>
              <w:b/>
              <w:bCs/>
              <w:sz w:val="22"/>
              <w:szCs w:val="22"/>
              <w:lang w:val="en-US"/>
            </w:rPr>
          </w:pPr>
          <w:r>
            <w:rPr>
              <w:rFonts w:ascii="Calibri" w:hAnsi="Calibri"/>
              <w:b/>
              <w:bCs/>
              <w:sz w:val="22"/>
              <w:szCs w:val="22"/>
              <w:lang w:val="en-US"/>
            </w:rPr>
            <w:t>28.7</w:t>
          </w:r>
          <w:r w:rsidRPr="00364191">
            <w:rPr>
              <w:rFonts w:ascii="Calibri" w:hAnsi="Calibri"/>
              <w:b/>
              <w:bCs/>
              <w:sz w:val="22"/>
              <w:szCs w:val="22"/>
            </w:rPr>
            <w:t>.</w:t>
          </w:r>
          <w:r>
            <w:rPr>
              <w:rFonts w:ascii="Calibri" w:hAnsi="Calibri"/>
              <w:b/>
              <w:bCs/>
              <w:sz w:val="22"/>
              <w:szCs w:val="22"/>
            </w:rPr>
            <w:t>202</w:t>
          </w:r>
          <w:r>
            <w:rPr>
              <w:rFonts w:ascii="Calibri" w:hAnsi="Calibri"/>
              <w:b/>
              <w:bCs/>
              <w:sz w:val="22"/>
              <w:szCs w:val="22"/>
              <w:lang w:val="en-US"/>
            </w:rPr>
            <w:t>5</w:t>
          </w:r>
        </w:p>
      </w:tc>
      <w:tc>
        <w:tcPr>
          <w:tcW w:w="2131" w:type="dxa"/>
        </w:tcPr>
        <w:p w14:paraId="4F2227B1" w14:textId="77777777" w:rsidR="00710F5D" w:rsidRPr="00327AA0" w:rsidRDefault="00710F5D" w:rsidP="005C5388">
          <w:pPr>
            <w:pStyle w:val="a3"/>
            <w:jc w:val="center"/>
            <w:rPr>
              <w:rFonts w:ascii="Calibri" w:hAnsi="Calibri"/>
              <w:b/>
              <w:bCs/>
              <w:sz w:val="22"/>
              <w:szCs w:val="22"/>
              <w:lang w:val="en-US"/>
            </w:rPr>
          </w:pPr>
          <w:r>
            <w:rPr>
              <w:rFonts w:ascii="Calibri" w:hAnsi="Calibri"/>
              <w:b/>
              <w:bCs/>
              <w:sz w:val="22"/>
              <w:szCs w:val="22"/>
              <w:lang w:val="en-US"/>
            </w:rPr>
            <w:t>CHED0728</w:t>
          </w:r>
          <w:r w:rsidRPr="00364191">
            <w:rPr>
              <w:rFonts w:ascii="Calibri" w:hAnsi="Calibri"/>
              <w:b/>
              <w:bCs/>
              <w:sz w:val="22"/>
              <w:szCs w:val="22"/>
            </w:rPr>
            <w:t>.</w:t>
          </w:r>
          <w:r w:rsidRPr="00364191">
            <w:rPr>
              <w:rFonts w:ascii="Calibri" w:hAnsi="Calibri"/>
              <w:b/>
              <w:bCs/>
              <w:sz w:val="22"/>
              <w:szCs w:val="22"/>
              <w:lang w:val="en-US"/>
            </w:rPr>
            <w:t>VX</w:t>
          </w:r>
          <w:r>
            <w:rPr>
              <w:rFonts w:ascii="Calibri" w:hAnsi="Calibri"/>
              <w:b/>
              <w:bCs/>
              <w:sz w:val="22"/>
              <w:szCs w:val="22"/>
              <w:lang w:val="en-US"/>
            </w:rPr>
            <w:t>1</w:t>
          </w:r>
        </w:p>
      </w:tc>
    </w:tr>
  </w:tbl>
  <w:p w14:paraId="438EE67D" w14:textId="77777777" w:rsidR="00710F5D" w:rsidRPr="00C72CC9" w:rsidRDefault="00710F5D" w:rsidP="005C5388">
    <w:pPr>
      <w:pStyle w:val="a3"/>
      <w:spacing w:line="480" w:lineRule="auto"/>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44"/>
      <w:gridCol w:w="2074"/>
      <w:gridCol w:w="2087"/>
    </w:tblGrid>
    <w:tr w:rsidR="00710F5D" w14:paraId="39A5E2E9" w14:textId="77777777">
      <w:tc>
        <w:tcPr>
          <w:tcW w:w="2130" w:type="dxa"/>
        </w:tcPr>
        <w:p w14:paraId="040B0C4C" w14:textId="77777777" w:rsidR="00710F5D" w:rsidRDefault="00710F5D" w:rsidP="005C5388">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6E370FD" w14:textId="77777777" w:rsidR="00710F5D" w:rsidRDefault="00710F5D" w:rsidP="005C5388">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E7273C8" w14:textId="77777777" w:rsidR="00710F5D" w:rsidRDefault="00710F5D" w:rsidP="005C5388">
          <w:pPr>
            <w:pStyle w:val="a3"/>
            <w:jc w:val="center"/>
            <w:rPr>
              <w:rFonts w:ascii="Arial" w:hAnsi="Arial"/>
              <w:sz w:val="18"/>
            </w:rPr>
          </w:pPr>
          <w:r>
            <w:rPr>
              <w:rFonts w:ascii="Arial" w:hAnsi="Arial"/>
              <w:sz w:val="18"/>
            </w:rPr>
            <w:t>Ημερομηνία</w:t>
          </w:r>
        </w:p>
      </w:tc>
      <w:tc>
        <w:tcPr>
          <w:tcW w:w="2131" w:type="dxa"/>
        </w:tcPr>
        <w:p w14:paraId="17D0A064" w14:textId="77777777" w:rsidR="00710F5D" w:rsidRDefault="00710F5D" w:rsidP="005C5388">
          <w:pPr>
            <w:pStyle w:val="a3"/>
            <w:jc w:val="center"/>
            <w:rPr>
              <w:rFonts w:ascii="Arial" w:hAnsi="Arial"/>
              <w:sz w:val="18"/>
            </w:rPr>
          </w:pPr>
          <w:r>
            <w:rPr>
              <w:rFonts w:ascii="Arial" w:hAnsi="Arial"/>
              <w:sz w:val="18"/>
            </w:rPr>
            <w:t>Όνομα αρχείου</w:t>
          </w:r>
        </w:p>
      </w:tc>
    </w:tr>
    <w:tr w:rsidR="00710F5D" w14:paraId="2A5C23BB" w14:textId="77777777">
      <w:tc>
        <w:tcPr>
          <w:tcW w:w="2130" w:type="dxa"/>
        </w:tcPr>
        <w:p w14:paraId="2BFEE288" w14:textId="77777777" w:rsidR="00710F5D" w:rsidRPr="00E13233" w:rsidRDefault="00710F5D" w:rsidP="005C5388">
          <w:pPr>
            <w:pStyle w:val="a3"/>
            <w:jc w:val="center"/>
            <w:rPr>
              <w:rFonts w:ascii="Calibri" w:hAnsi="Calibri"/>
              <w:b/>
              <w:bCs/>
              <w:sz w:val="20"/>
              <w:szCs w:val="20"/>
            </w:rPr>
          </w:pPr>
          <w:r>
            <w:rPr>
              <w:rFonts w:ascii="Calibri" w:hAnsi="Calibri"/>
              <w:b/>
              <w:bCs/>
              <w:sz w:val="20"/>
              <w:szCs w:val="20"/>
            </w:rPr>
            <w:t>Ξ. ΑΥΓΕΡΑΝΤΩΝΗ</w:t>
          </w:r>
        </w:p>
      </w:tc>
      <w:tc>
        <w:tcPr>
          <w:tcW w:w="2130" w:type="dxa"/>
        </w:tcPr>
        <w:p w14:paraId="6C4545BC" w14:textId="77777777" w:rsidR="00710F5D" w:rsidRDefault="00710F5D" w:rsidP="005C5388">
          <w:pPr>
            <w:pStyle w:val="a3"/>
            <w:jc w:val="center"/>
            <w:rPr>
              <w:rFonts w:ascii="Arial" w:hAnsi="Arial"/>
              <w:b/>
              <w:bCs/>
              <w:sz w:val="18"/>
            </w:rPr>
          </w:pPr>
        </w:p>
      </w:tc>
      <w:tc>
        <w:tcPr>
          <w:tcW w:w="2131" w:type="dxa"/>
        </w:tcPr>
        <w:p w14:paraId="38911E54" w14:textId="77777777" w:rsidR="00710F5D" w:rsidRPr="00951BD0" w:rsidRDefault="00710F5D" w:rsidP="005C5388">
          <w:pPr>
            <w:pStyle w:val="a3"/>
            <w:rPr>
              <w:rFonts w:ascii="Calibri" w:hAnsi="Calibri"/>
              <w:b/>
              <w:bCs/>
              <w:sz w:val="20"/>
              <w:szCs w:val="20"/>
            </w:rPr>
          </w:pPr>
          <w:r>
            <w:rPr>
              <w:rFonts w:ascii="Calibri" w:hAnsi="Calibri"/>
              <w:b/>
              <w:bCs/>
              <w:sz w:val="20"/>
              <w:szCs w:val="20"/>
              <w:lang w:val="en-US"/>
            </w:rPr>
            <w:t xml:space="preserve">         </w:t>
          </w:r>
          <w:r>
            <w:rPr>
              <w:rFonts w:ascii="Calibri" w:hAnsi="Calibri"/>
              <w:b/>
              <w:bCs/>
              <w:sz w:val="20"/>
              <w:szCs w:val="20"/>
            </w:rPr>
            <w:t>2</w:t>
          </w:r>
          <w:r>
            <w:rPr>
              <w:rFonts w:ascii="Calibri" w:hAnsi="Calibri"/>
              <w:b/>
              <w:bCs/>
              <w:sz w:val="20"/>
              <w:szCs w:val="20"/>
              <w:lang w:val="en-US"/>
            </w:rPr>
            <w:t>8.7.2025</w:t>
          </w:r>
        </w:p>
      </w:tc>
      <w:tc>
        <w:tcPr>
          <w:tcW w:w="2131" w:type="dxa"/>
        </w:tcPr>
        <w:p w14:paraId="32455F0C" w14:textId="77777777" w:rsidR="00710F5D" w:rsidRPr="005E64E3" w:rsidRDefault="00710F5D" w:rsidP="005C5388">
          <w:pPr>
            <w:pStyle w:val="a3"/>
            <w:jc w:val="center"/>
            <w:rPr>
              <w:rFonts w:ascii="Calibri" w:hAnsi="Calibri"/>
              <w:b/>
              <w:bCs/>
              <w:sz w:val="20"/>
              <w:szCs w:val="20"/>
              <w:lang w:val="en-US"/>
            </w:rPr>
          </w:pPr>
          <w:r>
            <w:rPr>
              <w:rFonts w:ascii="Calibri" w:hAnsi="Calibri"/>
              <w:b/>
              <w:bCs/>
              <w:sz w:val="20"/>
              <w:szCs w:val="20"/>
              <w:lang w:val="en-US"/>
            </w:rPr>
            <w:t>CIED0728.AY1</w:t>
          </w:r>
        </w:p>
      </w:tc>
    </w:tr>
  </w:tbl>
  <w:p w14:paraId="2BD384A4" w14:textId="77777777" w:rsidR="00710F5D" w:rsidRDefault="00710F5D" w:rsidP="005C5388">
    <w:pPr>
      <w:pStyle w:val="a3"/>
      <w:rPr>
        <w:rFonts w:ascii="Arial" w:hAnsi="Arial"/>
        <w:sz w:val="20"/>
      </w:rPr>
    </w:pPr>
  </w:p>
  <w:p w14:paraId="6C945AE5" w14:textId="77777777" w:rsidR="00710F5D" w:rsidRPr="00C72CC9" w:rsidRDefault="00710F5D" w:rsidP="005C538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FF"/>
    <w:rsid w:val="00017709"/>
    <w:rsid w:val="000208DF"/>
    <w:rsid w:val="000B39B6"/>
    <w:rsid w:val="000E1121"/>
    <w:rsid w:val="000E5B58"/>
    <w:rsid w:val="0020209F"/>
    <w:rsid w:val="00214F73"/>
    <w:rsid w:val="00221ADB"/>
    <w:rsid w:val="00263BD2"/>
    <w:rsid w:val="00291ED2"/>
    <w:rsid w:val="002A7504"/>
    <w:rsid w:val="00304A42"/>
    <w:rsid w:val="0032233D"/>
    <w:rsid w:val="003579C0"/>
    <w:rsid w:val="003748E0"/>
    <w:rsid w:val="00391490"/>
    <w:rsid w:val="003A53A7"/>
    <w:rsid w:val="003B2207"/>
    <w:rsid w:val="00425F97"/>
    <w:rsid w:val="004B24D7"/>
    <w:rsid w:val="004F2C91"/>
    <w:rsid w:val="005147B6"/>
    <w:rsid w:val="00570D63"/>
    <w:rsid w:val="005863EC"/>
    <w:rsid w:val="005C5388"/>
    <w:rsid w:val="005E7B0A"/>
    <w:rsid w:val="00681B95"/>
    <w:rsid w:val="0069517E"/>
    <w:rsid w:val="00695D47"/>
    <w:rsid w:val="00697455"/>
    <w:rsid w:val="006A7B75"/>
    <w:rsid w:val="006D12C2"/>
    <w:rsid w:val="00710F5D"/>
    <w:rsid w:val="0075307B"/>
    <w:rsid w:val="00765C8D"/>
    <w:rsid w:val="007C2B7C"/>
    <w:rsid w:val="00815B95"/>
    <w:rsid w:val="008613EC"/>
    <w:rsid w:val="008857FB"/>
    <w:rsid w:val="009009F3"/>
    <w:rsid w:val="00947A06"/>
    <w:rsid w:val="0096194F"/>
    <w:rsid w:val="00965EAA"/>
    <w:rsid w:val="009E0A81"/>
    <w:rsid w:val="009F7680"/>
    <w:rsid w:val="009F78E5"/>
    <w:rsid w:val="00A1079F"/>
    <w:rsid w:val="00A1181B"/>
    <w:rsid w:val="00A12E11"/>
    <w:rsid w:val="00A17EC7"/>
    <w:rsid w:val="00A737A2"/>
    <w:rsid w:val="00A765FF"/>
    <w:rsid w:val="00AC12C3"/>
    <w:rsid w:val="00AF4CE6"/>
    <w:rsid w:val="00B1396E"/>
    <w:rsid w:val="00B24DEA"/>
    <w:rsid w:val="00B51F9B"/>
    <w:rsid w:val="00BB68AE"/>
    <w:rsid w:val="00C442C0"/>
    <w:rsid w:val="00C77A9C"/>
    <w:rsid w:val="00C91816"/>
    <w:rsid w:val="00CA2D55"/>
    <w:rsid w:val="00CD7599"/>
    <w:rsid w:val="00CF4980"/>
    <w:rsid w:val="00D16AD0"/>
    <w:rsid w:val="00D214E3"/>
    <w:rsid w:val="00D27550"/>
    <w:rsid w:val="00D528CC"/>
    <w:rsid w:val="00D545AA"/>
    <w:rsid w:val="00D572A8"/>
    <w:rsid w:val="00DD45E4"/>
    <w:rsid w:val="00DE36E7"/>
    <w:rsid w:val="00DE68A9"/>
    <w:rsid w:val="00E5149B"/>
    <w:rsid w:val="00E86E8C"/>
    <w:rsid w:val="00EC6148"/>
    <w:rsid w:val="00EE550C"/>
    <w:rsid w:val="00F60C02"/>
    <w:rsid w:val="00FC6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D722FC"/>
  <w15:chartTrackingRefBased/>
  <w15:docId w15:val="{43874C28-E739-4A00-B998-EF1399C4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E36E7"/>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E36E7"/>
    <w:rPr>
      <w:rFonts w:ascii="Times New Roman" w:eastAsia="Times New Roman" w:hAnsi="Times New Roman" w:cs="Times New Roman"/>
      <w:sz w:val="24"/>
      <w:szCs w:val="24"/>
      <w:lang w:eastAsia="el-GR"/>
    </w:rPr>
  </w:style>
  <w:style w:type="paragraph" w:styleId="a4">
    <w:name w:val="footer"/>
    <w:basedOn w:val="a"/>
    <w:link w:val="Char0"/>
    <w:rsid w:val="00DE36E7"/>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DE36E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9.xml"/><Relationship Id="rId42" Type="http://schemas.openxmlformats.org/officeDocument/2006/relationships/header" Target="header20.xml"/><Relationship Id="rId47" Type="http://schemas.openxmlformats.org/officeDocument/2006/relationships/footer" Target="footer19.xml"/><Relationship Id="rId63" Type="http://schemas.openxmlformats.org/officeDocument/2006/relationships/header" Target="header31.xml"/><Relationship Id="rId68" Type="http://schemas.openxmlformats.org/officeDocument/2006/relationships/header" Target="header33.xml"/><Relationship Id="rId16" Type="http://schemas.openxmlformats.org/officeDocument/2006/relationships/footer" Target="footer5.xml"/><Relationship Id="rId11" Type="http://schemas.openxmlformats.org/officeDocument/2006/relationships/header" Target="header4.xml"/><Relationship Id="rId32" Type="http://schemas.openxmlformats.org/officeDocument/2006/relationships/footer" Target="footer13.xml"/><Relationship Id="rId37" Type="http://schemas.openxmlformats.org/officeDocument/2006/relationships/footer" Target="footer15.xml"/><Relationship Id="rId53" Type="http://schemas.openxmlformats.org/officeDocument/2006/relationships/footer" Target="footer22.xml"/><Relationship Id="rId58" Type="http://schemas.openxmlformats.org/officeDocument/2006/relationships/header" Target="header28.xml"/><Relationship Id="rId74" Type="http://schemas.openxmlformats.org/officeDocument/2006/relationships/header" Target="header37.xml"/><Relationship Id="rId79" Type="http://schemas.openxmlformats.org/officeDocument/2006/relationships/header" Target="header39.xml"/><Relationship Id="rId5" Type="http://schemas.openxmlformats.org/officeDocument/2006/relationships/endnotes" Target="endnote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7.xml"/><Relationship Id="rId43" Type="http://schemas.openxmlformats.org/officeDocument/2006/relationships/footer" Target="footer18.xml"/><Relationship Id="rId48" Type="http://schemas.openxmlformats.org/officeDocument/2006/relationships/header" Target="header23.xml"/><Relationship Id="rId56" Type="http://schemas.openxmlformats.org/officeDocument/2006/relationships/header" Target="header27.xml"/><Relationship Id="rId64" Type="http://schemas.openxmlformats.org/officeDocument/2006/relationships/footer" Target="footer27.xml"/><Relationship Id="rId69" Type="http://schemas.openxmlformats.org/officeDocument/2006/relationships/footer" Target="footer30.xml"/><Relationship Id="rId77" Type="http://schemas.openxmlformats.org/officeDocument/2006/relationships/header" Target="header38.xml"/><Relationship Id="rId8" Type="http://schemas.openxmlformats.org/officeDocument/2006/relationships/header" Target="header2.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footer" Target="footer35.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header" Target="header34.xml"/><Relationship Id="rId75" Type="http://schemas.openxmlformats.org/officeDocument/2006/relationships/footer" Target="footer32.xm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header" Target="header14.xml"/><Relationship Id="rId44" Type="http://schemas.openxmlformats.org/officeDocument/2006/relationships/hyperlink" Target="https://www.hellenicparliament.gr/Vouleftes/Ana-Koinovouleftiki-Omada/?partyId=b6a6ca71-c906-44ad-a951-b0340109fb08" TargetMode="Externa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footer" Target="footer28.xml"/><Relationship Id="rId73" Type="http://schemas.openxmlformats.org/officeDocument/2006/relationships/header" Target="header36.xml"/><Relationship Id="rId78" Type="http://schemas.openxmlformats.org/officeDocument/2006/relationships/footer" Target="footer34.xml"/><Relationship Id="rId81" Type="http://schemas.openxmlformats.org/officeDocument/2006/relationships/header" Target="header40.xml"/><Relationship Id="rId4" Type="http://schemas.openxmlformats.org/officeDocument/2006/relationships/footnotes" Target="footnotes.xml"/><Relationship Id="rId9" Type="http://schemas.openxmlformats.org/officeDocument/2006/relationships/header" Target="header3.xml"/><Relationship Id="rId13" Type="http://schemas.openxmlformats.org/officeDocument/2006/relationships/header" Target="header5.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header" Target="header16.xml"/><Relationship Id="rId50" Type="http://schemas.openxmlformats.org/officeDocument/2006/relationships/header" Target="header24.xml"/><Relationship Id="rId55" Type="http://schemas.openxmlformats.org/officeDocument/2006/relationships/footer" Target="footer23.xml"/><Relationship Id="rId76" Type="http://schemas.openxmlformats.org/officeDocument/2006/relationships/footer" Target="footer33.xml"/><Relationship Id="rId7" Type="http://schemas.openxmlformats.org/officeDocument/2006/relationships/footer" Target="footer1.xml"/><Relationship Id="rId71" Type="http://schemas.openxmlformats.org/officeDocument/2006/relationships/header" Target="header35.xml"/><Relationship Id="rId2" Type="http://schemas.openxmlformats.org/officeDocument/2006/relationships/settings" Target="settings.xml"/><Relationship Id="rId29" Type="http://schemas.openxmlformats.org/officeDocument/2006/relationships/header" Target="header13.xml"/><Relationship Id="rId24" Type="http://schemas.openxmlformats.org/officeDocument/2006/relationships/footer" Target="footer9.xml"/><Relationship Id="rId40" Type="http://schemas.openxmlformats.org/officeDocument/2006/relationships/header" Target="header19.xml"/><Relationship Id="rId45" Type="http://schemas.openxmlformats.org/officeDocument/2006/relationships/header" Target="header21.xml"/><Relationship Id="rId66" Type="http://schemas.openxmlformats.org/officeDocument/2006/relationships/header" Target="header3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64</Pages>
  <Words>23324</Words>
  <Characters>125950</Characters>
  <Application>Microsoft Office Word</Application>
  <DocSecurity>0</DocSecurity>
  <Lines>1049</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Κούφη Αργυρώ</cp:lastModifiedBy>
  <cp:revision>56</cp:revision>
  <dcterms:created xsi:type="dcterms:W3CDTF">2025-07-28T17:06:00Z</dcterms:created>
  <dcterms:modified xsi:type="dcterms:W3CDTF">2025-10-01T13:58:00Z</dcterms:modified>
</cp:coreProperties>
</file>