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7A" w:rsidRPr="00201208" w:rsidRDefault="005E727A" w:rsidP="00364B38">
      <w:pPr>
        <w:spacing w:line="480" w:lineRule="auto"/>
        <w:ind w:firstLine="567"/>
        <w:contextualSpacing/>
        <w:jc w:val="both"/>
        <w:rPr>
          <w:rFonts w:ascii="Arial" w:hAnsi="Arial" w:cs="Arial"/>
          <w:b/>
          <w:sz w:val="20"/>
          <w:szCs w:val="20"/>
        </w:rPr>
      </w:pPr>
      <w:r w:rsidRPr="00201208">
        <w:rPr>
          <w:rFonts w:ascii="Arial" w:hAnsi="Arial" w:cs="Arial"/>
          <w:b/>
          <w:sz w:val="20"/>
          <w:szCs w:val="20"/>
        </w:rPr>
        <w:t xml:space="preserve">ΒΟΥΛΗ ΤΩΝ ΕΛΛΗΝΩΝ </w:t>
      </w:r>
    </w:p>
    <w:p w:rsidR="005E727A" w:rsidRPr="00201208" w:rsidRDefault="005E727A" w:rsidP="00364B38">
      <w:pPr>
        <w:spacing w:line="480" w:lineRule="auto"/>
        <w:ind w:firstLine="567"/>
        <w:contextualSpacing/>
        <w:jc w:val="both"/>
        <w:rPr>
          <w:rFonts w:ascii="Arial" w:hAnsi="Arial" w:cs="Arial"/>
          <w:b/>
          <w:sz w:val="20"/>
          <w:szCs w:val="20"/>
        </w:rPr>
      </w:pPr>
      <w:r w:rsidRPr="00201208">
        <w:rPr>
          <w:rFonts w:ascii="Arial" w:hAnsi="Arial" w:cs="Arial"/>
          <w:b/>
          <w:sz w:val="20"/>
          <w:szCs w:val="20"/>
        </w:rPr>
        <w:t xml:space="preserve">ΠΕΡΙΟΔΟΣ ΙΖ΄- ΣΥΝΟΔΟΣ B΄ </w:t>
      </w:r>
    </w:p>
    <w:p w:rsidR="005E727A" w:rsidRPr="00201208" w:rsidRDefault="005E727A" w:rsidP="00364B38">
      <w:pPr>
        <w:spacing w:line="480" w:lineRule="auto"/>
        <w:ind w:firstLine="567"/>
        <w:contextualSpacing/>
        <w:jc w:val="both"/>
        <w:rPr>
          <w:rFonts w:ascii="Arial" w:hAnsi="Arial" w:cs="Arial"/>
          <w:b/>
          <w:sz w:val="20"/>
          <w:szCs w:val="20"/>
        </w:rPr>
      </w:pPr>
      <w:r w:rsidRPr="00201208">
        <w:rPr>
          <w:rFonts w:ascii="Arial" w:hAnsi="Arial" w:cs="Arial"/>
          <w:b/>
          <w:sz w:val="20"/>
          <w:szCs w:val="20"/>
        </w:rPr>
        <w:t>ΔΙΑΡΚΗΣ ΕΠΙΤΡΟΠΗ ΟΙΚΟΝΟΜΙΚΩΝ ΥΠΟΘΕΣΕΩΝ</w:t>
      </w:r>
    </w:p>
    <w:p w:rsidR="005E727A" w:rsidRPr="00201208" w:rsidRDefault="005E727A" w:rsidP="00364B38">
      <w:pPr>
        <w:spacing w:line="480" w:lineRule="auto"/>
        <w:ind w:firstLine="567"/>
        <w:contextualSpacing/>
        <w:jc w:val="both"/>
        <w:rPr>
          <w:rFonts w:ascii="Arial" w:hAnsi="Arial" w:cs="Arial"/>
          <w:b/>
          <w:sz w:val="20"/>
          <w:szCs w:val="20"/>
        </w:rPr>
      </w:pPr>
    </w:p>
    <w:p w:rsidR="005E727A" w:rsidRPr="00201208" w:rsidRDefault="005E727A" w:rsidP="00364B38">
      <w:pPr>
        <w:tabs>
          <w:tab w:val="left" w:pos="7375"/>
        </w:tabs>
        <w:spacing w:line="480" w:lineRule="auto"/>
        <w:ind w:firstLine="567"/>
        <w:contextualSpacing/>
        <w:jc w:val="both"/>
        <w:rPr>
          <w:rFonts w:ascii="Arial" w:hAnsi="Arial" w:cs="Arial"/>
          <w:b/>
          <w:sz w:val="20"/>
          <w:szCs w:val="20"/>
        </w:rPr>
      </w:pPr>
      <w:r w:rsidRPr="00201208">
        <w:rPr>
          <w:rFonts w:ascii="Arial" w:hAnsi="Arial" w:cs="Arial"/>
          <w:b/>
          <w:sz w:val="20"/>
          <w:szCs w:val="20"/>
        </w:rPr>
        <w:t xml:space="preserve">                                                                                                               </w:t>
      </w:r>
      <w:r w:rsidR="00201208" w:rsidRPr="00201208">
        <w:rPr>
          <w:rFonts w:ascii="Arial" w:hAnsi="Arial" w:cs="Arial"/>
          <w:b/>
          <w:sz w:val="20"/>
          <w:szCs w:val="20"/>
        </w:rPr>
        <w:t xml:space="preserve"> </w:t>
      </w:r>
    </w:p>
    <w:p w:rsidR="005E727A" w:rsidRPr="00201208" w:rsidRDefault="005E727A" w:rsidP="00364B38">
      <w:pPr>
        <w:tabs>
          <w:tab w:val="left" w:pos="7375"/>
        </w:tabs>
        <w:spacing w:line="480" w:lineRule="auto"/>
        <w:ind w:firstLine="567"/>
        <w:contextualSpacing/>
        <w:jc w:val="both"/>
        <w:rPr>
          <w:rFonts w:ascii="Arial" w:hAnsi="Arial" w:cs="Arial"/>
          <w:b/>
          <w:sz w:val="20"/>
          <w:szCs w:val="20"/>
          <w:u w:val="single"/>
        </w:rPr>
      </w:pPr>
      <w:r w:rsidRPr="00201208">
        <w:rPr>
          <w:rFonts w:ascii="Arial" w:hAnsi="Arial" w:cs="Arial"/>
          <w:b/>
          <w:sz w:val="20"/>
          <w:szCs w:val="20"/>
        </w:rPr>
        <w:t xml:space="preserve">                                                    Π Ρ Α Κ Τ Ι Κ Ο</w:t>
      </w:r>
    </w:p>
    <w:p w:rsidR="005E727A" w:rsidRPr="00201208" w:rsidRDefault="005E727A" w:rsidP="00364B38">
      <w:pPr>
        <w:spacing w:line="480" w:lineRule="auto"/>
        <w:ind w:firstLine="567"/>
        <w:contextualSpacing/>
        <w:jc w:val="both"/>
        <w:rPr>
          <w:rFonts w:ascii="Arial" w:hAnsi="Arial" w:cs="Arial"/>
          <w:b/>
          <w:sz w:val="20"/>
          <w:szCs w:val="20"/>
        </w:rPr>
      </w:pPr>
      <w:r w:rsidRPr="00201208">
        <w:rPr>
          <w:rFonts w:ascii="Arial" w:hAnsi="Arial" w:cs="Arial"/>
          <w:b/>
          <w:sz w:val="20"/>
          <w:szCs w:val="20"/>
        </w:rPr>
        <w:t xml:space="preserve">                                             (Άρθρο 40 παρ. 1 Κ.τ.Β.)</w:t>
      </w:r>
    </w:p>
    <w:p w:rsidR="005E727A" w:rsidRPr="00201208" w:rsidRDefault="005E727A" w:rsidP="00364B38">
      <w:pPr>
        <w:tabs>
          <w:tab w:val="left" w:pos="5760"/>
        </w:tabs>
        <w:spacing w:line="480" w:lineRule="auto"/>
        <w:ind w:firstLine="567"/>
        <w:contextualSpacing/>
        <w:jc w:val="both"/>
        <w:rPr>
          <w:rFonts w:ascii="Arial" w:hAnsi="Arial" w:cs="Arial"/>
          <w:sz w:val="20"/>
          <w:szCs w:val="20"/>
        </w:rPr>
      </w:pPr>
    </w:p>
    <w:p w:rsidR="005E727A" w:rsidRPr="00201208" w:rsidRDefault="005E727A" w:rsidP="00364B38">
      <w:pPr>
        <w:tabs>
          <w:tab w:val="left" w:pos="1800"/>
          <w:tab w:val="left" w:pos="5760"/>
        </w:tabs>
        <w:spacing w:line="480" w:lineRule="auto"/>
        <w:ind w:firstLine="567"/>
        <w:contextualSpacing/>
        <w:jc w:val="both"/>
        <w:rPr>
          <w:rFonts w:ascii="Arial" w:hAnsi="Arial" w:cs="Arial"/>
          <w:bCs/>
          <w:sz w:val="20"/>
          <w:szCs w:val="20"/>
        </w:rPr>
      </w:pPr>
      <w:r w:rsidRPr="00201208">
        <w:rPr>
          <w:rFonts w:ascii="Arial" w:hAnsi="Arial" w:cs="Arial"/>
          <w:sz w:val="20"/>
          <w:szCs w:val="20"/>
        </w:rPr>
        <w:t xml:space="preserve">Στην Αθήνα σήμερα, 14 Μαρτίου, ημέρα Τρίτη και ώρα 16.20΄, στην Αίθουσα Γερουσίας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την επεξεργασία και εξέταση του σχεδίου νόμου του Υπουργείου Οικονομικών «Ενσωμάτωση στην εθνική νομοθεσία της </w:t>
      </w:r>
      <w:r w:rsidR="00B0747A">
        <w:rPr>
          <w:rFonts w:ascii="Arial" w:hAnsi="Arial" w:cs="Arial"/>
          <w:sz w:val="20"/>
          <w:szCs w:val="20"/>
        </w:rPr>
        <w:t>Οδηγία</w:t>
      </w:r>
      <w:r w:rsidRPr="00201208">
        <w:rPr>
          <w:rFonts w:ascii="Arial" w:hAnsi="Arial" w:cs="Arial"/>
          <w:sz w:val="20"/>
          <w:szCs w:val="20"/>
        </w:rPr>
        <w:t>ς 2014/92/ΕΕ του Ευρωπαϊκού Κοινοβουλίου και του Συμβουλίου της 23ης Ιουλίου 2014, για τη συγκρισιμότητα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w:t>
      </w:r>
    </w:p>
    <w:p w:rsidR="005E727A" w:rsidRPr="00201208" w:rsidRDefault="005E727A" w:rsidP="00364B38">
      <w:pPr>
        <w:tabs>
          <w:tab w:val="left" w:pos="0"/>
        </w:tabs>
        <w:spacing w:line="480" w:lineRule="auto"/>
        <w:ind w:firstLine="567"/>
        <w:contextualSpacing/>
        <w:jc w:val="both"/>
        <w:rPr>
          <w:rFonts w:ascii="Arial" w:eastAsia="Calibri" w:hAnsi="Arial" w:cs="Arial"/>
          <w:sz w:val="20"/>
          <w:szCs w:val="20"/>
        </w:rPr>
      </w:pPr>
      <w:r w:rsidRPr="00201208">
        <w:rPr>
          <w:rFonts w:ascii="Arial" w:hAnsi="Arial" w:cs="Arial"/>
          <w:sz w:val="20"/>
          <w:szCs w:val="20"/>
        </w:rPr>
        <w:t xml:space="preserve">Στη συνεδρίαση παρέστησαν η Υφυπουργός Οικονομικών, κυρία Κατερίνα Παπανάτσιου, ο Υπουργός Επικρατείας, κ. Δημήτριος </w:t>
      </w:r>
      <w:proofErr w:type="spellStart"/>
      <w:r w:rsidRPr="00201208">
        <w:rPr>
          <w:rFonts w:ascii="Arial" w:hAnsi="Arial" w:cs="Arial"/>
          <w:sz w:val="20"/>
          <w:szCs w:val="20"/>
        </w:rPr>
        <w:t>Τζανακόπουλος</w:t>
      </w:r>
      <w:proofErr w:type="spellEnd"/>
      <w:r w:rsidRPr="00201208">
        <w:rPr>
          <w:rFonts w:ascii="Arial" w:hAnsi="Arial" w:cs="Arial"/>
          <w:sz w:val="20"/>
          <w:szCs w:val="20"/>
        </w:rPr>
        <w:t>, καθώς και αρμόδιοι υπηρεσιακοί παράγοντες.</w:t>
      </w:r>
    </w:p>
    <w:p w:rsidR="005E727A" w:rsidRPr="00201208" w:rsidRDefault="005E727A" w:rsidP="00364B38">
      <w:pPr>
        <w:tabs>
          <w:tab w:val="left" w:pos="0"/>
        </w:tabs>
        <w:spacing w:line="480" w:lineRule="auto"/>
        <w:ind w:firstLine="567"/>
        <w:contextualSpacing/>
        <w:jc w:val="both"/>
        <w:rPr>
          <w:rFonts w:ascii="Arial" w:eastAsia="Calibri" w:hAnsi="Arial" w:cs="Arial"/>
          <w:sz w:val="20"/>
          <w:szCs w:val="20"/>
        </w:rPr>
      </w:pPr>
      <w:r w:rsidRPr="0020120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153E" w:rsidRPr="00201208" w:rsidRDefault="0049153E" w:rsidP="00364B38">
      <w:pPr>
        <w:spacing w:line="480" w:lineRule="auto"/>
        <w:ind w:firstLine="720"/>
        <w:contextualSpacing/>
        <w:jc w:val="both"/>
        <w:rPr>
          <w:rFonts w:ascii="Arial" w:hAnsi="Arial" w:cs="Arial"/>
          <w:bCs/>
          <w:sz w:val="20"/>
          <w:szCs w:val="20"/>
        </w:rPr>
      </w:pPr>
      <w:r w:rsidRPr="00201208">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Στάθης Γιαννακίδης, Γιάννης Γκιόλας, Γιώργος Δημαράς, Μαρία Θελερίτη, Αφροδίτη Θεοπεφτάτου, Γιάννης Θεωνάς, Κατερίνα Ιγγλέζη, </w:t>
      </w:r>
      <w:r w:rsidR="008400D1" w:rsidRPr="00201208">
        <w:rPr>
          <w:rFonts w:ascii="Arial" w:hAnsi="Arial" w:cs="Arial"/>
          <w:bCs/>
          <w:sz w:val="20"/>
          <w:szCs w:val="20"/>
        </w:rPr>
        <w:t>Ελένη Αυλωνίτου</w:t>
      </w:r>
      <w:r w:rsidRPr="00201208">
        <w:rPr>
          <w:rFonts w:ascii="Arial" w:hAnsi="Arial" w:cs="Arial"/>
          <w:bCs/>
          <w:sz w:val="20"/>
          <w:szCs w:val="20"/>
        </w:rPr>
        <w:t xml:space="preserve">, Νίνα Κασιμάτη, Χρήστος Μαντάς, Δημήτριος Μάρδας, </w:t>
      </w:r>
      <w:r w:rsidR="008400D1" w:rsidRPr="00201208">
        <w:rPr>
          <w:rFonts w:ascii="Arial" w:hAnsi="Arial" w:cs="Arial"/>
          <w:bCs/>
          <w:sz w:val="20"/>
          <w:szCs w:val="20"/>
        </w:rPr>
        <w:t>Γεώργιος Ψυχογιός</w:t>
      </w:r>
      <w:r w:rsidRPr="00201208">
        <w:rPr>
          <w:rFonts w:ascii="Arial" w:hAnsi="Arial" w:cs="Arial"/>
          <w:bCs/>
          <w:sz w:val="20"/>
          <w:szCs w:val="20"/>
        </w:rPr>
        <w:t xml:space="preserve">, Αθανάσιος Μιχελής, Γιάννης Μιχελογιαννάκης, Μάκης Μπαλαούρας, Κωνσταντίνος Μπάρκας, Χρήστος Μπγιάλας, Μάρκος Μπόλαρης, Σάκης Παπαδόπουλος,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w:t>
      </w:r>
      <w:r w:rsidR="002837D7" w:rsidRPr="00201208">
        <w:rPr>
          <w:rFonts w:ascii="Arial" w:hAnsi="Arial" w:cs="Arial"/>
          <w:bCs/>
          <w:sz w:val="20"/>
          <w:szCs w:val="20"/>
        </w:rPr>
        <w:t>Βασίλειος Γιόγιακας</w:t>
      </w:r>
      <w:r w:rsidRPr="00201208">
        <w:rPr>
          <w:rFonts w:ascii="Arial" w:hAnsi="Arial" w:cs="Arial"/>
          <w:bCs/>
          <w:sz w:val="20"/>
          <w:szCs w:val="20"/>
        </w:rPr>
        <w:t xml:space="preserve">, Θεοδώρα (Ντόρα) Μπακογιάννη, Χρήστος </w:t>
      </w:r>
      <w:proofErr w:type="spellStart"/>
      <w:r w:rsidRPr="00201208">
        <w:rPr>
          <w:rFonts w:ascii="Arial" w:hAnsi="Arial" w:cs="Arial"/>
          <w:bCs/>
          <w:sz w:val="20"/>
          <w:szCs w:val="20"/>
        </w:rPr>
        <w:lastRenderedPageBreak/>
        <w:t>Σταϊκούρας</w:t>
      </w:r>
      <w:proofErr w:type="spellEnd"/>
      <w:r w:rsidRPr="00201208">
        <w:rPr>
          <w:rFonts w:ascii="Arial" w:hAnsi="Arial" w:cs="Arial"/>
          <w:bCs/>
          <w:sz w:val="20"/>
          <w:szCs w:val="20"/>
        </w:rPr>
        <w:t xml:space="preserve">, Δημήτριος Σταμάτης, </w:t>
      </w:r>
      <w:r w:rsidR="002837D7" w:rsidRPr="00201208">
        <w:rPr>
          <w:rFonts w:ascii="Arial" w:hAnsi="Arial" w:cs="Arial"/>
          <w:bCs/>
          <w:sz w:val="20"/>
          <w:szCs w:val="20"/>
        </w:rPr>
        <w:t>Μάξιμος Χαρακόπουλος</w:t>
      </w:r>
      <w:r w:rsidRPr="00201208">
        <w:rPr>
          <w:rFonts w:ascii="Arial" w:hAnsi="Arial" w:cs="Arial"/>
          <w:bCs/>
          <w:sz w:val="20"/>
          <w:szCs w:val="20"/>
        </w:rPr>
        <w:t xml:space="preserve">, Κωνσταντίνος Τσιάρας, Θεόδωρος Φορτσάκης, Κωνσταντίνος Χατζηδάκης, Γεώργιος Αρβανιτίδης, </w:t>
      </w:r>
      <w:r w:rsidR="002837D7" w:rsidRPr="00201208">
        <w:rPr>
          <w:rFonts w:ascii="Arial" w:hAnsi="Arial" w:cs="Arial"/>
          <w:bCs/>
          <w:sz w:val="20"/>
          <w:szCs w:val="20"/>
        </w:rPr>
        <w:t>Οδυσσέας Κωνσταντινόπουλος</w:t>
      </w:r>
      <w:r w:rsidRPr="00201208">
        <w:rPr>
          <w:rFonts w:ascii="Arial" w:hAnsi="Arial" w:cs="Arial"/>
          <w:bCs/>
          <w:sz w:val="20"/>
          <w:szCs w:val="20"/>
        </w:rPr>
        <w:t xml:space="preserve">, Ιωάννης Μανιάτης, Γεώργιος Γερμενής, Ευάγγελος Καρακώστας, Ηλίας Παναγιώταρος, Αθανάσιος Βαρδαλής, Νικόλαος Καραθανασόπουλος, </w:t>
      </w:r>
      <w:r w:rsidR="002837D7" w:rsidRPr="00201208">
        <w:rPr>
          <w:rFonts w:ascii="Arial" w:hAnsi="Arial" w:cs="Arial"/>
          <w:bCs/>
          <w:sz w:val="20"/>
          <w:szCs w:val="20"/>
        </w:rPr>
        <w:t>Χρήστος Κατσώτης</w:t>
      </w:r>
      <w:r w:rsidRPr="00201208">
        <w:rPr>
          <w:rFonts w:ascii="Arial" w:hAnsi="Arial" w:cs="Arial"/>
          <w:bCs/>
          <w:sz w:val="20"/>
          <w:szCs w:val="20"/>
        </w:rPr>
        <w:t>, Δημήτρης Καμμένος, Κωνσταντίνος Κατσίκης, Δημήτριος Καβαδέλλας, Γεώργιος Κατσιαντώνης</w:t>
      </w:r>
      <w:r w:rsidR="008E4B0C">
        <w:rPr>
          <w:rFonts w:ascii="Arial" w:hAnsi="Arial" w:cs="Arial"/>
          <w:bCs/>
          <w:sz w:val="20"/>
          <w:szCs w:val="20"/>
        </w:rPr>
        <w:t>,</w:t>
      </w:r>
      <w:r w:rsidRPr="00201208">
        <w:rPr>
          <w:rFonts w:ascii="Arial" w:hAnsi="Arial" w:cs="Arial"/>
          <w:bCs/>
          <w:sz w:val="20"/>
          <w:szCs w:val="20"/>
        </w:rPr>
        <w:t xml:space="preserve"> Γεώργιος Αμυράς</w:t>
      </w:r>
      <w:r w:rsidR="002837D7" w:rsidRPr="00201208">
        <w:rPr>
          <w:rFonts w:ascii="Arial" w:hAnsi="Arial" w:cs="Arial"/>
          <w:bCs/>
          <w:sz w:val="20"/>
          <w:szCs w:val="20"/>
        </w:rPr>
        <w:t xml:space="preserve"> </w:t>
      </w:r>
      <w:r w:rsidRPr="00201208">
        <w:rPr>
          <w:rFonts w:ascii="Arial" w:hAnsi="Arial" w:cs="Arial"/>
          <w:bCs/>
          <w:sz w:val="20"/>
          <w:szCs w:val="20"/>
        </w:rPr>
        <w:t>και Νικόλαος Νικολόπουλος.</w:t>
      </w:r>
    </w:p>
    <w:p w:rsidR="005E727A" w:rsidRPr="00201208" w:rsidRDefault="005E727A" w:rsidP="00364B38">
      <w:pPr>
        <w:spacing w:line="480" w:lineRule="auto"/>
        <w:ind w:firstLine="567"/>
        <w:contextualSpacing/>
        <w:jc w:val="both"/>
        <w:rPr>
          <w:rFonts w:ascii="Arial" w:hAnsi="Arial" w:cs="Arial"/>
          <w:sz w:val="20"/>
          <w:szCs w:val="20"/>
        </w:rPr>
      </w:pPr>
      <w:r w:rsidRPr="00201208">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Το θέμα της ημερήσιας διάταξης είναι η επεξεργασία και εξέταση του σχεδίου νόμου του Υπουργείου Οικονομικών «Ενσωμάτωση στην εθνική νομοθεσία της </w:t>
      </w:r>
      <w:r w:rsidR="00B0747A">
        <w:rPr>
          <w:rFonts w:ascii="Arial" w:hAnsi="Arial" w:cs="Arial"/>
          <w:sz w:val="20"/>
          <w:szCs w:val="20"/>
        </w:rPr>
        <w:t>Οδηγία</w:t>
      </w:r>
      <w:r w:rsidRPr="00201208">
        <w:rPr>
          <w:rFonts w:ascii="Arial" w:hAnsi="Arial" w:cs="Arial"/>
          <w:sz w:val="20"/>
          <w:szCs w:val="20"/>
        </w:rPr>
        <w:t>ς 2014/92/ΕΕ του Ευρωπαϊκού Κοινοβουλίου και του Συμβουλίου της 23ης Ιουλίου 2014, για τη συγκρισιμότητα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w:t>
      </w:r>
    </w:p>
    <w:p w:rsidR="005E727A" w:rsidRPr="00201208" w:rsidRDefault="005E727A" w:rsidP="00364B38">
      <w:pPr>
        <w:spacing w:line="480" w:lineRule="auto"/>
        <w:ind w:firstLine="567"/>
        <w:contextualSpacing/>
        <w:jc w:val="both"/>
        <w:rPr>
          <w:rFonts w:ascii="Arial" w:hAnsi="Arial" w:cs="Arial"/>
          <w:sz w:val="20"/>
          <w:szCs w:val="20"/>
        </w:rPr>
      </w:pPr>
      <w:r w:rsidRPr="00201208">
        <w:rPr>
          <w:rFonts w:ascii="Arial" w:hAnsi="Arial" w:cs="Arial"/>
          <w:sz w:val="20"/>
          <w:szCs w:val="20"/>
        </w:rPr>
        <w:t>Το λόγο έχει ο κ. Αρβανιτίδης.</w:t>
      </w:r>
    </w:p>
    <w:p w:rsidR="005E727A" w:rsidRPr="00201208" w:rsidRDefault="005E727A" w:rsidP="00364B38">
      <w:pPr>
        <w:spacing w:line="480" w:lineRule="auto"/>
        <w:ind w:firstLine="567"/>
        <w:contextualSpacing/>
        <w:jc w:val="both"/>
        <w:rPr>
          <w:rFonts w:ascii="Arial" w:hAnsi="Arial" w:cs="Arial"/>
          <w:sz w:val="20"/>
          <w:szCs w:val="20"/>
        </w:rPr>
      </w:pPr>
      <w:r w:rsidRPr="00201208">
        <w:rPr>
          <w:rFonts w:ascii="Arial" w:hAnsi="Arial" w:cs="Arial"/>
          <w:sz w:val="20"/>
          <w:szCs w:val="20"/>
        </w:rPr>
        <w:t>ΓΙΩΡΓΟΣ ΑΡΒΑΝΙΤΙΔΗΣ (Ειδικός Αγορητής της Δημοκρατικής Συμπαράταξης ΠΑ.ΣΟ.Κ – ΔΗΜ.ΑΡ): Εμείς ζητούμε να κληθούν οι ακόλουθοι φορείς: Η Ένωση Ελληνικών Τραπεζών, ο Συνήγορος του Καταναλωτή, ο Συνήγορος του Πολίτη, η Πανελλήνια Ομοσπονδία Ενώσεων Καταναλωτών, το ΙΝ.ΚΑ., το ΕΚΠΟΙΖΩ, το Κέντρο Προστασίας Καταναλωτών – ΚΕ.Π.ΚΑ., η Ένωση Εργαζομένων Καταναλωτών Ελλάδας, η Ένωση Καταναλωτών και Δανειοληπτών</w:t>
      </w:r>
      <w:r w:rsidR="00364B38">
        <w:rPr>
          <w:rFonts w:ascii="Arial" w:hAnsi="Arial" w:cs="Arial"/>
          <w:sz w:val="20"/>
          <w:szCs w:val="20"/>
        </w:rPr>
        <w:t xml:space="preserve"> </w:t>
      </w:r>
      <w:r w:rsidRPr="00201208">
        <w:rPr>
          <w:rFonts w:ascii="Arial" w:hAnsi="Arial" w:cs="Arial"/>
          <w:sz w:val="20"/>
          <w:szCs w:val="20"/>
        </w:rPr>
        <w:t>και η Εθνική Επιτροπή για τα Δικαιώματα του Ανθρώπου, για την τροπολογία 959, που είναι στο νομοσχέδιο.</w:t>
      </w:r>
      <w:r w:rsidR="00364B38">
        <w:rPr>
          <w:rFonts w:ascii="Arial" w:hAnsi="Arial" w:cs="Arial"/>
          <w:sz w:val="20"/>
          <w:szCs w:val="20"/>
        </w:rPr>
        <w:t xml:space="preserve"> </w:t>
      </w:r>
      <w:r w:rsidRPr="00201208">
        <w:rPr>
          <w:rFonts w:ascii="Arial" w:hAnsi="Arial" w:cs="Arial"/>
          <w:sz w:val="20"/>
          <w:szCs w:val="20"/>
        </w:rPr>
        <w:t>Ευχαριστώ.</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Και εμείς ευχαριστούμε.</w:t>
      </w:r>
      <w:r w:rsidR="00364B38">
        <w:rPr>
          <w:rFonts w:ascii="Arial" w:hAnsi="Arial" w:cs="Arial"/>
          <w:sz w:val="20"/>
          <w:szCs w:val="20"/>
        </w:rPr>
        <w:t xml:space="preserve"> </w:t>
      </w:r>
      <w:r w:rsidRPr="00201208">
        <w:rPr>
          <w:rFonts w:ascii="Arial" w:hAnsi="Arial" w:cs="Arial"/>
          <w:sz w:val="20"/>
          <w:szCs w:val="20"/>
        </w:rPr>
        <w:t>Ο κ. Γερμενής, έχει το λόγο.</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ΓΕΩΡΓΙΟΣ ΓΕΡΜΕΝΗΣ (Ειδικός Αγορητής του Λαϊκού Συνδέσμου Χρυσή Αυγή): Προτείνουμε τον Συνήγορο του Καταναλωτή και την Ένωση Καταναλωτών - ΕΚΠΟΙΖΩ.</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Ο κ. Αμυράς, έχει το λόγο.</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 xml:space="preserve">ΓΕΩΡΓΙΟΣ ΑΜΥΡΑΣ (Ειδικός Αγορητής  του Ποταμιού): Ευχαριστώ, κύριε Πρόεδρε. </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 xml:space="preserve">Εμείς προτείνουμε τον Πρόεδρο του Σώματος Ορκωτών Ελεγκτών - Λογιστών, κ. Αλαμάνο Χαρίλαο, το Ελληνικό Ινστιτούτο Εσωτερικών Ελεγκτών, την Εθνική Επιτροπή για τα </w:t>
      </w:r>
      <w:r w:rsidRPr="00201208">
        <w:rPr>
          <w:rFonts w:ascii="Arial" w:hAnsi="Arial" w:cs="Arial"/>
          <w:sz w:val="20"/>
          <w:szCs w:val="20"/>
        </w:rPr>
        <w:lastRenderedPageBreak/>
        <w:t>Δικαιώματα του Ανθρώπου, για την τροπολογία που γνωρίζουμε, τον Συνήγορο του Πολίτη και το ΙΝ.ΚΑ..</w:t>
      </w:r>
      <w:r w:rsidR="00201208">
        <w:rPr>
          <w:rFonts w:ascii="Arial" w:hAnsi="Arial" w:cs="Arial"/>
          <w:sz w:val="20"/>
          <w:szCs w:val="20"/>
        </w:rPr>
        <w:t xml:space="preserve"> </w:t>
      </w:r>
      <w:r w:rsidRPr="00201208">
        <w:rPr>
          <w:rFonts w:ascii="Arial" w:hAnsi="Arial" w:cs="Arial"/>
          <w:sz w:val="20"/>
          <w:szCs w:val="20"/>
        </w:rPr>
        <w:t>Ευχαριστώ.</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Κι εμείς ευχαριστούμε.</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Ο κ. Φορτσάκης, έχει το λόγο.</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ΘΕΟΔΩΡΟΣ ΦΟΡΤΣΑΚΗΣ (Εισηγητής της Ν.Δ.): Εμείς προτείνουμε την Ελληνική Ένωση Τραπεζών, την Πανελλήνια Ομοσπονδία Φοροτεχνικών και την Πανελλήνια Ομοσπονδία Πολιτών Λαϊκών Αγορών.</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Κι εμείς ευχαριστούμε.</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Ο κ. Καμμένος, έχει το λόγο.</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ΔΗΜΗΤΡΙΟΣ ΚΑΜΜΕΝΟΣ (Ειδικός Αγορητής των Ανεξάρτητων Ελλήνων): Εμείς δε θα θέλαμε να προτείνουμε κάποιο φορέα.</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Καταγράφηκαν οι προτάσεις, θα συνεννοηθούν οι εισηγητές και στην πορεία θα αποφασίσουμε.</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Ο κ. Γιαννακίδης, έχει το λόγο.</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ΣΤΑΘΗΣ ΓΙΑΝΝΑΚΙΔΗΣ (Εισηγητής του ΣΥ.ΡΙΖ.Α.): Ευχαριστώ, κύριε Πρόεδρε.</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 xml:space="preserve">Κυρίες και κύριοι συνάδελφοι, στο παρόν σχέδιο νόμου ενσωματώνεται στην ελληνική νομοθεσία, η </w:t>
      </w:r>
      <w:r w:rsidR="00B0747A">
        <w:rPr>
          <w:rFonts w:ascii="Arial" w:hAnsi="Arial" w:cs="Arial"/>
          <w:sz w:val="20"/>
          <w:szCs w:val="20"/>
        </w:rPr>
        <w:t>Οδηγία</w:t>
      </w:r>
      <w:r w:rsidRPr="00201208">
        <w:rPr>
          <w:rFonts w:ascii="Arial" w:hAnsi="Arial" w:cs="Arial"/>
          <w:sz w:val="20"/>
          <w:szCs w:val="20"/>
        </w:rPr>
        <w:t xml:space="preserve"> 2014/92 του Ευρωπαϊκού Κοινοβουλίου και του Συμβουλίου της 23ης Ιουλίου 2014, για τη συγκρισιμότητα των τελών που συνδέονται με λογαριασμούς πληρωμών, την αλλαγή λογαριασμών πληρωμών και την πρόσβαση σε λογαριασμούς πληρωμών βασικά χαρακτηριστικά.</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Πρόκειται για ένα σχέδιο νόμου απαραίτητο που συμβάλλει στην εξάλειψη των άμεσων και έμμεσων εμποδίων για την ορθή λειτουργία της εσωτερικής αγοράς της Ε.Ε., απαραίτητο στοιχείο για την ολοκλήρωση της.</w:t>
      </w:r>
    </w:p>
    <w:p w:rsidR="00364B38" w:rsidRPr="00201208" w:rsidRDefault="005E727A" w:rsidP="001D449C">
      <w:pPr>
        <w:spacing w:line="480" w:lineRule="auto"/>
        <w:ind w:firstLine="680"/>
        <w:contextualSpacing/>
        <w:jc w:val="both"/>
        <w:rPr>
          <w:rFonts w:ascii="Arial" w:hAnsi="Arial" w:cs="Arial"/>
          <w:sz w:val="20"/>
          <w:szCs w:val="20"/>
        </w:rPr>
      </w:pPr>
      <w:r w:rsidRPr="00201208">
        <w:rPr>
          <w:rFonts w:ascii="Arial" w:hAnsi="Arial" w:cs="Arial"/>
          <w:sz w:val="20"/>
          <w:szCs w:val="20"/>
        </w:rPr>
        <w:t>Η εσωτερική αγορά αποτελεί ένα χώρο χωρίς εσωτερικά σύνορα, μέσα στον οποίο εξασφαλίζεται η ελεύθερη κυκλοφορία των εμπορευμάτων, των προσώπων, των υπηρεσιών και των κεφαλαίων. Ο κατακερματισμός της είναι πολλαπλά επιζήμιος, ιδιαίτερα σε ό,τι έχει να κάνει με την ανταγωνιστικότητα, την ανάπτυξη και τις θέσεις εργασίας στην Ένωση.</w:t>
      </w:r>
      <w:r w:rsidR="001D449C">
        <w:rPr>
          <w:rFonts w:ascii="Arial" w:hAnsi="Arial" w:cs="Arial"/>
          <w:sz w:val="20"/>
          <w:szCs w:val="20"/>
        </w:rPr>
        <w:t xml:space="preserve"> </w:t>
      </w:r>
      <w:r w:rsidRPr="00201208">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Ήδη οι δράσεις της Ε.Ε. σε ό,τι αφορά την εσωτερική αγορά στον τομέα των λιανικών χρηματοπιστωτικών υπηρεσιών έχει συμβάλει σημαντικά στην ανάπτυξη της διασυνοριακής </w:t>
      </w:r>
      <w:r w:rsidRPr="00201208">
        <w:rPr>
          <w:rFonts w:ascii="Arial" w:hAnsi="Arial" w:cs="Arial"/>
          <w:sz w:val="20"/>
          <w:szCs w:val="20"/>
        </w:rPr>
        <w:lastRenderedPageBreak/>
        <w:t>δραστηριότητας των παροχών υπηρεσιών πληρωμών, στην βελτίωση των επιλογών που έχουν οι καταναλωτές και στην αύξηση της ποιότητας και της διαφάνειας των προσφορών.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Η εύρυθμη λειτουργία της εσωτερικής αγοράς και η ανάπτυξη μιας σύγχρονης οικονομίας, χωρίς κοινωνικούς αποκλεισμούς εξαρτάται όλο και περισσότερο από την καθολική παροχή υπηρεσιών πληρωμών.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Στόχος του παρόντος σχεδίου νόμου είναι η παροχή πρόσβασης σε λογαριασμό πληρωμών προς τους καταναλωτές, δίνοντας την δυνατότητα συμμετοχής του στην εσωτερική αγορά ώστε να εκμεταλλευτούν τα όποια οφέλη αυτής.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Η θέσπιση μιας ομοιόμορφης δέσμης κανόνων για την αντιμετώπιση του ζητήματος της χαμηλής κινητικότητας των καταναλωτών είναι καθοριστικής σημασίας προκειμένου να υποστηριχτεί η αποτελεσματική και η ομαλή χρηματοπιστωτική κινητικότητα μακροπρόθεσμα.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Η δέσμη με αυτόν τον κανόνα θα οδηγήσει στην βελτίωση της σύγκρισης των υπηρεσιών λογαριασμών πληρωμών και των σχετικών τελών και θα παρέχει κίνητρα για την αλλαγή λογαριασμού πληρωμών και την αποφυγή των διακρίσεων με βάση τον τόπο διανομής για τους καταναλωτές που προτίθεται να ανοίξουν και να χρησιμοποιήσουν λογαριασμό πληρωμών σε διασυνοριακό επίπεδο.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Με την ενίσχυση του ανταγωνισμού μεταξύ των παροχών υπηρεσιών πληρωμών και την διευκόλυνση της συμμετοχής των καταναλωτών στην τραπεζική αγορά, το παρόν σχέδιο νόμου θα αυξήσει τον όγκο των συναλλαγών στη χώρα και θα συμβάλει στην επίτευξη των ευρύτερων στόχων οικονομικής ανάπτυξης.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Παράλληλα, λαμβάνονται τα κατάλληλα μέτρα για την προώθηση της συμμετοχής των καταναλωτών στη αγορά των λογαριασμών πληρωμών. Μέτρα που παράσχουν κίνητρα για την είσοδο των παρόχων υπηρεσιών πληρωμών στην εσωτερική αγορά, εξασφαλίζοντας ισότιμους όρους ανταγωνισμού και αποδοτική κατανομή πόρων στο εσωτερικό της αγοράς λιανικών χρηματοπιστωτικών υπηρεσιών προς όφελος των επιχειρήσεων και των καταναλωτών.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Επιπλέον, η διαφανής πληροφόρηση αναφορικά με τα τέλη και τις δυνατότητες αλλαγής λογαριασμού σε συνδυασμό με το δικαίωμα πρόσβασης σε λογαριασμό με βασικά χαρακτηριστικά, θα διευκολύνουν την διακίνηση και τις αγορές των πολιτών της ένωσης στο </w:t>
      </w:r>
      <w:r w:rsidRPr="00201208">
        <w:rPr>
          <w:rFonts w:ascii="Arial" w:hAnsi="Arial" w:cs="Arial"/>
          <w:sz w:val="20"/>
          <w:szCs w:val="20"/>
        </w:rPr>
        <w:lastRenderedPageBreak/>
        <w:t>εσωτερικό της επιτρέποντάς τους να επωφελούνται από μία πλήρως λειτουργική αγορά στο τομέα των λιανικών χρηματοπιστωτικών υπηρεσιών.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Σημειώνεται, επίσης, πως πρόκειται για ένα σχέδιο νόμου που εκφράζει την πολιτική για την καταπολέμηση της νομιμοποίησης εσόδων από παράνομες δραστηριότητες και της χρηματοδότησης της δημοκρατίας.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Με το πρώτο μέρος του παρόντος σχεδίου νόμου ενσωματώνεται στην ελληνική νομοθεσία η </w:t>
      </w:r>
      <w:r w:rsidR="00B0747A">
        <w:rPr>
          <w:rFonts w:ascii="Arial" w:hAnsi="Arial" w:cs="Arial"/>
          <w:sz w:val="20"/>
          <w:szCs w:val="20"/>
        </w:rPr>
        <w:t>Οδηγία</w:t>
      </w:r>
      <w:r w:rsidRPr="00201208">
        <w:rPr>
          <w:rFonts w:ascii="Arial" w:hAnsi="Arial" w:cs="Arial"/>
          <w:sz w:val="20"/>
          <w:szCs w:val="20"/>
        </w:rPr>
        <w:t xml:space="preserve"> 2014/93 του ευρωπαϊκού κοινοβουλίου και του συμβούλιου της 23ης Ιουλίου 2014 για την συγκρισιμότητα των τελών που συνδέονται με λογαριασμούς πληρωμών, την αλλαγή λογαριασμού πληρωμών και την πρόσβαση σε λογαριασμούς πληρωμών με βασικά χαρακτηριστικά.</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Αυτό γίνεται</w:t>
      </w:r>
      <w:r w:rsidR="00146EED">
        <w:rPr>
          <w:rFonts w:ascii="Arial" w:hAnsi="Arial" w:cs="Arial"/>
          <w:sz w:val="20"/>
          <w:szCs w:val="20"/>
        </w:rPr>
        <w:t>,</w:t>
      </w:r>
      <w:r w:rsidRPr="00201208">
        <w:rPr>
          <w:rFonts w:ascii="Arial" w:hAnsi="Arial" w:cs="Arial"/>
          <w:sz w:val="20"/>
          <w:szCs w:val="20"/>
        </w:rPr>
        <w:t xml:space="preserve"> ούτως ώστε οι καταναλωτές να είναι σε θέση να κατανοούν τα τέλη</w:t>
      </w:r>
      <w:r w:rsidR="00146EED">
        <w:rPr>
          <w:rFonts w:ascii="Arial" w:hAnsi="Arial" w:cs="Arial"/>
          <w:sz w:val="20"/>
          <w:szCs w:val="20"/>
        </w:rPr>
        <w:t>,</w:t>
      </w:r>
      <w:r w:rsidRPr="00201208">
        <w:rPr>
          <w:rFonts w:ascii="Arial" w:hAnsi="Arial" w:cs="Arial"/>
          <w:sz w:val="20"/>
          <w:szCs w:val="20"/>
        </w:rPr>
        <w:t xml:space="preserve"> ώστε να μπορούν να συγκρίνουν προσφορές από διαφορετικούς παρόχους υπηρεσιών πληρωμών και να είναι σε θέση να αποφασίζουν με πλήρη επίγνωση ποιοι λογαριασμοί προσαρμόζονται καλύτερα στις ανάγκες τους.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Η χρήση διαφορετικής ορολογίας για τις ίδιες υπηρεσίες από τους παρόχους και η παροχή πληροφόρησης με διαφορετική μορφή δεν επιτρέπει τη σύγκριση τελών από τους καταναλωτές.</w:t>
      </w:r>
    </w:p>
    <w:p w:rsidR="005E727A" w:rsidRPr="00201208" w:rsidRDefault="005E727A" w:rsidP="00364B38">
      <w:pPr>
        <w:spacing w:line="480" w:lineRule="auto"/>
        <w:ind w:firstLine="720"/>
        <w:contextualSpacing/>
        <w:jc w:val="both"/>
        <w:rPr>
          <w:rFonts w:ascii="Arial" w:hAnsi="Arial" w:cs="Arial"/>
          <w:sz w:val="20"/>
          <w:szCs w:val="20"/>
        </w:rPr>
      </w:pPr>
      <w:proofErr w:type="spellStart"/>
      <w:r w:rsidRPr="00201208">
        <w:rPr>
          <w:rFonts w:ascii="Arial" w:hAnsi="Arial" w:cs="Arial"/>
          <w:sz w:val="20"/>
          <w:szCs w:val="20"/>
        </w:rPr>
        <w:t>Αντ</w:t>
      </w:r>
      <w:proofErr w:type="spellEnd"/>
      <w:r w:rsidRPr="00201208">
        <w:rPr>
          <w:rFonts w:ascii="Arial" w:hAnsi="Arial" w:cs="Arial"/>
          <w:sz w:val="20"/>
          <w:szCs w:val="20"/>
        </w:rPr>
        <w:t>΄</w:t>
      </w:r>
      <w:r w:rsidR="00364B38">
        <w:rPr>
          <w:rFonts w:ascii="Arial" w:hAnsi="Arial" w:cs="Arial"/>
          <w:sz w:val="20"/>
          <w:szCs w:val="20"/>
        </w:rPr>
        <w:t xml:space="preserve"> </w:t>
      </w:r>
      <w:r w:rsidRPr="00201208">
        <w:rPr>
          <w:rFonts w:ascii="Arial" w:hAnsi="Arial" w:cs="Arial"/>
          <w:sz w:val="20"/>
          <w:szCs w:val="20"/>
        </w:rPr>
        <w:t xml:space="preserve">αυτού, η τυποποιημένη ορολογία σε συνδυασμό με </w:t>
      </w:r>
      <w:proofErr w:type="spellStart"/>
      <w:r w:rsidRPr="00201208">
        <w:rPr>
          <w:rFonts w:ascii="Arial" w:hAnsi="Arial" w:cs="Arial"/>
          <w:sz w:val="20"/>
          <w:szCs w:val="20"/>
        </w:rPr>
        <w:t>στοχευμένη</w:t>
      </w:r>
      <w:proofErr w:type="spellEnd"/>
      <w:r w:rsidRPr="00201208">
        <w:rPr>
          <w:rFonts w:ascii="Arial" w:hAnsi="Arial" w:cs="Arial"/>
          <w:sz w:val="20"/>
          <w:szCs w:val="20"/>
        </w:rPr>
        <w:t xml:space="preserve"> πληροφόρηση περί τελών σε συνεκτική μορφή</w:t>
      </w:r>
      <w:r w:rsidR="00146EED">
        <w:rPr>
          <w:rFonts w:ascii="Arial" w:hAnsi="Arial" w:cs="Arial"/>
          <w:sz w:val="20"/>
          <w:szCs w:val="20"/>
        </w:rPr>
        <w:t>,</w:t>
      </w:r>
      <w:r w:rsidRPr="00201208">
        <w:rPr>
          <w:rFonts w:ascii="Arial" w:hAnsi="Arial" w:cs="Arial"/>
          <w:sz w:val="20"/>
          <w:szCs w:val="20"/>
        </w:rPr>
        <w:t xml:space="preserve"> η οποία θα καλύπτει τις πλέον αντιπροσωπευτικές υπηρεσίες που συνδέονται με λογαριασμούς πληρωμών μπορεί να βοηθήσει τους καταναλωτές να κατανοούν αλλά και να συγκρίνουν τα τέλη.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Στόχος της </w:t>
      </w:r>
      <w:r w:rsidR="00B0747A">
        <w:rPr>
          <w:rFonts w:ascii="Arial" w:hAnsi="Arial" w:cs="Arial"/>
          <w:sz w:val="20"/>
          <w:szCs w:val="20"/>
        </w:rPr>
        <w:t>Οδηγία</w:t>
      </w:r>
      <w:r w:rsidRPr="00201208">
        <w:rPr>
          <w:rFonts w:ascii="Arial" w:hAnsi="Arial" w:cs="Arial"/>
          <w:sz w:val="20"/>
          <w:szCs w:val="20"/>
        </w:rPr>
        <w:t xml:space="preserve">ς, είναι η θέσπιση κανόνων σχετικά με την διαφάνεια και τη συγκρισιμότητα των τελών που χρεώνονται στους καταναλωτές για τους λογαριασμούς πληρωμών τους, την αλλαγή λογαριασμού πληρωμών εντός Ελλάδας, τη διευκόλυνση του διασυνοριακού ανοίγματος λογαριασμού πληρωμών για τους καταναλωτές της Ε.Ε..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Και επιπλέον, θεσπίζονται πλαίσια κανόνων και όρων, σύμφωνα με τους οποίους διασφαλίζεται το δικαίωμα των καταναλωτών για άνοιγμα και χρήση λογαριασμών πληρωμών με βασικά χαρακτηριστικά.</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Το πρώτο μέρος διαρθρώνεται σε 7 κεφάλαια. Στο πρώτο περιγράφεται ο σκοπός, το αντικείμενο, το πεδίο εφαρμογής και οι απαραίτητοι ορισμοί για την κατανόηση και εφαρμογή των διατάξεων του σχεδίου νόμου.</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Πρόκειται για διατάξεις που εφαρμόζονται στους λογαριασμούς πληρωμών μέσω των οποίων οι καταναλωτές είναι σε θέση να τοποθετούν χρηματικά ποσά σε λογαριασμούς πληρωμών, να αναλαμβάνουν μετρητά από λογαριασμούς πληρωμών και να εκτελούν και αναλαμβάνουν πράξεις πληρωμής περιλαμβανομένων των μεταφορών πιστώσεων προς και από τρίτο μέρος, είτε ως πληρωτές, είτε ως δικαιούχοι.</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Μεταξύ άλλων, εισάγεται και ο ορισμός του καταλόγου</w:t>
      </w:r>
      <w:r w:rsidR="00010119">
        <w:rPr>
          <w:rFonts w:ascii="Arial" w:hAnsi="Arial" w:cs="Arial"/>
          <w:sz w:val="20"/>
          <w:szCs w:val="20"/>
        </w:rPr>
        <w:t>,</w:t>
      </w:r>
      <w:r w:rsidRPr="00201208">
        <w:rPr>
          <w:rFonts w:ascii="Arial" w:hAnsi="Arial" w:cs="Arial"/>
          <w:sz w:val="20"/>
          <w:szCs w:val="20"/>
        </w:rPr>
        <w:t xml:space="preserve"> ο οποίος περιλαμβάνει τις πλέον αντιπροσωπευτικές υπηρεσίες που συνδέονται με λογαριασμούς πληρωμών και υπόκεινται στην καταβολή τέλους.</w:t>
      </w:r>
    </w:p>
    <w:p w:rsidR="001D449C"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Τα κεφάλαια Β΄ και Γ΄ αφορούν στη συγκρισιμότητα των τελών που συνδέονται με λογαριασμούς πληρωμών και στη διαδικασία αλλαγής λογαριασμών αντίστοιχα και εφαρμόζονται στους </w:t>
      </w:r>
      <w:proofErr w:type="spellStart"/>
      <w:r w:rsidRPr="00201208">
        <w:rPr>
          <w:rFonts w:ascii="Arial" w:hAnsi="Arial" w:cs="Arial"/>
          <w:sz w:val="20"/>
          <w:szCs w:val="20"/>
        </w:rPr>
        <w:t>παρόχους</w:t>
      </w:r>
      <w:proofErr w:type="spellEnd"/>
      <w:r w:rsidRPr="00201208">
        <w:rPr>
          <w:rFonts w:ascii="Arial" w:hAnsi="Arial" w:cs="Arial"/>
          <w:sz w:val="20"/>
          <w:szCs w:val="20"/>
        </w:rPr>
        <w:t xml:space="preserve"> λογαριασμών πληρωμών.</w:t>
      </w:r>
      <w:r w:rsidR="001D449C">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Με τις διατάξεις του κεφαλαίου Β΄ καθορίζεται ο τρόπος δημιουργίας και επικαιροποίησης του καταλόγου. Ο κατάλογος περιέχει τις πλέον αντιπροσωπευτικές υπηρεσίες, οι οποίες συνδέονται με λογαριασμό πληρωμών, υπόκεινται στην καταβολή τέλους και προσφέρονται από ένα τουλάχιστον πάροχο υπηρεσιών στην Ελλάδα. Όρους και ορισμούς για καθεμία από τις παραπάνω υπηρεσίες και τέλος, όπου συντρέχει περίπτωση την τυποποιημένη ορολογία της ένωσης, για τις υπηρεσίες που είναι κοινές τουλάχιστον στην πλειονότητα των κρατών-μελών.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Ο κατάλογος πρέπει να είναι σύμφωνος με τα ρυθμιστικά πρότυπα που υιοθετεί η Επιτροπή, ενώ καθορίζεται και η υποχρέωση των παρόχων υπηρεσιών πληρωμών να παρέχουν στους καταναλωτές έγκυρα πριν την υπογραφή της σύμβασης, δελτίο πληροφόρησης περί τελών και την υποχρέωση παροχής στους καταναλωτές σε τριμηνιαία τουλάχιστον βάση, κατάσταση όλων των τελών που έχουν καταβληθεί την εν λόγω χρονική περίοδο. Επί προσθέτως, θεσπίζεται η υποχρέωση συνεκτικής χρήσης της ισχύουσας</w:t>
      </w:r>
      <w:r w:rsidR="007234B3">
        <w:rPr>
          <w:rFonts w:ascii="Arial" w:hAnsi="Arial" w:cs="Arial"/>
          <w:sz w:val="20"/>
          <w:szCs w:val="20"/>
        </w:rPr>
        <w:t xml:space="preserve"> ορολογίας σε ολόκληρη την Ε.Ε.</w:t>
      </w:r>
      <w:r w:rsidRPr="00201208">
        <w:rPr>
          <w:rFonts w:ascii="Arial" w:hAnsi="Arial" w:cs="Arial"/>
          <w:sz w:val="20"/>
          <w:szCs w:val="20"/>
        </w:rPr>
        <w:t xml:space="preserve"> και εξασφαλίζεται η ενημέρωση των καταναλωτών και η δυνατότητα σύγκρισης των τελών που χρεώνεται από τους παρόχους μέσω διαδικτυακού </w:t>
      </w:r>
      <w:r w:rsidRPr="00201208">
        <w:rPr>
          <w:rFonts w:ascii="Arial" w:hAnsi="Arial" w:cs="Arial"/>
          <w:sz w:val="20"/>
          <w:szCs w:val="20"/>
        </w:rPr>
        <w:lastRenderedPageBreak/>
        <w:t xml:space="preserve">πίνακα. Η αρμοδιότητα τήρησης ενημέρωσης και δημοσίευσης του πίνακα, έχει ανατεθεί στην Τράπεζα της Ελλάδος.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Τέλος, διασφαλίζεται ότι όταν οι πάροχοι υπηρεσιών πληρωμών προσφέρουν πακέτα λογαριασμών πληρωμών, παρέχονται στους καταναλωτές πληροφορίες σχετικά με το αν υπάρχει δυνατότητα να αγοραστεί ο λογαριασμός χωριστά και στην περίπτωση αυτή, προσφέρεται ξεχωριστή πληροφόρηση σχετικά με τις ισχύουσες δαπάνες και τα τέλη που συνδέονται με κάθε ένα από τα άλλα προϊόντα ή υπηρεσίες που περιλαμβάνονται στο πακέτο και μπορούν να αγοραστούν χωριστά.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Με τις διατάξεις του Γ΄ κεφαλαίου ορίζεται πως οι πάροχοι υπηρεσιών πληρωμών προσφέρουν στους καταναλωτές σαφή, ταχεία και ασφαλή διαδικασία για την αλλαγή λογαριασμού. Για να είναι αυτή τη διαδικασία όσο το δυνατόν ευκολότερη για τους καταναλωτές, ορίζεται πως υπεύθυνος για την εκκίνηση και τη διαχείριση της είναι ο λαμβάνων πάροχος.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κεφάλαιο Δ΄ περιέχει διατάξεις που αφορούν στην πρόσβαση σε λογαριασμούς πληρωμών και εφαρμόζονται στα πιστωτικά ιδρύματα. Διασφαλίζεται ότι οι καταναλωτές που διαμένουν νόμιμα στην Ε.Ε. δεν θα υφίστανται διακρίσεις λόγω εθνικότητας ή του τόπου διαμονής τους ή και οποιουδήποτε άλλου λόγου από αυτούς που αναφέρονται στο άρθρο 21 του χάρτη θεμελιωδών δικαιωμάτων της Ε.Ε., όταν υποβάλουν αίτηση για λογαριασμό πληρωμών εντός της Ένωσης ή επιζητούν πρόσβαση σε αυτόν.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Θεσπίζεται, επίσης, ως υποχρέωση των πιστωτικών ιδρυμάτων που παρέχουν υπηρεσίες πληρωμών προς τους καταναλωτές και η παροχή υπηρεσιών λογαριασμών πληρωμών με βασικά χαρακτηριστικά, εξαιρουμένων μόνο των ιδρυμάτων που παρέχουν λογαριασμούς πληρωμών μέσω διαδικτύου. Ένας λογαριασμός με βασικά χαρακτηριστικά περιλαμβάνει υπηρεσίες που επιτρέπουν τη διενέργεια όλων των πράξεων που απαιτούνται για το άνοιγμα, τη λειτουργία και το κλείσιμο λογαριασμού, την τοποθέτηση χρηματικών ποσών, τις αναλήψεις μετρητών, την εκτέλεση άμεσων χρεώσεων, την εκτέλεση πράξεων πληρωμής μέσω κάρτας και την εκτέλεση μεταφορών πίστωσης, συμπεριλαμβανομένων των παγίων εντολών.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Το δεύτερο μέρος του σχεδίου νόμου αφορά άλλες διατάξεις του Υπουργείου Οικονομικών και πιο συγκεκριμένα, το κεφάλαιο Α΄ αφορά διατάξεις αρμοδιότητας της Γενικής Γραμματείας Δημοσιονομικής Πολιτικής. Με τις προτεινόμενες ρυθμίσεις προβλέπεται ότι οι </w:t>
      </w:r>
      <w:r w:rsidRPr="00201208">
        <w:rPr>
          <w:rFonts w:ascii="Arial" w:hAnsi="Arial" w:cs="Arial"/>
          <w:sz w:val="20"/>
          <w:szCs w:val="20"/>
        </w:rPr>
        <w:lastRenderedPageBreak/>
        <w:t xml:space="preserve">φορείς της κεντρικής διοίκησης μεταφέρουν σε κωδικούς αριθμούς εξόδων μέρος των πιστώσεων διά μεταβίβασης για την κάλυψη δαπανών μισθοδοσίας υπαλλήλων που αποσπώνται ή μετατάσσονται σε άλλους φορείς.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Στη συνέχεια, επιδιώκεται η εναρμόνιση της μισθολογικής αντιμετώπισης των μονίμων υπαλλήλων του δημοσίου, των νομικών προσώπων δημοσίου δικαίου και των ΟΤΑ πρώτου και δεύτερου βαθμού, οι οποίοι υπηρετούν σε τεχνικούς κλάδους της κατηγορίας ΔΕ τεχνικών εργοδηγών χωρίς πτυχίο ή δίπλωμα Τ.Ε.Ι.. Καθορίζεται η πολιτική αποδοχής στελεχών του ΟΔΔΗΧ, ώστε να συναρτάται με τις αντίστοιχες αποδοχές στελεχών στον τραπεζικό χρηματοπιστωτικό τομέα και επιλύονται ζητήματα άσκησης αρμοδιοτήτων του ν.4270/2014. Συνεχίζοντας, επιλύεται το ζήτημα της άσκησης των αρμοδιοτήτων του ν.4270/2014, «Αρχές δημοσιονομικής διαχείρισης και εποπτείας, δημόσιο λογιστικό και άλλες διατάξεις» σε περιπτώσεις δαπανών που διενεργούνται από δημόσιες αρχές της δικαστικής λειτουργίας, τα δημόσια μουσεία και τις ειδικές αποκεντρωμένες υπηρεσίες της ανεξάρτητης αρχής δημοσίων εσόδων.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Στο κεφάλαιο Β΄ του δεύτερου μέρους προβλέπονται ρυθμίσεις που αφορούν, μεταξύ άλλων, στον εσωτερικό έλεγχο των ΔΕΚΟ, προκειμένου να θεσμοθετηθεί Μητρώο Εσωτερικών Ελέγχων και να εφαρμοστούν διατάξεις του άρθρου 4 του ν.3429/2005 και να ορίζονται εσωτερικοί ελεγκτές και στα νομικά πρόσωπα ιδιωτικού δικαίου και στους φορείς της Γενικής Κυβέρνησης με αυξημένους προϋπολογισμούς. Στη συνέχεια, προβλέπονται διατάξεις που τροποποιούν το άρθρο 52 του ν.4172/2013, ώστε να αποσαφηνιστεί το υφιστάμενο νομοθετικό πλαίσιο, όπως προβλέπεται από την </w:t>
      </w:r>
      <w:r w:rsidR="00B0747A">
        <w:rPr>
          <w:rFonts w:ascii="Arial" w:hAnsi="Arial" w:cs="Arial"/>
          <w:sz w:val="20"/>
          <w:szCs w:val="20"/>
        </w:rPr>
        <w:t>Οδηγία</w:t>
      </w:r>
      <w:r w:rsidRPr="00201208">
        <w:rPr>
          <w:rFonts w:ascii="Arial" w:hAnsi="Arial" w:cs="Arial"/>
          <w:sz w:val="20"/>
          <w:szCs w:val="20"/>
        </w:rPr>
        <w:t xml:space="preserve"> 2009/13, με τρόπο ώστε να επιτυγχάνεται η φορολόγηση τυχόν προκύπτουσας υπεραξίας λόγω εισφοράς ενεργητικού μια φορά, στο επίπεδο της λήπτριας εταιρίας κατά το χρόνο μεταβίβασης των εισφερόμενου στοιχείων.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Απαλείφεται η αρμοδιότητα των κυρώσεων από τις τελωνειακές αρχές από τον ν.4264/2014, καθώς οι διοικητικές κυρώσεις που προβλέπουν διοικητικά πρόστιμα για έλλειψη άδειας, για πώληση προϊόντων που δεν αναγράφονται στην άδεια, για αυθαίρετη αλλαγή χώρου, για διάθεση προϊόντων τα οποία δεν συνοδεύονται από τα παραστατικά που προβλέπονται από τις κείμενες διατάξεις ή συνοδεύονται από παραποιημένα ή με ανακριβή στοιχεία παραστατικά, για χρήση ελαττωματικών σταθμών, για μη ορθή αναπλήρωση του </w:t>
      </w:r>
      <w:r w:rsidRPr="00201208">
        <w:rPr>
          <w:rFonts w:ascii="Arial" w:hAnsi="Arial" w:cs="Arial"/>
          <w:sz w:val="20"/>
          <w:szCs w:val="20"/>
        </w:rPr>
        <w:lastRenderedPageBreak/>
        <w:t>πωλητή και για πώληση προϊόντων εκτός του ορισμένου ωραρίου, δεν εμπίπτουν στο αντικείμενο αρμοδιοτήτων της τελωνειακής υπηρεσίας.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Τέλος, εναρμονίζεται το φορολογικό καθεστώς που διέπει τις δραστηριότητες της Ευρωπαϊκής Τράπεζας Ανασυγκρότησης και Ανάπτυξης με αυτό αντίστοιχων διεθνών χρηματοδοτικών οργανισμών που δραστηριοποιούνται στην Ελλάδα, ως προς τις εργασίες και τις αλλαγές της, με σκοπό την άρση τυχόν ερμηνευτικών δυσχερειών και την ισότιμη φορολογική μεταχείριση και τη διευκόλυνση της χρηματοδότησης επενδυτικών έργων στη χώρα. Σας ευχαριστώ.</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Το λόγο έχει ο κύριος Φορτσάκης.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ΘΕΟΔΩΡΟΣ ΦΟΡΤΣΑΚΗΣ (Εισηγητής της Ν.Δ.): Κυρίες και κύριοι συνάδελφοι, συζητάμε σήμερα την ενσωμάτωση στην ελληνική νομοθεσία, με καθυστέρηση ενός εξαμήνου, αφού έπρεπε ήδη να την έχουμε ενσωματώσει από το Σεπτέμβριο του 2016 κατά το άρθρο 29 της </w:t>
      </w:r>
      <w:r w:rsidR="00B0747A">
        <w:rPr>
          <w:rFonts w:ascii="Arial" w:hAnsi="Arial" w:cs="Arial"/>
          <w:sz w:val="20"/>
          <w:szCs w:val="20"/>
        </w:rPr>
        <w:t>Οδηγία</w:t>
      </w:r>
      <w:r w:rsidRPr="00201208">
        <w:rPr>
          <w:rFonts w:ascii="Arial" w:hAnsi="Arial" w:cs="Arial"/>
          <w:sz w:val="20"/>
          <w:szCs w:val="20"/>
        </w:rPr>
        <w:t xml:space="preserve">ς, της ευρωπαϊκής </w:t>
      </w:r>
      <w:r w:rsidR="00B0747A">
        <w:rPr>
          <w:rFonts w:ascii="Arial" w:hAnsi="Arial" w:cs="Arial"/>
          <w:sz w:val="20"/>
          <w:szCs w:val="20"/>
        </w:rPr>
        <w:t>Οδηγία</w:t>
      </w:r>
      <w:r w:rsidRPr="00201208">
        <w:rPr>
          <w:rFonts w:ascii="Arial" w:hAnsi="Arial" w:cs="Arial"/>
          <w:sz w:val="20"/>
          <w:szCs w:val="20"/>
        </w:rPr>
        <w:t xml:space="preserve">ς 2014/92 του Ευρωπαϊκού Κοινοβουλίου και του Συμβουλίου της 23ης Ιουλίου 2014, για τη ρύθμιση του πλαισίου που αφορά τους ευρωπαϊκούς λογαριασμούς πληρωμών. Αποτελεί αναμφισβήτητο στοιχείο ότι η χώρα μας έχει την υποχρέωση να ενσωματώσει την </w:t>
      </w:r>
      <w:r w:rsidR="00B0747A">
        <w:rPr>
          <w:rFonts w:ascii="Arial" w:hAnsi="Arial" w:cs="Arial"/>
          <w:sz w:val="20"/>
          <w:szCs w:val="20"/>
        </w:rPr>
        <w:t>Οδηγία</w:t>
      </w:r>
      <w:r w:rsidRPr="00201208">
        <w:rPr>
          <w:rFonts w:ascii="Arial" w:hAnsi="Arial" w:cs="Arial"/>
          <w:sz w:val="20"/>
          <w:szCs w:val="20"/>
        </w:rPr>
        <w:t xml:space="preserve"> αυτή έστω και με καθυστέρηση, σεβόμενη τις υποχρεώσεις της προς την Ένωση.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Η </w:t>
      </w:r>
      <w:r w:rsidR="00B0747A">
        <w:rPr>
          <w:rFonts w:ascii="Arial" w:hAnsi="Arial" w:cs="Arial"/>
          <w:sz w:val="20"/>
          <w:szCs w:val="20"/>
        </w:rPr>
        <w:t>Οδηγία</w:t>
      </w:r>
      <w:r w:rsidRPr="00201208">
        <w:rPr>
          <w:rFonts w:ascii="Arial" w:hAnsi="Arial" w:cs="Arial"/>
          <w:sz w:val="20"/>
          <w:szCs w:val="20"/>
        </w:rPr>
        <w:t xml:space="preserve"> αφορά, ασφαλώς, ένα σημαντικό τραπεζικό ζήτημα, δεδομένου ότι μέχρι σήμερα η έλλειψη διαφάνειας και </w:t>
      </w:r>
      <w:proofErr w:type="spellStart"/>
      <w:r w:rsidRPr="00201208">
        <w:rPr>
          <w:rFonts w:ascii="Arial" w:hAnsi="Arial" w:cs="Arial"/>
          <w:sz w:val="20"/>
          <w:szCs w:val="20"/>
        </w:rPr>
        <w:t>συγκρισιμότητας</w:t>
      </w:r>
      <w:proofErr w:type="spellEnd"/>
      <w:r w:rsidRPr="00201208">
        <w:rPr>
          <w:rFonts w:ascii="Arial" w:hAnsi="Arial" w:cs="Arial"/>
          <w:sz w:val="20"/>
          <w:szCs w:val="20"/>
        </w:rPr>
        <w:t xml:space="preserve"> των τελών, καθώς και οι δυσκολίες αλλαγής λογαριασμού πληρωμών, δημιουργούσαν προβλήματα στον καταναλωτή και συνέβαλαν στο χαμηλό ανταγωνισμό στον τομέα των λιανικών τραπεζικών υπηρεσιών. Παρότι σήμερα θα αναμενόταν περισσότερο μια πρωτοβουλία για την επίλυση κατά προτεραιότητα εξαιρετικά πιεστικών ζητημάτων από τα οποία κρίνεται η επιβίωση του τραπεζικού συστήματος μας, όπως τα μη εξυπηρετούμε να δάνεια που έχουν εκτοξευθεί και για τα οποία δεν βλέπουμε αντίστοιχη νομοθετική κινητικότητα ή το ζήτημα του εξωδικαστικού συμβιβασμού των οφειλετών, το οποίο χρονίζει στη διαπραγμάτευση, η ενσωμάτωση της </w:t>
      </w:r>
      <w:r w:rsidR="00B0747A">
        <w:rPr>
          <w:rFonts w:ascii="Arial" w:hAnsi="Arial" w:cs="Arial"/>
          <w:sz w:val="20"/>
          <w:szCs w:val="20"/>
        </w:rPr>
        <w:t>Οδηγία</w:t>
      </w:r>
      <w:r w:rsidRPr="00201208">
        <w:rPr>
          <w:rFonts w:ascii="Arial" w:hAnsi="Arial" w:cs="Arial"/>
          <w:sz w:val="20"/>
          <w:szCs w:val="20"/>
        </w:rPr>
        <w:t>ς είναι πάντως χρήσιμη, καθώς, εκτός της ανάγκης διασφάλισης μιας ελάχιστης προστασίας του καταναλωτή, ο κατακερματισμός που υπήρχε στην Ένωση στα υφιστάμενα εθνικά ρυθμιστικά πλαίσια δημιουργούσε σημαντικούς φραγμούς την ολοκλήρωση της εσωτερικής αγοράς στον τομέα των λογαριασμών πληρωμών.</w:t>
      </w:r>
    </w:p>
    <w:p w:rsidR="001D449C" w:rsidRDefault="005E727A" w:rsidP="001D449C">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Επισημαίνω εδώ ότι ένα ζήτημα</w:t>
      </w:r>
      <w:r w:rsidR="00F0397A">
        <w:rPr>
          <w:rFonts w:ascii="Arial" w:hAnsi="Arial" w:cs="Arial"/>
          <w:sz w:val="20"/>
          <w:szCs w:val="20"/>
        </w:rPr>
        <w:t>,</w:t>
      </w:r>
      <w:r w:rsidRPr="00201208">
        <w:rPr>
          <w:rFonts w:ascii="Arial" w:hAnsi="Arial" w:cs="Arial"/>
          <w:sz w:val="20"/>
          <w:szCs w:val="20"/>
        </w:rPr>
        <w:t xml:space="preserve"> το οποίο δεν ρυθμίζεται – και είναι πραγματικά κρίμα στη συγκρισιμότητα – είναι το ζήτημα του ύψους των τόκων, διότι όλοι ξέρουμε ότι, όταν λαμβάνουμε ένα λογαριασμό τραπέζης, ο λογαριασμός είναι εντελώς ακατάληπτος. Δηλαδή, κάποιος ο οποίος δεν έχει εντρυφήσει στο να αναγιγνώσκει λογαριασμούς τέτοιου τύπου, πραγματικά, δυσκολεύεται να καταλάβει τι του λένε οι τράπεζες. Εκτός του ότι είναι γεμάτος από διαφημίσεις άσχετες με το θέμα που απασχολεί ο λογαριασμός, έχει και ένα σωρό πληροφορίες, οι οποίες δεν είναι εύκολα κατανοητές από τον αναγνώστη, ούτε ο αναγνώστης έχει πρόσβαση σε κανένα συγκριτικό στοιχείο.</w:t>
      </w:r>
      <w:r w:rsidR="001D449C">
        <w:rPr>
          <w:rFonts w:ascii="Arial" w:hAnsi="Arial" w:cs="Arial"/>
          <w:sz w:val="20"/>
          <w:szCs w:val="20"/>
        </w:rPr>
        <w:t xml:space="preserve"> </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tab/>
        <w:t>Αλλάζουν δε, κάθε φορά, όπως θα έχετε παρατηρήσει, και θέση επάνω στο λογαριασμό με αποτέλεσμα από μήνα σε μήνα ή από τρίμηνο σε τρίμηνο να μην μπορείς να εντοπίσεις εύκολα ποιο είναι το σημείο στο οποίο αναφέρονται τα στοιχεία τα οποία ενδιαφέρουν περισσότερο, με αποτέλεσμα να εμπλέκεται ο αναγνώστης σε θέματα τα οποία δε μπορεί εκείνη την ώρα να αντιληφθεί.</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Θα ήταν πολύ θετικό εάν μπορούσαμε να έχουμε και αναφορά συγκριτική των τόκων που οφείλονται σε σχέση με άλλες τράπεζες, όπως ακριβώς γίνεται στην ανακοίνωση π.χ. του κόστους της βενζίνης, όπου ένα πρατήριο υποχρεούται να ανακοινώνει στους αυτοκινητόδρομους της Ευρώπης και το κόστος του επόμενου ή του </w:t>
      </w:r>
      <w:proofErr w:type="spellStart"/>
      <w:r w:rsidRPr="00201208">
        <w:rPr>
          <w:rFonts w:ascii="Arial" w:hAnsi="Arial" w:cs="Arial"/>
          <w:sz w:val="20"/>
          <w:szCs w:val="20"/>
        </w:rPr>
        <w:t>μεθεπομένου</w:t>
      </w:r>
      <w:proofErr w:type="spellEnd"/>
      <w:r w:rsidRPr="00201208">
        <w:rPr>
          <w:rFonts w:ascii="Arial" w:hAnsi="Arial" w:cs="Arial"/>
          <w:sz w:val="20"/>
          <w:szCs w:val="20"/>
        </w:rPr>
        <w:t xml:space="preserve"> πρατηρίου.</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Πάντως δεν υπάρχει αμφισβήτηση ότι η ελάχιστη προστασία του καταναλωτή προστατεύεται με την ενσωμάτωση της συγκεκριμένης </w:t>
      </w:r>
      <w:r w:rsidR="00B0747A">
        <w:rPr>
          <w:rFonts w:ascii="Arial" w:hAnsi="Arial" w:cs="Arial"/>
          <w:sz w:val="20"/>
          <w:szCs w:val="20"/>
        </w:rPr>
        <w:t>Οδηγία</w:t>
      </w:r>
      <w:r w:rsidRPr="00201208">
        <w:rPr>
          <w:rFonts w:ascii="Arial" w:hAnsi="Arial" w:cs="Arial"/>
          <w:sz w:val="20"/>
          <w:szCs w:val="20"/>
        </w:rPr>
        <w:t xml:space="preserve">ς, παρότι είναι ανεπαρκής η προστασία αυτή.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Ακόμη, σε διασυνοριακό επίπεδο, οι διασυνοριακές δραστηριότητες στους λογαριασμούς πληρωμών περιορίζονταν, λόγω των εμποδίων που αντιμετώπισαν οι καταναλωτές για το άνοιγμα λογαριασμών πληρωμών στο εξωτερικό και είναι, επομένως, χρήσιμη η θέσπιση μιας ομοιόμορφης δέσμης κανόνων για τη βελτίωση της σύγκρισης των υπηρεσιών λογαριασμών πληρωμών και των σχετικών τελών και την παροχή κινήτρων για την αλλαγή λογαριασμού, καθώς και για την αποφυγή των διακρίσεων με βάση τον τόπο διαμονής για καταναλωτές που προτίθενται ν’ ανοίξουν και να χρησιμοποιήσουν λογαριασμό πληρωμής σε διασυνοριακό επίπεδο.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Λίγες παρατηρήσεις για τον τρόπο που μεταφέρθηκε η </w:t>
      </w:r>
      <w:r w:rsidR="00B0747A">
        <w:rPr>
          <w:rFonts w:ascii="Arial" w:hAnsi="Arial" w:cs="Arial"/>
          <w:sz w:val="20"/>
          <w:szCs w:val="20"/>
        </w:rPr>
        <w:t>Οδηγία</w:t>
      </w:r>
      <w:r w:rsidRPr="00201208">
        <w:rPr>
          <w:rFonts w:ascii="Arial" w:hAnsi="Arial" w:cs="Arial"/>
          <w:sz w:val="20"/>
          <w:szCs w:val="20"/>
        </w:rPr>
        <w:t xml:space="preserve"> στο ελληνικό δίκαιο.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Η μεταφορά της είναι σε γενικές γραμμές σωστή στο νομοσχέδιο, εκτός από πέντε σημεία τα οποία θα επισημάνω.</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Στο άρθρο 5 της </w:t>
      </w:r>
      <w:r w:rsidR="00B0747A">
        <w:rPr>
          <w:rFonts w:ascii="Arial" w:hAnsi="Arial" w:cs="Arial"/>
          <w:sz w:val="20"/>
          <w:szCs w:val="20"/>
        </w:rPr>
        <w:t>Οδηγία</w:t>
      </w:r>
      <w:r w:rsidRPr="00201208">
        <w:rPr>
          <w:rFonts w:ascii="Arial" w:hAnsi="Arial" w:cs="Arial"/>
          <w:sz w:val="20"/>
          <w:szCs w:val="20"/>
        </w:rPr>
        <w:t>ς προβλέπεται η υποχρέωση των παρόχων υπηρεσιών πληρωμών να παρέχουν στον καταναλωτή, σε ετήσια βάση, κατάσταση όλων των τελών που έχουν καταβάλει, ενώ στο άρθρο 5 του νομοσχεδίου γίνεται λόγος για τριμηνιαία βάση παροχής του καταλόγου στον καταναλωτή.</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Δεύτερη σημαντική απόκλιση, αυτή τη φορά, από το άρθρο 7 της </w:t>
      </w:r>
      <w:r w:rsidR="00B0747A">
        <w:rPr>
          <w:rFonts w:ascii="Arial" w:hAnsi="Arial" w:cs="Arial"/>
          <w:sz w:val="20"/>
          <w:szCs w:val="20"/>
        </w:rPr>
        <w:t>Οδηγία</w:t>
      </w:r>
      <w:r w:rsidRPr="00201208">
        <w:rPr>
          <w:rFonts w:ascii="Arial" w:hAnsi="Arial" w:cs="Arial"/>
          <w:sz w:val="20"/>
          <w:szCs w:val="20"/>
        </w:rPr>
        <w:t>ς, σύμφωνα με το οποίο τους διαδικτυακούς τόπους σύγκρισης μπορεί να διαχειρίζεται είτε ιδιωτικός φορέας ή δημόσια αρχή, ενώ στο άρθρο 7 του νομοσχεδίου προβλέπεται ότι τον διαδικτυακό πίνακα σύγκρισης τελών διαχειρίζεται αποκλειστικά η αρμόδια αρχή που είναι η Τράπεζα της Ελλάδος και βλέπουμε γι’ άλλη μια φορά την αλλεργία προς καθετί το ιδιωτικό.</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Στο άρθρο 17 του νομοσχεδίου προβλέπεται Κοινή Υπουργική Απόφαση των Υπουργών Οικονομίας και Ανάπτυξης και Οικονομικών που μπορεί να επιβάλλει στα πιστωτικά ιδρύματα της Ελλάδας να παρέχουν στο πλαίσιο του λογαριασμού πληρωμών και επιπλέον υπηρεσίες από τις βασικές. Παρατηρούμε στο σημείο αυτό ότι το νομοσχέδιο περιέχει πρόβλεψη για αξιολόγηση των αποτελεσμάτων της ανωτέρω Κοινής Υπουργικής Απόφασης ανά τριετία ή όποτε άλλοτε κρίνεται αυτό αναγκαίο από τα συναρμόδια Υπουργεία, ενώ το άρθρο 17 της </w:t>
      </w:r>
      <w:r w:rsidR="00B0747A">
        <w:rPr>
          <w:rFonts w:ascii="Arial" w:hAnsi="Arial" w:cs="Arial"/>
          <w:sz w:val="20"/>
          <w:szCs w:val="20"/>
        </w:rPr>
        <w:t>Οδηγία</w:t>
      </w:r>
      <w:r w:rsidRPr="00201208">
        <w:rPr>
          <w:rFonts w:ascii="Arial" w:hAnsi="Arial" w:cs="Arial"/>
          <w:sz w:val="20"/>
          <w:szCs w:val="20"/>
        </w:rPr>
        <w:t xml:space="preserve">ς δεν περιλαμβάνει τέτοια πρόβλεψη. Αντιστρόφως, δεν περιλαμβάνεται στο άρθρο 17 του νομοσχεδίου η πρόβλεψη του άρθρου 17 της </w:t>
      </w:r>
      <w:r w:rsidR="00B0747A">
        <w:rPr>
          <w:rFonts w:ascii="Arial" w:hAnsi="Arial" w:cs="Arial"/>
          <w:sz w:val="20"/>
          <w:szCs w:val="20"/>
        </w:rPr>
        <w:t>Οδηγία</w:t>
      </w:r>
      <w:r w:rsidRPr="00201208">
        <w:rPr>
          <w:rFonts w:ascii="Arial" w:hAnsi="Arial" w:cs="Arial"/>
          <w:sz w:val="20"/>
          <w:szCs w:val="20"/>
        </w:rPr>
        <w:t xml:space="preserve">ς να επιτρέπουν τα κράτη - μέλη στα πιστωτικά ιδρύματα να παρέχουν στον καταναλωτή δυνατότητα </w:t>
      </w:r>
      <w:proofErr w:type="spellStart"/>
      <w:r w:rsidRPr="00201208">
        <w:rPr>
          <w:rFonts w:ascii="Arial" w:hAnsi="Arial" w:cs="Arial"/>
          <w:sz w:val="20"/>
          <w:szCs w:val="20"/>
        </w:rPr>
        <w:t>υπερανάληψης</w:t>
      </w:r>
      <w:proofErr w:type="spellEnd"/>
      <w:r w:rsidRPr="00201208">
        <w:rPr>
          <w:rFonts w:ascii="Arial" w:hAnsi="Arial" w:cs="Arial"/>
          <w:sz w:val="20"/>
          <w:szCs w:val="20"/>
        </w:rPr>
        <w:t xml:space="preserve">. Υπενθυμίζω ότι η δυνατότητα </w:t>
      </w:r>
      <w:proofErr w:type="spellStart"/>
      <w:r w:rsidRPr="00201208">
        <w:rPr>
          <w:rFonts w:ascii="Arial" w:hAnsi="Arial" w:cs="Arial"/>
          <w:sz w:val="20"/>
          <w:szCs w:val="20"/>
        </w:rPr>
        <w:t>υπερανάληψης</w:t>
      </w:r>
      <w:proofErr w:type="spellEnd"/>
      <w:r w:rsidRPr="00201208">
        <w:rPr>
          <w:rFonts w:ascii="Arial" w:hAnsi="Arial" w:cs="Arial"/>
          <w:sz w:val="20"/>
          <w:szCs w:val="20"/>
        </w:rPr>
        <w:t xml:space="preserve"> είναι η ρητή σύμβαση πίστωσης με την οποία </w:t>
      </w:r>
      <w:r w:rsidR="007F6303">
        <w:rPr>
          <w:rFonts w:ascii="Arial" w:hAnsi="Arial" w:cs="Arial"/>
          <w:sz w:val="20"/>
          <w:szCs w:val="20"/>
        </w:rPr>
        <w:t>πάντων</w:t>
      </w:r>
      <w:r w:rsidRPr="00201208">
        <w:rPr>
          <w:rFonts w:ascii="Arial" w:hAnsi="Arial" w:cs="Arial"/>
          <w:sz w:val="20"/>
          <w:szCs w:val="20"/>
        </w:rPr>
        <w:t xml:space="preserve"> υπηρεσιών πληρωμών διαθέτει σε καταναλωτή χρηματικά ποσά</w:t>
      </w:r>
      <w:r w:rsidR="00F0397A">
        <w:rPr>
          <w:rFonts w:ascii="Arial" w:hAnsi="Arial" w:cs="Arial"/>
          <w:sz w:val="20"/>
          <w:szCs w:val="20"/>
        </w:rPr>
        <w:t>,</w:t>
      </w:r>
      <w:r w:rsidRPr="00201208">
        <w:rPr>
          <w:rFonts w:ascii="Arial" w:hAnsi="Arial" w:cs="Arial"/>
          <w:sz w:val="20"/>
          <w:szCs w:val="20"/>
        </w:rPr>
        <w:t xml:space="preserve"> τα οποία υπερβαίνουν το τρέχον υπόλοιπο του λογαριασμού πληρωμών του καταναλωτή. Πρόκειται, λοιπόν, για μια έλλειψη που είναι σημαντική.</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Τέταρτη διαφοροποίηση, μεταξύ νομοσχεδίου και </w:t>
      </w:r>
      <w:r w:rsidR="00B0747A">
        <w:rPr>
          <w:rFonts w:ascii="Arial" w:hAnsi="Arial" w:cs="Arial"/>
          <w:sz w:val="20"/>
          <w:szCs w:val="20"/>
        </w:rPr>
        <w:t>Οδηγία</w:t>
      </w:r>
      <w:r w:rsidRPr="00201208">
        <w:rPr>
          <w:rFonts w:ascii="Arial" w:hAnsi="Arial" w:cs="Arial"/>
          <w:sz w:val="20"/>
          <w:szCs w:val="20"/>
        </w:rPr>
        <w:t xml:space="preserve">ς που ενσωματώνεται, προσθήκη που δεν υπάρχει στην </w:t>
      </w:r>
      <w:r w:rsidR="00B0747A">
        <w:rPr>
          <w:rFonts w:ascii="Arial" w:hAnsi="Arial" w:cs="Arial"/>
          <w:sz w:val="20"/>
          <w:szCs w:val="20"/>
        </w:rPr>
        <w:t>Οδηγία</w:t>
      </w:r>
      <w:r w:rsidR="007F6303">
        <w:rPr>
          <w:rFonts w:ascii="Arial" w:hAnsi="Arial" w:cs="Arial"/>
          <w:sz w:val="20"/>
          <w:szCs w:val="20"/>
        </w:rPr>
        <w:t>,</w:t>
      </w:r>
      <w:r w:rsidRPr="00201208">
        <w:rPr>
          <w:rFonts w:ascii="Arial" w:hAnsi="Arial" w:cs="Arial"/>
          <w:sz w:val="20"/>
          <w:szCs w:val="20"/>
        </w:rPr>
        <w:t xml:space="preserve"> βρίσκουμε και ως προς τη διαδικασία αξιολόγησης στο άρθρο 18 του νομοσχεδίου. Τα επιβαλλόμενα τέλη και τα σχετικά με αυτά θέματα ρυθμίζονται και πάλι με Κοινή Υπουργική Απόφαση των Υπουργών Οικονομίας και Ανάπτυξης και Οικονομικών, τα αποτελέσματα της οποίας προβλέπεται να αξιολογούνται ανά τριετία, ρύθμιση που, επίσης, δε βρίσκουμε στο σχετικό άρθρο της </w:t>
      </w:r>
      <w:r w:rsidR="00B0747A">
        <w:rPr>
          <w:rFonts w:ascii="Arial" w:hAnsi="Arial" w:cs="Arial"/>
          <w:sz w:val="20"/>
          <w:szCs w:val="20"/>
        </w:rPr>
        <w:t>Οδηγία</w:t>
      </w:r>
      <w:r w:rsidRPr="00201208">
        <w:rPr>
          <w:rFonts w:ascii="Arial" w:hAnsi="Arial" w:cs="Arial"/>
          <w:sz w:val="20"/>
          <w:szCs w:val="20"/>
        </w:rPr>
        <w:t>ς.</w:t>
      </w:r>
    </w:p>
    <w:p w:rsidR="001D449C"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 xml:space="preserve">Τέλος, οι διατάξεις των άρθρων 24 και 25 της </w:t>
      </w:r>
      <w:r w:rsidR="00B0747A">
        <w:rPr>
          <w:rFonts w:ascii="Arial" w:hAnsi="Arial" w:cs="Arial"/>
          <w:sz w:val="20"/>
          <w:szCs w:val="20"/>
        </w:rPr>
        <w:t>Οδηγία</w:t>
      </w:r>
      <w:r w:rsidRPr="00201208">
        <w:rPr>
          <w:rFonts w:ascii="Arial" w:hAnsi="Arial" w:cs="Arial"/>
          <w:sz w:val="20"/>
          <w:szCs w:val="20"/>
        </w:rPr>
        <w:t xml:space="preserve">ς που τιτλοφορούνται «εναλλακτική επίλυση διαφορών και μηχανισμός σε περίπτωση άρνησης λογαριασμού πληρωμών για το οποίο καταβάλλεται αντίτιμο», δεν περιλαμβάνονται στο νομοσχέδιο, όπως, εξάλλου, και η διάταξη του άρθρου 28 της </w:t>
      </w:r>
      <w:r w:rsidR="00B0747A">
        <w:rPr>
          <w:rFonts w:ascii="Arial" w:hAnsi="Arial" w:cs="Arial"/>
          <w:sz w:val="20"/>
          <w:szCs w:val="20"/>
        </w:rPr>
        <w:t>Οδηγία</w:t>
      </w:r>
      <w:r w:rsidRPr="00201208">
        <w:rPr>
          <w:rFonts w:ascii="Arial" w:hAnsi="Arial" w:cs="Arial"/>
          <w:sz w:val="20"/>
          <w:szCs w:val="20"/>
        </w:rPr>
        <w:t xml:space="preserve">ς, που τιτλοφορείται «επανεξέταση» και προβλέπει την επανεξέταση της </w:t>
      </w:r>
      <w:r w:rsidR="00B0747A">
        <w:rPr>
          <w:rFonts w:ascii="Arial" w:hAnsi="Arial" w:cs="Arial"/>
          <w:sz w:val="20"/>
          <w:szCs w:val="20"/>
        </w:rPr>
        <w:t>Οδηγία</w:t>
      </w:r>
      <w:r w:rsidRPr="00201208">
        <w:rPr>
          <w:rFonts w:ascii="Arial" w:hAnsi="Arial" w:cs="Arial"/>
          <w:sz w:val="20"/>
          <w:szCs w:val="20"/>
        </w:rPr>
        <w:t xml:space="preserve">ς κατόπιν έκθεσης της Επιτροπής προς το Ευρωπαϊκό Κοινοβούλιο και το Συμβούλιο σχετικά με την εφαρμογή της </w:t>
      </w:r>
      <w:r w:rsidR="00B0747A">
        <w:rPr>
          <w:rFonts w:ascii="Arial" w:hAnsi="Arial" w:cs="Arial"/>
          <w:sz w:val="20"/>
          <w:szCs w:val="20"/>
        </w:rPr>
        <w:t>Οδηγία</w:t>
      </w:r>
      <w:r w:rsidRPr="00201208">
        <w:rPr>
          <w:rFonts w:ascii="Arial" w:hAnsi="Arial" w:cs="Arial"/>
          <w:sz w:val="20"/>
          <w:szCs w:val="20"/>
        </w:rPr>
        <w:t>ς. Ίσως η κυρία Υπουργός μας εξηγήσει τους λόγους</w:t>
      </w:r>
      <w:r w:rsidR="007F6303">
        <w:rPr>
          <w:rFonts w:ascii="Arial" w:hAnsi="Arial" w:cs="Arial"/>
          <w:sz w:val="20"/>
          <w:szCs w:val="20"/>
        </w:rPr>
        <w:t>,</w:t>
      </w:r>
      <w:r w:rsidRPr="00201208">
        <w:rPr>
          <w:rFonts w:ascii="Arial" w:hAnsi="Arial" w:cs="Arial"/>
          <w:sz w:val="20"/>
          <w:szCs w:val="20"/>
        </w:rPr>
        <w:t xml:space="preserve"> για τους οποίους υπάρχουν οι διαφοροποιήσεις αυτές.</w:t>
      </w:r>
      <w:r w:rsidR="001D449C">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Δεν θα επεκταθώ στην παρουσίαση των άρθρων του νομοσχεδίου, εξάλλου την έκανε την παρουσίαση ο </w:t>
      </w:r>
      <w:r w:rsidR="007F6303">
        <w:rPr>
          <w:rFonts w:ascii="Arial" w:hAnsi="Arial" w:cs="Arial"/>
          <w:sz w:val="20"/>
          <w:szCs w:val="20"/>
        </w:rPr>
        <w:t>κ</w:t>
      </w:r>
      <w:r w:rsidRPr="00201208">
        <w:rPr>
          <w:rFonts w:ascii="Arial" w:hAnsi="Arial" w:cs="Arial"/>
          <w:sz w:val="20"/>
          <w:szCs w:val="20"/>
        </w:rPr>
        <w:t>υβερνητικός Εισηγητής.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Θα πω μερικές σκέψεις για τα άρθρα</w:t>
      </w:r>
      <w:r w:rsidR="007F6303">
        <w:rPr>
          <w:rFonts w:ascii="Arial" w:hAnsi="Arial" w:cs="Arial"/>
          <w:sz w:val="20"/>
          <w:szCs w:val="20"/>
        </w:rPr>
        <w:t>,</w:t>
      </w:r>
      <w:r w:rsidRPr="00201208">
        <w:rPr>
          <w:rFonts w:ascii="Arial" w:hAnsi="Arial" w:cs="Arial"/>
          <w:sz w:val="20"/>
          <w:szCs w:val="20"/>
        </w:rPr>
        <w:t xml:space="preserve"> τα οποία περιλαμβάνονται ως τροποποιήσεις διαφόρων άλλων ρυθμίσεων, άσχετα άρθρα, διότι κατά την προσφιλή τακτική της Κυβέρνησης έχουμε και εδώ μια σειρά άσχετων τροπολογιών στις οποίες έχουν προστεθεί και άλλες, τουλάχιστον τέσσερις έχω δει, οι οποίες είναι εκτός του κειμένου που μας έχει υποβληθεί.</w:t>
      </w:r>
    </w:p>
    <w:p w:rsidR="005E727A" w:rsidRPr="00201208" w:rsidRDefault="007F6303" w:rsidP="00364B38">
      <w:pPr>
        <w:spacing w:line="480" w:lineRule="auto"/>
        <w:ind w:firstLine="720"/>
        <w:contextualSpacing/>
        <w:jc w:val="both"/>
        <w:rPr>
          <w:rFonts w:ascii="Arial" w:hAnsi="Arial" w:cs="Arial"/>
          <w:sz w:val="20"/>
          <w:szCs w:val="20"/>
        </w:rPr>
      </w:pPr>
      <w:r>
        <w:rPr>
          <w:rFonts w:ascii="Arial" w:hAnsi="Arial" w:cs="Arial"/>
          <w:sz w:val="20"/>
          <w:szCs w:val="20"/>
        </w:rPr>
        <w:t>Θ</w:t>
      </w:r>
      <w:r w:rsidR="005E727A" w:rsidRPr="00201208">
        <w:rPr>
          <w:rFonts w:ascii="Arial" w:hAnsi="Arial" w:cs="Arial"/>
          <w:sz w:val="20"/>
          <w:szCs w:val="20"/>
        </w:rPr>
        <w:t>έλω να αναφερθώ πρώτα στο άρθρο 27, το οποίο προβλέπει την κάλυψη δαπάνης μισθοδοσίας αποσπάσεων και μετατάξεων υπαλλήλων εποπτευομένων φορέων. Σημειώνω ότι η Ν.Δ. είχε καταψηφίσει το νόμο Βερναρδάκη-Γεροβασίλη για την κινητικότητα, διότι τον θεωρούσε ανεφάρμοστο, λόγω γραφειοκρατικών και άλλων διοικητικών προϋποθέσεων που έθετε, διότι λάμβανε υπόψη μόνο τις προσωπικές επιθυμίες κάθε υπαλλήλου και όχι τις υπηρεσιακές ανάγκες. Επιπλέον, διότι θεώρησε, ως ρουσφετολογική τη ρύθμιση που υπήρχε εξαιτίας των αδιαφανών διαδικασιών που θεσπίζονταν.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Η Ν.Δ. θα φτιάξει ως Κυβέρνηση ένα νέο πλαίσιο ουσιαστικής, διαφανούς και αποτελεσματικής κινητικότητας στο δημόσιο, σχεδιάζοντάς το με την αξιολόγηση του προσωπικού χωρίς απολύσεις.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Πάντως, η διάταξη αυτή δημιουργεί δημοσιονομικό κόστος, έστω και αν πρόκειται μόνο για τη διάσταση του κόστους που περιορίζεται μόνο στο έτος κατά το οποίο διενεργείται η απόσπαση ή μετάταξη. Θα επιφυλαχθούμε, να δούμε, πώς θα τη χειριστούμε όταν θα έρθει η ώρα της ψηφοφορίας στη Βουλή.</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άρθρο 28 αναφέρεται στη μισθολογική εξομοίωση υπαλλήλων κατηγορίας ΔΕ τεχνικών εργοδηγών χωρίς πτυχίο ή δίπλωμα με άλλους, οι οποίοι προέρχονται από την κατηγορία ΤΕ.</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Εδώ, παρατηρούμε ότι ενώ αδικαιολόγητα εξομοιώνονται οι ΔΕ με τους ΤΕ, από απόψεως ακαδημαϊκής, στην πραγματικότητα από μισθολογική άποψη όλοι, επιστρέφουν στην κατηγορία ΔΕ. Δηλαδή έχουμε δύο αναντιστοιχίες, μια εξομοίωση προς τα πάνω και μια εξομοίωση προς τα κάτω.</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άρθρο 29 διπλασιάζει σχεδόν τις αποδοχές του Γενικού Διευθυντή και του Αναπληρωτή του στον ΟΔΔΗΧ. Νομίζω ότι αυτή την ώρα, αυτός ο διπλασιασμός φαντάζει προκλητικός σε εκείνους, οι οποίοι δεν μπορούν να «κλείσουν» τον μήνα τους και θα ήταν καλύτερα αυτό να το είχαμε σκεφτεί περισσότερο.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άρθρο 30 αποτελεί μια ακόμη τροποποίηση του δημοσίου λογιστικού, το οποίο αντί να περιορίσει, αυξάνει τις εξαιρέσεις από την ηλεκτρονική διακίνηση εγγράφων, επομένως και της δέσμευσης πιστώσεων και ανάληψης υποχρεώσεων. Έχουμε κλασική προχειρότητα, η οποία καταστρατηγεί το στόχο της καθολικής εφαρμογής του δημοσίου λογιστικού.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άρθρο 31 ρυθμίζει ζητήματα εσωτερικής οργάνωσης του εσωτερικού ελέγχου των ΔΕΚΟ και θεσμοθετεί το μητρώο των εξωτερικών ελεγκτών του Υπουργείου Οικονομικών. Όμως, η προτεινόμενη διαδικασία δεν παρουσιάζει τα απαραίτητα εχέγγυα αντικειμενικότητας και διαφάνειας, αφού εναπόκειται τελικά στον Υπουργό να αποφασίζει σχετικά.</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Το άρθρο 32 αποτελεί μια καταρχήν θετική νομοθετική εξέλιξη. Έτσι φαίνεται να έχει η κατάσταση, καθώς η </w:t>
      </w:r>
      <w:proofErr w:type="spellStart"/>
      <w:r w:rsidRPr="00201208">
        <w:rPr>
          <w:rFonts w:ascii="Arial" w:hAnsi="Arial" w:cs="Arial"/>
          <w:sz w:val="20"/>
          <w:szCs w:val="20"/>
        </w:rPr>
        <w:t>εισφέρουσα</w:t>
      </w:r>
      <w:proofErr w:type="spellEnd"/>
      <w:r w:rsidRPr="00201208">
        <w:rPr>
          <w:rFonts w:ascii="Arial" w:hAnsi="Arial" w:cs="Arial"/>
          <w:sz w:val="20"/>
          <w:szCs w:val="20"/>
        </w:rPr>
        <w:t xml:space="preserve"> εταιρία απαλλάσσεται οριστικά από το φόρο και την τυχόν υπεραξία που προκύπτει, λόγω της εισφοράς ενεργητικού. Εκτός και εάν μεταβιβάσει τους </w:t>
      </w:r>
      <w:proofErr w:type="spellStart"/>
      <w:r w:rsidRPr="00201208">
        <w:rPr>
          <w:rFonts w:ascii="Arial" w:hAnsi="Arial" w:cs="Arial"/>
          <w:sz w:val="20"/>
          <w:szCs w:val="20"/>
        </w:rPr>
        <w:t>αποκτούμενους</w:t>
      </w:r>
      <w:proofErr w:type="spellEnd"/>
      <w:r w:rsidRPr="00201208">
        <w:rPr>
          <w:rFonts w:ascii="Arial" w:hAnsi="Arial" w:cs="Arial"/>
          <w:sz w:val="20"/>
          <w:szCs w:val="20"/>
        </w:rPr>
        <w:t xml:space="preserve"> τίτλους εντός τριετίας από την ολοκλήρωση της εισφοράς ενεργητικού.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Στο επίπεδο της λήπτριας εταιρίας δεν μπορεί να προκύψει και υπεραξία κατά το μετασχηματισμό, αφού τα εισφερόμενα στοιχεία υποχρεωτικά έχουν την ίδια αξία, όπως είχαν και πριν από την εισφορά. Θα τοποθετηθούμε οριστικά κατά τη συζήτηση στη Βουλή.</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άρθρο 33 συνιστά μια νομοτεχνική διόρθωση, η οποία φαίνεται θετική, καθώς είχαν προβλεφθεί δύο φορές σε διαφορετικές διατάξεις στον κώδικα φορολογικής διαδικασίας, πρόστιμα που επιβάλλονται σε όποιον παραβιάζει ή παραποιεί ή επεμβαίνει, κατά οποιοδήποτε τρόπο, στη λειτουργία των φορολογικών ηλεκτρονικών μηχανισμών.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Το άρθρο 34 διευκρινίζει ότι τα πρόστιμα που επιβάλλονται στις λαϊκές αγορές για παραβάσεις εκ μέρους των πολιτών, όπως η έλλειψη της άδειας, δεν εμπίπτουν στο αντικείμενο </w:t>
      </w:r>
      <w:r w:rsidRPr="00201208">
        <w:rPr>
          <w:rFonts w:ascii="Arial" w:hAnsi="Arial" w:cs="Arial"/>
          <w:sz w:val="20"/>
          <w:szCs w:val="20"/>
        </w:rPr>
        <w:lastRenderedPageBreak/>
        <w:t>αρμοδιοτήτων της τελωνειακής υπηρεσίας, πράγμα για το οποίο δεν φαίνεται να υπάρχει καταρχήν αντίρρηση.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άρθρο 35 αποτελεί θετική εναρμόνιση του φορολογικού καθεστώτος που διέπει τις δραστηριότητες της Ευρωπαϊκής Τράπεζας Ανασυγκρότησης και Ανάπτυξης, με αντιστοίχους Διεθνείς Χρηματοδοτικούς Οργανισμούς. Παρότι αντίστοιχα μορφώματα έχουν τις ίδιες απαλλαγές με αυτή την ρύθμιση, θα διευκολυνθεί η χρηματοδότηση επενδυτικών έργων.</w:t>
      </w:r>
      <w:r w:rsidR="001D449C">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Τέλος, όσον αφορά το άρθρο 36, το οποίο δίνει εξουσιοδοτικές αρμοδιότητες για το σύνολο του άρθρου 111 του νόμου 4446/2016, ο οποίος είχε παρατείνει μέχρι και το Φλεβάρη του 2016 την δημιουργία του Μητρώου. Το οποίο, δυστυχώς, δεν έγινε παρά το ότι είχαν περιβληθεί από βουλευτές μας ερωτήσεις και συγκεκριμένα από τον κ. </w:t>
      </w:r>
      <w:proofErr w:type="spellStart"/>
      <w:r w:rsidRPr="00201208">
        <w:rPr>
          <w:rFonts w:ascii="Arial" w:hAnsi="Arial" w:cs="Arial"/>
          <w:sz w:val="20"/>
          <w:szCs w:val="20"/>
        </w:rPr>
        <w:t>Βεσυρόπουλο</w:t>
      </w:r>
      <w:proofErr w:type="spellEnd"/>
      <w:r w:rsidRPr="00201208">
        <w:rPr>
          <w:rFonts w:ascii="Arial" w:hAnsi="Arial" w:cs="Arial"/>
          <w:sz w:val="20"/>
          <w:szCs w:val="20"/>
        </w:rPr>
        <w:t>, είχαν υποβληθεί δύο ερωτήσεις, εν τούτοις παραμένει κενή η εφαρμογή της διάταξης αυτής και τώρα με απώλεια πάλι δημοσίων εσόδων δίνουμε καινούργια παράταση.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Θα κλείσω, κύριε Πρόεδρε, λέγοντας δύο λόγια μόνο για τις τροποποιήσεις που ήρθαν εκτός βασικού κειμένου.</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Αναφέρομαι σε μια, για την οποία, βέβαια, δεν υπάρχει αντίρρηση για το Παράρτημα 2 της Σύμβασης Δωρεάς με το «Κοινωφελές Ίδρυμα Σταύρος Σ. Νιάρχος» για το Πολιτιστικό Κέντρο, το οποίο ρυθμίζει θέματα για τα οποία δεν έχουμε αντίρρηση.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Μία τροπολογία, η οποία μιλάει για παράταση κατά 12 μήνες από τη δημοσίευση του νόμου για την εναρμόνιση των καταστατικών των οικονομικών συνεταιρισμών με τις διατάξεις του νόμου 1967/1986.</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Επισημαίνω ότι ήδη από το 2011 έχουν δοθεί διαδοχικές παρατάσεις και ότι η τελευταία παράταση εναγόταν στο 2014 και τώρα θυμόμαστε τρία χρόνια μετά να κάνουμε ξανά παράταση. Βέβαια, απ' ότι είδα από τα στοιχεία που μας τέθηκαν υπόψη μας, ότι από τους 519 οικοδομικούς συνεταιρισμός, μόνο οι 157 φαίνεται να έχουν εναρμονιστεί. Είναι ένα ζήτημα, αν θα πρέπει να γίνει δεκτή και νέα παράταση και πάντως, εάν γίνει δεκτή, θα πρέπει να υπάρχει ρητή δέσμευση, ότι πρόκειται για την τελευταία παράταση που αναγνωρίζεται, διότι το πράγμα, όπως βλέπετε, έχει πάρα τραβήξει αδικαιολόγητα.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Η προτελευταία τροπολογία αφορά την παράταση μέχρι 31.12.2017 της αναστολής διοικητικών κυρώσεων και τυχόν πρωτοκόλλων κατεδάφισης για τις υφιστάμενες κατασκευές κατά μήκος της οδού «Ακτή Κουμουνδούρου» επί της ζώνης Αιγιαλού και Παραλίας στην </w:t>
      </w:r>
      <w:r w:rsidRPr="00201208">
        <w:rPr>
          <w:rFonts w:ascii="Arial" w:hAnsi="Arial" w:cs="Arial"/>
          <w:sz w:val="20"/>
          <w:szCs w:val="20"/>
        </w:rPr>
        <w:lastRenderedPageBreak/>
        <w:t>περιοχή το Μικρολίμανο, του Δήμου Πειραιώς. Εδώ πρόκειται πάλι για παράταση, η οποία δίδεται ενώ η λήξη θα ήταν στις 30.12.2016 του διαστήματος προσαρμογής.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Θα πρέπει να δούμε, εάν υπάρχουν αυτοί που έχουν συμμορφωθεί και εάν υπάρχουν αυτοί που έχουν συμμορφωθεί, βεβαίως, υπάρχει μια μεγάλη ανισότητα στη μεταχείρισή τους σε σχέση με αυτούς στους οποίους δίνεται συνεχώς παράταση.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Επισημαίνω ότι, υπάρχει μια αναντιστοιχία μεταξύ των προβλέψεων του Γενικού Λογιστηρίου του Κράτους, το οποίο προβλέπει ότι θα υπάρξει χρονική στέρηση εσόδων από την αναστολή, ενώ αντιθέτως η Έκθεση Αξιολόγησης Συνεπειών Ρυθμίσεων δεν αναφέρει ότι δεν προκαλεί την επιβάρυνση του κρατικού προϋπολογισμού.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Πρέπει, λοιπόν, να ξέραμε αν δημιουργήθηκε ή δεν δημιουργείται βάρος και να ξέρουμε πόσοι έχουν συμμορφωθεί και για ποιο λόγο δεν έχουν μέχρι τώρα συμμορφωθεί στη συγκεκριμένη υποχρέωση.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Κλείνω, αναφερόμενος στην Εθνική Επιτροπή για τα Δικαιώματα του Ανθρώπου, της οποίας, μάλιστα, είχα την τιμή να είμαι και μέλος για μία τριετία.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Δεν βλέπω να δικαιολογείται αυτή την ώρα ο λόγος για τον οποίο, θα πρέπει να γίνει και η επιτροπή αυτή ένας γραφειοκρατικός οργανισμός, ο οποίος θα μαζεύει δικό του επιστημονικό και διοικητικό προσωπικό και όχι δική της γραμματέα, όπως προβλέπεται μέχρι σήμερα και γιατί θα πρέπει να αποκτήσει καινούργιο συντονιστή, δηλαδή, γιατί θα πρέπει να επωμιστούμε καινούργια βάρη;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Νομίζω ότι οι προβλέψεις αυτές για την Εθνική Επιτροπή για τα Δικαιώματα του Ανθρώπου δημιουργούν ακόμα μια δυνατότητα διορισμών, για τους οποίους διορισμούς δεν φαίνεται να υπάρχει πραγματική ανάγκη.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Κύριε Πρόεδρε, θα τοποθετηθούμε για όλα αυτά, όταν έρθει η ώρα στην Ολομέλεια και αφού ακούσαμε βεβαίως και τους φορείς για τα θέματα, για τα οποία συζητήσαμε.</w:t>
      </w:r>
      <w:r w:rsidR="00C5368A">
        <w:rPr>
          <w:rFonts w:ascii="Arial" w:hAnsi="Arial" w:cs="Arial"/>
          <w:sz w:val="20"/>
          <w:szCs w:val="20"/>
        </w:rPr>
        <w:t xml:space="preserve"> </w:t>
      </w:r>
      <w:r w:rsidRPr="00201208">
        <w:rPr>
          <w:rFonts w:ascii="Arial" w:hAnsi="Arial" w:cs="Arial"/>
          <w:sz w:val="20"/>
          <w:szCs w:val="20"/>
        </w:rPr>
        <w:t>Σας ευχαριστώ πολύ.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Σας ευχαριστούμε και εμείς.</w:t>
      </w:r>
      <w:r w:rsidR="00C5368A">
        <w:rPr>
          <w:rFonts w:ascii="Arial" w:hAnsi="Arial" w:cs="Arial"/>
          <w:sz w:val="20"/>
          <w:szCs w:val="20"/>
        </w:rPr>
        <w:t xml:space="preserve"> </w:t>
      </w:r>
      <w:r w:rsidRPr="00201208">
        <w:rPr>
          <w:rFonts w:ascii="Arial" w:hAnsi="Arial" w:cs="Arial"/>
          <w:sz w:val="20"/>
          <w:szCs w:val="20"/>
        </w:rPr>
        <w:t>Το λόγο έχει ο κ. Αρβανιτίδης.</w:t>
      </w:r>
    </w:p>
    <w:p w:rsidR="005E727A" w:rsidRPr="00201208" w:rsidRDefault="005E727A" w:rsidP="00364B38">
      <w:pPr>
        <w:spacing w:line="480" w:lineRule="auto"/>
        <w:ind w:firstLine="720"/>
        <w:contextualSpacing/>
        <w:jc w:val="both"/>
        <w:rPr>
          <w:rFonts w:ascii="Arial" w:hAnsi="Arial" w:cs="Arial"/>
          <w:sz w:val="20"/>
          <w:szCs w:val="20"/>
        </w:rPr>
      </w:pPr>
    </w:p>
    <w:p w:rsidR="005E727A" w:rsidRPr="00201208" w:rsidRDefault="005E727A" w:rsidP="00364B38">
      <w:pPr>
        <w:spacing w:line="480" w:lineRule="auto"/>
        <w:ind w:firstLine="720"/>
        <w:contextualSpacing/>
        <w:jc w:val="both"/>
        <w:rPr>
          <w:rFonts w:ascii="Arial" w:hAnsi="Arial" w:cs="Arial"/>
          <w:sz w:val="20"/>
          <w:szCs w:val="20"/>
        </w:rPr>
      </w:pPr>
    </w:p>
    <w:p w:rsidR="005E727A" w:rsidRPr="00201208" w:rsidRDefault="005E727A" w:rsidP="00364B38">
      <w:pPr>
        <w:spacing w:line="480" w:lineRule="auto"/>
        <w:contextualSpacing/>
        <w:jc w:val="both"/>
        <w:rPr>
          <w:rFonts w:ascii="Arial" w:hAnsi="Arial" w:cs="Arial"/>
          <w:sz w:val="20"/>
          <w:szCs w:val="20"/>
        </w:rPr>
      </w:pPr>
    </w:p>
    <w:p w:rsidR="005E727A" w:rsidRPr="00201208" w:rsidRDefault="005E727A" w:rsidP="00364B38">
      <w:pPr>
        <w:spacing w:line="480" w:lineRule="auto"/>
        <w:contextualSpacing/>
        <w:jc w:val="both"/>
        <w:rPr>
          <w:rFonts w:ascii="Arial" w:hAnsi="Arial" w:cs="Arial"/>
          <w:sz w:val="20"/>
          <w:szCs w:val="20"/>
        </w:rPr>
        <w:sectPr w:rsidR="005E727A" w:rsidRPr="00201208">
          <w:headerReference w:type="default" r:id="rId7"/>
          <w:footerReference w:type="default" r:id="rId8"/>
          <w:pgSz w:w="11906" w:h="16838"/>
          <w:pgMar w:top="1440" w:right="1800" w:bottom="1440" w:left="1800" w:header="708" w:footer="708" w:gutter="0"/>
          <w:cols w:space="708"/>
          <w:docGrid w:linePitch="360"/>
        </w:sectPr>
      </w:pP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 xml:space="preserve">ΓΕΩΡΓΙΟΣ ΑΡΒΑΝΙΤΙΔΗΣ (Ειδικός Αγορητής της Δημοκρατικής Συμπαράταξης): Σας ευχαριστώ πολύ, </w:t>
      </w:r>
      <w:r w:rsidR="00C5368A" w:rsidRPr="00201208">
        <w:rPr>
          <w:rFonts w:ascii="Arial" w:hAnsi="Arial" w:cs="Arial"/>
          <w:sz w:val="20"/>
          <w:szCs w:val="20"/>
        </w:rPr>
        <w:t>κύρι</w:t>
      </w:r>
      <w:r w:rsidR="00C5368A">
        <w:rPr>
          <w:rFonts w:ascii="Arial" w:hAnsi="Arial" w:cs="Arial"/>
          <w:sz w:val="20"/>
          <w:szCs w:val="20"/>
        </w:rPr>
        <w:t>ε</w:t>
      </w:r>
      <w:r w:rsidRPr="00201208">
        <w:rPr>
          <w:rFonts w:ascii="Arial" w:hAnsi="Arial" w:cs="Arial"/>
          <w:sz w:val="20"/>
          <w:szCs w:val="20"/>
        </w:rPr>
        <w:t xml:space="preserve"> Πρόεδρε.</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Κ</w:t>
      </w:r>
      <w:r w:rsidR="00C5368A">
        <w:rPr>
          <w:rFonts w:ascii="Arial" w:hAnsi="Arial" w:cs="Arial"/>
          <w:sz w:val="20"/>
          <w:szCs w:val="20"/>
        </w:rPr>
        <w:t>ύ</w:t>
      </w:r>
      <w:r w:rsidRPr="00201208">
        <w:rPr>
          <w:rFonts w:ascii="Arial" w:hAnsi="Arial" w:cs="Arial"/>
          <w:sz w:val="20"/>
          <w:szCs w:val="20"/>
        </w:rPr>
        <w:t>ρ</w:t>
      </w:r>
      <w:r w:rsidR="00C5368A">
        <w:rPr>
          <w:rFonts w:ascii="Arial" w:hAnsi="Arial" w:cs="Arial"/>
          <w:sz w:val="20"/>
          <w:szCs w:val="20"/>
        </w:rPr>
        <w:t>ιε</w:t>
      </w:r>
      <w:r w:rsidRPr="00201208">
        <w:rPr>
          <w:rFonts w:ascii="Arial" w:hAnsi="Arial" w:cs="Arial"/>
          <w:sz w:val="20"/>
          <w:szCs w:val="20"/>
        </w:rPr>
        <w:t xml:space="preserve"> Πρόεδρε, κύριοι συνάδελφοι, στην σημερινή συζήτηση επί της αρχής του νομοσχεδίου, θα τοποθετηθώ μόνον για το μέρος που αφορά στην ενσωμάτωση της Ευρωπαϊκής </w:t>
      </w:r>
      <w:r w:rsidR="00B0747A">
        <w:rPr>
          <w:rFonts w:ascii="Arial" w:hAnsi="Arial" w:cs="Arial"/>
          <w:sz w:val="20"/>
          <w:szCs w:val="20"/>
        </w:rPr>
        <w:t>Οδηγία</w:t>
      </w:r>
      <w:r w:rsidRPr="00201208">
        <w:rPr>
          <w:rFonts w:ascii="Arial" w:hAnsi="Arial" w:cs="Arial"/>
          <w:sz w:val="20"/>
          <w:szCs w:val="20"/>
        </w:rPr>
        <w:t>ς και θα αφήσω, τις λοιπές διατάξεις του δεύτερου μέρους και τις τροπολογίες, για την κατ’ άρθρων συζήτηση.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Κυρία Υπουργέ, οι αντιφάσεις της πολιτικής σας έχουν ξεπεράσει τα όρια του «αλλά λέω και άλλα κάνω» και πλέον, βρισκόμαστε στο επίπεδο που η Κυβέρνηση, εγκλωβισμένη στα αδιέξοδα που η ίδια δημιούργησε, φέρνει στη Βουλή νομοσχέδια, που ενώ υπό κανονικές συνθήκες θα έπρεπε να έχουν θετικό αποτύπωμα στην οικονομία, στην πραγματικότητα, είναι «αέρας κοπανιστός». Το λέω αυτό και θα ήθελα να με συγχωρέσετε για την υπερβολή, γιατί με την ενσωμάτωση της </w:t>
      </w:r>
      <w:r w:rsidR="00B0747A">
        <w:rPr>
          <w:rFonts w:ascii="Arial" w:hAnsi="Arial" w:cs="Arial"/>
          <w:sz w:val="20"/>
          <w:szCs w:val="20"/>
        </w:rPr>
        <w:t>Οδηγία</w:t>
      </w:r>
      <w:r w:rsidRPr="00201208">
        <w:rPr>
          <w:rFonts w:ascii="Arial" w:hAnsi="Arial" w:cs="Arial"/>
          <w:sz w:val="20"/>
          <w:szCs w:val="20"/>
        </w:rPr>
        <w:t>ς για τους λογαριασμούς πληρωμών, η ελληνική πολιτεία, υποτίθεται ότι βοηθάει τους πολίτες που θέλουν να ανοίξουν τραπεζικούς λογαριασμούς στην Ελλάδα και το εξωτερικό, να το κάνουν με το χαμηλότερο δυνατό κόστος και την καλύτερη δυνατή πληροφόρηση.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Βέβαια, όλα αυτά τα ωραία, ισχύουν για τους άλλους, δηλαδή, ισχύουν για τους ευρωπαίους πολίτες που δεν βρίσκονται σε καθεστώς κεφαλαιακών ελέγχων, γιατί ο Έλληνας πολίτης εδώ και ενάμιση χρόνο, βρίσκεται αντιμέτωπος με την «θηλιά» των </w:t>
      </w:r>
      <w:r w:rsidRPr="00201208">
        <w:rPr>
          <w:rFonts w:ascii="Arial" w:hAnsi="Arial" w:cs="Arial"/>
          <w:sz w:val="20"/>
          <w:szCs w:val="20"/>
          <w:lang w:val="en-US"/>
        </w:rPr>
        <w:t>capital</w:t>
      </w:r>
      <w:r w:rsidRPr="00201208">
        <w:rPr>
          <w:rFonts w:ascii="Arial" w:hAnsi="Arial" w:cs="Arial"/>
          <w:sz w:val="20"/>
          <w:szCs w:val="20"/>
        </w:rPr>
        <w:t xml:space="preserve"> </w:t>
      </w:r>
      <w:r w:rsidRPr="00201208">
        <w:rPr>
          <w:rFonts w:ascii="Arial" w:hAnsi="Arial" w:cs="Arial"/>
          <w:sz w:val="20"/>
          <w:szCs w:val="20"/>
          <w:lang w:val="en-US"/>
        </w:rPr>
        <w:t>control</w:t>
      </w:r>
      <w:r w:rsidRPr="00201208">
        <w:rPr>
          <w:rFonts w:ascii="Arial" w:hAnsi="Arial" w:cs="Arial"/>
          <w:sz w:val="20"/>
          <w:szCs w:val="20"/>
        </w:rPr>
        <w:t xml:space="preserve">, που του φορέσατε όταν σκίζατε τα μνημόνια και όταν διαγράφατε το χρέος. Πρέπει, λοιπόν, κυρία Υπουργέ, να έχει ουσία η συζήτηση στη Βουλή. Για να έχει ουσία, θα πρέπει να μας πείτε αναλυτικά, ποια άρθρα του νομοσχεδίου προσκρούουν συνολικά ή εν μέρει στους περιορισμούς των </w:t>
      </w:r>
      <w:r w:rsidRPr="00201208">
        <w:rPr>
          <w:rFonts w:ascii="Arial" w:hAnsi="Arial" w:cs="Arial"/>
          <w:sz w:val="20"/>
          <w:szCs w:val="20"/>
          <w:lang w:val="en-US"/>
        </w:rPr>
        <w:t>capital</w:t>
      </w:r>
      <w:r w:rsidRPr="00201208">
        <w:rPr>
          <w:rFonts w:ascii="Arial" w:hAnsi="Arial" w:cs="Arial"/>
          <w:sz w:val="20"/>
          <w:szCs w:val="20"/>
        </w:rPr>
        <w:t xml:space="preserve"> </w:t>
      </w:r>
      <w:r w:rsidRPr="00201208">
        <w:rPr>
          <w:rFonts w:ascii="Arial" w:hAnsi="Arial" w:cs="Arial"/>
          <w:sz w:val="20"/>
          <w:szCs w:val="20"/>
          <w:lang w:val="en-US"/>
        </w:rPr>
        <w:t>control</w:t>
      </w:r>
      <w:r w:rsidRPr="00201208">
        <w:rPr>
          <w:rFonts w:ascii="Arial" w:hAnsi="Arial" w:cs="Arial"/>
          <w:sz w:val="20"/>
          <w:szCs w:val="20"/>
        </w:rPr>
        <w:t xml:space="preserve"> και η εφαρμογή τους είναι αδύνατη, αδύνατη τουλάχιστον για το ορατό μέλλον. Διαφορετικά η συζήτησή μας, θα έχει απλώς φιλολογικό ενδιαφέρον.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Βέβαια, οφείλω να πω, ότι δεν είδα ούτε μισή πρόταση για το θέμα αυτό, στην Έκθεση συνεπειών του νομοσχεδίου, η οποία όφειλε κατά τη γνώμη μου να κάνει αναλυτική αναφορά σε αυτά τα προβλήματα.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Ίσως, βέβαια, να ζητάω πολλά, αφού η προχειρότητα με την οποία έχει έρθει το νομοσχέδιο στη Βουλή, είναι τέτοια, που στην παράγραφο 4 του άρθρου 31, έχετε ξεχάσει να ολοκληρώσετε τη διατύπωση</w:t>
      </w:r>
      <w:r w:rsidR="007A65DA">
        <w:rPr>
          <w:rFonts w:ascii="Arial" w:hAnsi="Arial" w:cs="Arial"/>
          <w:sz w:val="20"/>
          <w:szCs w:val="20"/>
        </w:rPr>
        <w:t xml:space="preserve">. </w:t>
      </w:r>
      <w:r w:rsidRPr="00201208">
        <w:rPr>
          <w:rFonts w:ascii="Arial" w:hAnsi="Arial" w:cs="Arial"/>
          <w:sz w:val="20"/>
          <w:szCs w:val="20"/>
        </w:rPr>
        <w:t>Απορώ πώς περάσετε το νομοσχέδιο από την Κεντρική Νομοπαρασκευαστική Επιτροπή και το Γενικό Λογιστήριο.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Εκτός εάν το σχέδιο νόμου που καταθέσατε στη Βουλή, είναι άλλο από αυτό που στείλατε στους δύο φορείς. Σας παρακαλώ να διορθώσετε άμεσα την εν λόγω διάταξη, διαφορετικά να την αποσύρετε.</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Αγαπητοί κύριοι συνάδελφοι, θα ήθελα πριν περάσω στην ουσία του νομοσχεδίου, να θέσω ορισμένους προβληματισμούς για το ευρύτερο πολιτικό πλαίσιο της εποχής.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Η σημερινή συζήτηση εντάσσεται στο πλαίσιο των πρωτοβουλιών για την τραπεζική ένωση, σε μια Ευρώπη που είναι σαφές ότι έχει χάσει για τα καλά τον προσανατολισμό της. Από την Ευρώπη της αλληλεγγύης, της σύγκλισης των κοινών πολιτικών, βρισκόμαστε ένα βήμα πριν από την επίσημη συζήτηση για μια Ευρώπη των πολλών ταχυτήτων, στην οποία οποίος δεν μπορεί «απλά θα χάνει το τρένο».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Με ενοχλεί ιδιαίτερα που ο κ. Πρωθυπουργός της Ελλάδος, ο κ. Τσίπρας, χαρακτήρισε ενδιαφέρουσα, αυτή την συζήτηση.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Έχει άραγε ενδιαφέρον για το ΣΥΡΙΖΑ μια Ευρώπη, όπου η αλληλεγγύη θα μπει στο περιθώριο;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Έχει ενδιαφέρον για το ΣΥΡΙΖΑ μια Ευρώπη, που οι πολιτικές σύγκλισης και αναδιανομής, θα δώσουν τη θέση τους στον ξέφρενο ανταγωνισμό των αγορών;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 Ή μήπως έτσι, θεωρεί, η Κυβέρνηση, ότι θα την «σκαπουλάρει» από τις ευθύνες της και θα πέσει στα μαλακά;</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Πιστεύετε στα αλήθεια, αγαπητοί συνάδελφοι της συμπολίτευσης, ότι υπάρχει περίπτωση να μην τηρήσετε τις δεσμεύσεις σας απέναντι στους δανειστές, εάν η χώρα βγει από τον σκληρό πυρήνα της Ε.Ε. και κινηθεί σε χαμηλότερη ταχύτητα;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«Πλανάστε πλάνη οικτρά».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Να είσαστε σίγουροι ότι εάν απεργάζεστε τέτοιου είδους σχέδια, εμάς θα μας βρείτε απέναντι. Οι Ευρωπαίοι Σοσιαλιστές θα παλέψουμε για μια Ευρώπη της αλληλεγγύης, της ανάπτυξης, της αναδιανομής, στην οποία Ευρώπη κανείς δεν περισσεύει. Εμείς, θα παλέψουμε απέναντι στις ακραίες φωνές, που ονειρεύονται να μας γυρίσουμε δεκαετίες πίσω, σε μια Ευρώπη διχασμένη.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Η παγκόσμια χρηματοπιστωτική κρίση του 2008, μας δίδαξε κάτι βασικό: Απέναντι στις αγορές που λειτουργούν ασύδοτα και κερδοσκοπικά, μπορούν να σταθούν μόνον ισχυρά  </w:t>
      </w:r>
      <w:r w:rsidRPr="00201208">
        <w:rPr>
          <w:rFonts w:ascii="Arial" w:hAnsi="Arial" w:cs="Arial"/>
          <w:sz w:val="20"/>
          <w:szCs w:val="20"/>
        </w:rPr>
        <w:lastRenderedPageBreak/>
        <w:t xml:space="preserve">υπέρ-εθνικά μορφώματα, όπως η Ε.Ε.. Για να γίνει αυτό, η Ευρώπη θα πρέπει να λύσει τα προβλήματά της και να παραμείνει ενωμένη.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Σε διαφορετική περίπτωση, θα έχουμε προσφέρει κακή υπηρεσία στην πατρίδα και τους πολίτες, τα έχουμε ρίξει νερό στο μύλο των ακραίων νεοφιλελεύθερων, οι οποίοι πιστεύουν ότι οι ανισότητες στον πλανήτη, θα λυθούν με φιλανθρωπίες και χαμηλότερους απλά φορολογικούς συντελεστές.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Σε αυτό το σημείο, κλείνω την παρένθεση και θα τοποθετηθώ επί του νομοσχεδίου. </w:t>
      </w:r>
    </w:p>
    <w:p w:rsidR="001D449C"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Η </w:t>
      </w:r>
      <w:r w:rsidR="00B0747A">
        <w:rPr>
          <w:rFonts w:ascii="Arial" w:hAnsi="Arial" w:cs="Arial"/>
          <w:sz w:val="20"/>
          <w:szCs w:val="20"/>
        </w:rPr>
        <w:t>Οδηγία</w:t>
      </w:r>
      <w:r w:rsidRPr="00201208">
        <w:rPr>
          <w:rFonts w:ascii="Arial" w:hAnsi="Arial" w:cs="Arial"/>
          <w:sz w:val="20"/>
          <w:szCs w:val="20"/>
        </w:rPr>
        <w:t xml:space="preserve"> αφορά τα φυσικά πρόσωπα - και όχι τις επιχειρήσεις - που θέλουν να χρησιμοποιήσουν ένα λογαριασμό πληρωμών με βασικά χαρακτηριστικά, να υπάρχει η δυνατότητα τοποθέτησης των χρημάτων σε αυτό τον λογαριασμό, να υπάρχει η δυνατότητα ανάληψης μετρητών και να υπάρχει η δυνατότητα εκτέλεσης και λήψης πληρωμών.</w:t>
      </w:r>
      <w:r w:rsidR="001D449C">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Η </w:t>
      </w:r>
      <w:r w:rsidR="00B0747A">
        <w:rPr>
          <w:rFonts w:ascii="Arial" w:hAnsi="Arial" w:cs="Arial"/>
          <w:sz w:val="20"/>
          <w:szCs w:val="20"/>
        </w:rPr>
        <w:t>Οδηγία</w:t>
      </w:r>
      <w:r w:rsidRPr="00201208">
        <w:rPr>
          <w:rFonts w:ascii="Arial" w:hAnsi="Arial" w:cs="Arial"/>
          <w:sz w:val="20"/>
          <w:szCs w:val="20"/>
        </w:rPr>
        <w:t xml:space="preserve"> 2014/92/ΕΕ βελτιώνει το υπάρχον καθεστώς σε τέσσερα βασικά σημεία. Καταρχάς, βοηθά τον πολίτη να καταλάβει το προϊόν του λογαριασμού πληρωμών. Επίσης, να μάθει αναλυτικά τα τέλη που καταβάλει για κάθε για υπηρεσία που του προσφέρεται μέσω αυτού του λογαριασμού. Ακόμα, να επιλέξει τον πάροχο που του ταιριάζει μέσα από δεδομένα που έχουν κωδικοποιηθεί ομοιόμορφα, ώστε να μπορεί να συγκρίνει εύκολα τις υποχρεώσεις τους σε τιμές χρέωσης. Επίσης, να είναι εύκολη και ομαλή η μετάβαση σε νέο πάροχο, χωρίς υπερβολικές χρεώσεις και χρονοβόρες διαδικασίες. Η διαδικασία αυτή δεν αφορά μόνο τις τράπεζες, αφού σύμφωνα με το νόμο 3862/2010 πάροχοι μπορούν να προσφέρουν υπηρεσίες πληρωμών και μπορεί να είναι τα ιδρύματα έκδοσης ηλεκτρονικού χρήματος, τα Γραφεία Ταχυδρομικών Επιταγών, τα Ιδρύματα Πληρωμών, η Ευρωπαϊκή Κεντρική Τράπεζα, η Τράπεζα της Ελλάδος, το Ελληνικό Δημόσιο και, φυσικά, οι Τράπεζες. Ολοκληρώνοντας το πρώτο βασικό περίγραμμα της </w:t>
      </w:r>
      <w:r w:rsidR="00B0747A">
        <w:rPr>
          <w:rFonts w:ascii="Arial" w:hAnsi="Arial" w:cs="Arial"/>
          <w:sz w:val="20"/>
          <w:szCs w:val="20"/>
        </w:rPr>
        <w:t>Οδηγία</w:t>
      </w:r>
      <w:r w:rsidRPr="00201208">
        <w:rPr>
          <w:rFonts w:ascii="Arial" w:hAnsi="Arial" w:cs="Arial"/>
          <w:sz w:val="20"/>
          <w:szCs w:val="20"/>
        </w:rPr>
        <w:t xml:space="preserve">ς, θέλω να σταθώ σε μια εξαιρετικά προοδευτική πρόβλεψη. Σύμφωνα με το άρθρο 16, οι καταναλωτές που δεν θα έχουν σταθερή διεύθυνση κατοικίας, οι αιτούντες άσυλο και οι καταναλωτές που δεν είναι κάτοχοι άδειας παραμονής, αλλά των οποίων η απέλαση είναι αδύνατη για νομικούς ή πραγματικούς λόγους, θα έχουν δικαίωμα να ανοίξουν λογαριασμό πληρωμών στα πιστωτικά ιδρύματα που είναι εγκατεστημένα στην Ελλάδα; Το ερώτημα, βεβαία, είναι αν οι άνθρωποι αυτοί, για παράδειγμα οι χιλιάδες πρόσφυγες που βρίσκονται στην χώρα μας, μπορούν να κάνουν την χρήση της συγκεκριμένης διάταξης ή έχουν πέσει και αυτοί θύματα των </w:t>
      </w:r>
      <w:r w:rsidRPr="00201208">
        <w:rPr>
          <w:rFonts w:ascii="Arial" w:hAnsi="Arial" w:cs="Arial"/>
          <w:sz w:val="20"/>
          <w:szCs w:val="20"/>
          <w:lang w:val="en-US"/>
        </w:rPr>
        <w:t>capital</w:t>
      </w:r>
      <w:r w:rsidRPr="00201208">
        <w:rPr>
          <w:rFonts w:ascii="Arial" w:hAnsi="Arial" w:cs="Arial"/>
          <w:sz w:val="20"/>
          <w:szCs w:val="20"/>
        </w:rPr>
        <w:t xml:space="preserve"> </w:t>
      </w:r>
      <w:r w:rsidRPr="00201208">
        <w:rPr>
          <w:rFonts w:ascii="Arial" w:hAnsi="Arial" w:cs="Arial"/>
          <w:sz w:val="20"/>
          <w:szCs w:val="20"/>
          <w:lang w:val="en-US"/>
        </w:rPr>
        <w:t>controls</w:t>
      </w:r>
      <w:r w:rsidRPr="00201208">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 xml:space="preserve">Σε ό,τι αφορά τους δύο βασικούς πυλώνες της </w:t>
      </w:r>
      <w:r w:rsidR="00B0747A">
        <w:rPr>
          <w:rFonts w:ascii="Arial" w:hAnsi="Arial" w:cs="Arial"/>
          <w:sz w:val="20"/>
          <w:szCs w:val="20"/>
        </w:rPr>
        <w:t>Οδηγία</w:t>
      </w:r>
      <w:r w:rsidRPr="00201208">
        <w:rPr>
          <w:rFonts w:ascii="Arial" w:hAnsi="Arial" w:cs="Arial"/>
          <w:sz w:val="20"/>
          <w:szCs w:val="20"/>
        </w:rPr>
        <w:t xml:space="preserve">ς, τη δημοσιότητα και τη διευκόλυνση, τις οποίες έχω ονομάσει έτσι για να κάνω μια σύντομη αναφορά σε ορισμένες πρακτικές παρεμβάσεων, όπου βοηθούν τον καταναλωτή. Αρχικά, όσον αφορά τη δημοσιότητα έχω να σημειώσω ότι ο πάροχος είναι υποχρεωμένος να παρέχει στον καταναλωτή δελτίο πληροφόρησης και γλωσσάριο με τα τέλη και τις χρεώσεις αναλυτικά πριν ο τελευταίος υπογράψει τη σύμβαση. Ο πάροχος είναι υποχρεωμένος να ενημερώνει τον καταναλωτή σε τρίμηνη βάση για το τι πλήρωσε σε τέλη για κάθε υπηρεσία του λογαριασμού πληρωμών μαζί με τα επιτόκια που, ενδεχομένως, συνοδεύουν κάποιες υπηρεσίες, όπως και η δυνατότητα </w:t>
      </w:r>
      <w:proofErr w:type="spellStart"/>
      <w:r w:rsidRPr="00201208">
        <w:rPr>
          <w:rFonts w:ascii="Arial" w:hAnsi="Arial" w:cs="Arial"/>
          <w:sz w:val="20"/>
          <w:szCs w:val="20"/>
        </w:rPr>
        <w:t>υπερανάληψης</w:t>
      </w:r>
      <w:proofErr w:type="spellEnd"/>
      <w:r w:rsidRPr="00201208">
        <w:rPr>
          <w:rFonts w:ascii="Arial" w:hAnsi="Arial" w:cs="Arial"/>
          <w:sz w:val="20"/>
          <w:szCs w:val="20"/>
        </w:rPr>
        <w:t xml:space="preserve">. Επίσης, ο πάροχος είναι υποχρεωμένος να ενημερώνει τον καταναλωτή για το τέλος μονάδας που χρεώθηκε για κάθε υπηρεσία, για το πόσες φορές χρησιμοποίησε αυτή την υπηρεσία, για το σύνολο των καταβληθέντων ποσών ανά υπηρεσία, για το σύνολο των τελών που κατέβαλε, για όλες τις υπηρεσίες και για το επιτόκιο </w:t>
      </w:r>
      <w:proofErr w:type="spellStart"/>
      <w:r w:rsidRPr="00201208">
        <w:rPr>
          <w:rFonts w:ascii="Arial" w:hAnsi="Arial" w:cs="Arial"/>
          <w:sz w:val="20"/>
          <w:szCs w:val="20"/>
        </w:rPr>
        <w:t>υπερανάληψης</w:t>
      </w:r>
      <w:proofErr w:type="spellEnd"/>
      <w:r w:rsidRPr="00201208">
        <w:rPr>
          <w:rFonts w:ascii="Arial" w:hAnsi="Arial" w:cs="Arial"/>
          <w:sz w:val="20"/>
          <w:szCs w:val="20"/>
        </w:rPr>
        <w:t xml:space="preserve">. Επομένως, για να μπορεί ο καταναλωτής να έχει διαρκώς τον έλεγχο των εν λόγω χρεώσεων και για να μπορεί να συγκρίνει τυχόν εμπορικές ονομασίες σε υπηρεσίες που προσφέρονται μέσω του λογαριασμού πληρωμών που θα πρέπει να συνοδεύονται από την τυποποιημένη ορολογία, η οποία θα είναι κοινή σε όλους τους παρόχους. Στην ίδια κατεύθυνση η Τράπεζα της Ελλάδος θα έχει στην ιστοσελίδα της έναν πίνακα σύγκρισης τελών, στον οποίο οι καταναλωτές θα μπορούν να ανατρέχουν ανά πάσα στιγμή χωρίς κόστος, ώστε να συγκρίνουν άμεσα τις τιμές. Τέλος, σημαντική είναι και η πρόβλεψη του άρθρου 8, σύμφωνα με την οποία όταν ένας λογαριασμός πληρωμών παρέχεται σε πακέτο με άλλα προϊόντα ο πάροχος οφείλει να ενημερώνει τον καταναλωτή ότι μπορεί να τον αποκτήσει και ξεχωριστά. Έτσι μειώνονται σημαντικά οι πιθανότητες παραπλάνησης του καταναλωτή και η επιβάρυνσή του με προϊόντα που ίσως δεν τα χρειάζεται.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Όσον αφορά το δεύτερο πυλώνα, τη διευκόλυνση, να πω ότι στον πυρήνα  αυτού του μέτρου βρίσκεται η πρόβλεψη, σύμφωνα με την οποία η όλη διαδικασία αλλαγής λογαριασμού από τον έναν πάροχο σε άλλον, τη διεκπεραιώνει ο νέος πάροχος. Ο καταναλωτής το μόνο που χρειάζεται να κάνει είναι να καταθέσει μια εξουσιοδότηση στην οποία να αναφέρει την συγκατάθεσή του για επιπλέον πράξεις, όπως για παράδειγμα για να μεταφερθούν οι πάγιες εντολές του στο νέο λογαριασμό. Αυτή η διευκόλυνση, βέβαια, ισχύει μόνο σε περιπτώσεις που ο νέος πάροχος δραστηριοποιείται στην Ελλάδα. Αντίθετα, αν υπάρχει άνοιγμα λογαριασμού </w:t>
      </w:r>
      <w:r w:rsidRPr="00201208">
        <w:rPr>
          <w:rFonts w:ascii="Arial" w:hAnsi="Arial" w:cs="Arial"/>
          <w:sz w:val="20"/>
          <w:szCs w:val="20"/>
        </w:rPr>
        <w:lastRenderedPageBreak/>
        <w:t xml:space="preserve">στο εξωτερικό, τότε ο πάροχος που βρίσκεται στη χώρα μας είναι υποχρεωμένος να κάνει μόνο δύο κινήσεις, δηλαδή να μεταφέρει το πιστωτικό υπόλοιπο στο νέο λογαριασμό και να δώσει στον καταναλωτή ορισμένες πληροφορίες για το λογαριασμό που πρόκειται να κλείσει. Άρα, εδώ, η διευκόλυνση υπολείπεται σημαντικά σε σχέση με τους λογαριασμούς εντός Ελλάδας και αυτό είναι ένα θέμα που πρέπει να το δούμε στο μέλλον. </w:t>
      </w:r>
    </w:p>
    <w:p w:rsidR="001D449C"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Τέλος, θα ήθελα</w:t>
      </w:r>
      <w:r w:rsidR="00AB5D9D">
        <w:rPr>
          <w:rFonts w:ascii="Arial" w:hAnsi="Arial" w:cs="Arial"/>
          <w:sz w:val="20"/>
          <w:szCs w:val="20"/>
        </w:rPr>
        <w:t>,</w:t>
      </w:r>
      <w:r w:rsidRPr="00201208">
        <w:rPr>
          <w:rFonts w:ascii="Arial" w:hAnsi="Arial" w:cs="Arial"/>
          <w:sz w:val="20"/>
          <w:szCs w:val="20"/>
        </w:rPr>
        <w:t xml:space="preserve"> κυρία Υπουργέ</w:t>
      </w:r>
      <w:r w:rsidR="00AB5D9D">
        <w:rPr>
          <w:rFonts w:ascii="Arial" w:hAnsi="Arial" w:cs="Arial"/>
          <w:sz w:val="20"/>
          <w:szCs w:val="20"/>
        </w:rPr>
        <w:t>,</w:t>
      </w:r>
      <w:r w:rsidRPr="00201208">
        <w:rPr>
          <w:rFonts w:ascii="Arial" w:hAnsi="Arial" w:cs="Arial"/>
          <w:sz w:val="20"/>
          <w:szCs w:val="20"/>
        </w:rPr>
        <w:t xml:space="preserve"> να διευκρινίσετε σε ό,τι αφορά το άρθρο 18, όπου γίνεται λόγος για εύλογο τέλος, ώστε οι πάροχοι να προσφέρουν τις υπηρεσίες του λογαριασμού πληρωμών με βασικά χαρακτηριστικά. Ποια είναι τα κριτήρια για να προσδιοριστούν αυτά τα τέλη; Ποιο το εθνικό επίπεδο του εισοδήματος; Ποιος ο μέσος όρος των τελών που χρεώνουν τα πιστωτικά ιδρύματα στην Ελλάδα για τις εν λόγω υπηρεσίες; Κυρία Υπουργέ, η διάταξη είναι αρκετά γενική και συνάμα η </w:t>
      </w:r>
      <w:r w:rsidR="00B0747A">
        <w:rPr>
          <w:rFonts w:ascii="Arial" w:hAnsi="Arial" w:cs="Arial"/>
          <w:sz w:val="20"/>
          <w:szCs w:val="20"/>
        </w:rPr>
        <w:t>Οδηγία</w:t>
      </w:r>
      <w:r w:rsidRPr="00201208">
        <w:rPr>
          <w:rFonts w:ascii="Arial" w:hAnsi="Arial" w:cs="Arial"/>
          <w:sz w:val="20"/>
          <w:szCs w:val="20"/>
        </w:rPr>
        <w:t xml:space="preserve"> δίνει τη δυνατότητα με κοινή υπουργική απόφαση να ειδικευτούν περαιτέρω αυτά τα κριτήρια, επομένως προτίθεστε να προβείτε σε τέτοια ρύθμιση;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Το λέω αυτό ειδικά για το δεύτερο κριτήριο, αφού έχουμε το κακό παράδειγμα από τις τραπεζικές χρεώσεις, τα </w:t>
      </w:r>
      <w:r w:rsidRPr="00201208">
        <w:rPr>
          <w:rFonts w:ascii="Arial" w:hAnsi="Arial" w:cs="Arial"/>
          <w:sz w:val="20"/>
          <w:szCs w:val="20"/>
          <w:lang w:val="en-US"/>
        </w:rPr>
        <w:t>POS</w:t>
      </w:r>
      <w:r w:rsidRPr="00201208">
        <w:rPr>
          <w:rFonts w:ascii="Arial" w:hAnsi="Arial" w:cs="Arial"/>
          <w:sz w:val="20"/>
          <w:szCs w:val="20"/>
        </w:rPr>
        <w:t xml:space="preserve"> των καταστημάτων οι οποίες ακολουθούν όλα τα πιστωτικά ιδρύματα και είναι εξαιρετικά υψηλές. Επίσης, αντίστοιχη ειδίκευση χρειάζεται και ο ορισμός του ευάλωτου καταναλωτή, ώστε να συμπεριλάβει με τις ευνοϊκές διατάξεις όλους τους συμπολίτες μας, που το έχουν πραγματική ανάγκη. Κύριε Πρόεδρε, εάν και είμαστε θετικοί στην ενσωμάτωση της </w:t>
      </w:r>
      <w:r w:rsidR="00B0747A">
        <w:rPr>
          <w:rFonts w:ascii="Arial" w:hAnsi="Arial" w:cs="Arial"/>
          <w:sz w:val="20"/>
          <w:szCs w:val="20"/>
        </w:rPr>
        <w:t>Οδηγία</w:t>
      </w:r>
      <w:r w:rsidRPr="00201208">
        <w:rPr>
          <w:rFonts w:ascii="Arial" w:hAnsi="Arial" w:cs="Arial"/>
          <w:sz w:val="20"/>
          <w:szCs w:val="20"/>
        </w:rPr>
        <w:t>ς, ο τρόπος που νομοθετείτε μας υποχρεώνει να ψηφίσουμε με επιφύλαξη επί της αρχής, για να διατηρήσουμε το δικαίωμά μας για την τοποθέτηση μας στην Ολομέλεια. Σας ευχαριστώ.</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ΜΑΚΗΣ ΜΠΑΛΑΟΥΡΑΣ (Πρόεδρος της Επιτροπής): Ευχαριστώ και εγώ τον κ. </w:t>
      </w:r>
      <w:proofErr w:type="spellStart"/>
      <w:r w:rsidRPr="00201208">
        <w:rPr>
          <w:rFonts w:ascii="Arial" w:hAnsi="Arial" w:cs="Arial"/>
          <w:sz w:val="20"/>
          <w:szCs w:val="20"/>
        </w:rPr>
        <w:t>Αρβανιτίδη</w:t>
      </w:r>
      <w:proofErr w:type="spellEnd"/>
      <w:r w:rsidRPr="00201208">
        <w:rPr>
          <w:rFonts w:ascii="Arial" w:hAnsi="Arial" w:cs="Arial"/>
          <w:sz w:val="20"/>
          <w:szCs w:val="20"/>
        </w:rPr>
        <w:t>, θέλω να σας ανακοινώσω τους φορείς που θα κληθούν αύριο. Αύριο η συνεδρίαση θα αρχίσει στις 4 η ώρα το απόγευμα, στην Αίθουσα Γερουσίας και οι φορείς που θα κληθούν είναι, η Ένωση Ελληνικών Τραπεζών, η ΕΚΠΟΙΖΩ, η Ένωση Καταναλωτών και Δανειοληπτών, η Εθνική Επιτροπή για τα Δικαιώματα του Ανθρώπου και η Πανελλήνια Ομοσπονδία Εφοριακών. Παρακαλώ τώρα τον κ. Γερμενή από τη Χρυσή Αυγή, να πάρει το λόγο.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ΓΕΩΡΓΙΟΣ ΓΕΡΜΕΝΗΣ (Ειδικός Αγορητής του Λαϊκού Συνδέσμου – Χρυσή Αυγή): Με το πρώτο μέρος, άρθρα 1 έως 26, του υπό ψήφιση σχεδίου νόμου, ενσωματώνεται στην ελληνική νομοθεσία η </w:t>
      </w:r>
      <w:r w:rsidR="00B0747A">
        <w:rPr>
          <w:rFonts w:ascii="Arial" w:hAnsi="Arial" w:cs="Arial"/>
          <w:sz w:val="20"/>
          <w:szCs w:val="20"/>
        </w:rPr>
        <w:t>Οδηγία</w:t>
      </w:r>
      <w:r w:rsidRPr="00201208">
        <w:rPr>
          <w:rFonts w:ascii="Arial" w:hAnsi="Arial" w:cs="Arial"/>
          <w:sz w:val="20"/>
          <w:szCs w:val="20"/>
        </w:rPr>
        <w:t xml:space="preserve"> 2014/92 της Ε.Ε. του Ευρωπαϊκού Κοινοβουλίου και του </w:t>
      </w:r>
      <w:r w:rsidRPr="00201208">
        <w:rPr>
          <w:rFonts w:ascii="Arial" w:hAnsi="Arial" w:cs="Arial"/>
          <w:sz w:val="20"/>
          <w:szCs w:val="20"/>
        </w:rPr>
        <w:lastRenderedPageBreak/>
        <w:t>Συμβουλίου της 23ης Ιουλίου 2014, για τη συγκρισιμότητα των τελών, που συνδέονται με λογαριασμούς πληρωμών, την αλλαγή λογαριασμού πληρωμών και την πρόσβαση σε λογαριασμούς πληρωμών με βασικά χαρακτηριστικά. Στο δεύτερο μέρος, στα άρθρα 27 έως 37, ρυθμίζονται θέματα αρμοδιότητας του Υπουργείου Οικονομικών και συγκεκριμένα αλλαγές στον Κώδικα Φορολογίας Εισοδήματος και στον Κώδικα Φορολογικής Διαδικασίας.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Για μια ακόμη φορά, με τρόπο αποσπασματικό και επιπόλαιο, κατά την προσφιλή τακτική της Κυβέρνησης, να νομοθετεί κατά βάση με </w:t>
      </w:r>
      <w:r w:rsidR="00AB5D9D">
        <w:rPr>
          <w:rFonts w:ascii="Arial" w:hAnsi="Arial" w:cs="Arial"/>
          <w:sz w:val="20"/>
          <w:szCs w:val="20"/>
        </w:rPr>
        <w:t>τ</w:t>
      </w:r>
      <w:r w:rsidRPr="00201208">
        <w:rPr>
          <w:rFonts w:ascii="Arial" w:hAnsi="Arial" w:cs="Arial"/>
          <w:sz w:val="20"/>
          <w:szCs w:val="20"/>
        </w:rPr>
        <w:t xml:space="preserve">ροπολογίες ή με διατάξεις σε άσχετα νομοσχέδια, δημιουργώντας με τον τρόπο αυτόν περισσότερα προβλήματα απ' όσα υποτίθεται ότι επιχειρεί να λύσει. Το προτεινόμενο νομοθέτημα και η </w:t>
      </w:r>
      <w:r w:rsidR="00B0747A">
        <w:rPr>
          <w:rFonts w:ascii="Arial" w:hAnsi="Arial" w:cs="Arial"/>
          <w:sz w:val="20"/>
          <w:szCs w:val="20"/>
        </w:rPr>
        <w:t>Οδηγία</w:t>
      </w:r>
      <w:r w:rsidR="00AB5D9D">
        <w:rPr>
          <w:rFonts w:ascii="Arial" w:hAnsi="Arial" w:cs="Arial"/>
          <w:sz w:val="20"/>
          <w:szCs w:val="20"/>
        </w:rPr>
        <w:t>,</w:t>
      </w:r>
      <w:r w:rsidRPr="00201208">
        <w:rPr>
          <w:rFonts w:ascii="Arial" w:hAnsi="Arial" w:cs="Arial"/>
          <w:sz w:val="20"/>
          <w:szCs w:val="20"/>
        </w:rPr>
        <w:t xml:space="preserve"> η οποία ενσωματώνεται μέσω αυτού στην ελληνική νομοθεσία, υποτίθεται ότι στοχεύει στη θέσπιση κανόνων σχετικά με τη διαφάνεια και τη συγκρισιμότητα των τελών που χρεώνονται στους καταναλωτές για την χρήση των λογαριασμών πληρωμών τους, στην διευκόλυνση του διασυνοριακού ανοίγματος λογαριασμού πληρωμών για τους καταναλωτές εντός Ε.Ε. και εν γένει στη θέσπιση ενός πλαισίου κανόνων και όρων, σύμφωνα με τους οποίους θα διασφαλίζεται το δικαίωμα των καταναλωτών, για άνοιγμα και χρήση λογαριασμών πληρωμών με βασικά χαρακτηριστικά.</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Ασχολείται δηλαδή με διαδικαστικού τύπου ζητήματα, ενώ την ίδια στιγμή δίνει την ψευδαίσθηση στους πολίτες καταναλωτές ό,τι δήθεν, τους παρέχει πληροφόρηση, γνώση και δυνατότητα σύγκρισης των τελών και των επιβαρύνσεων που θα τους επιβάλλονται από τα πιστωτικά ιδρύματα προκειμένου να χρησιμοποιήσουν τις υπηρεσίες πληρωμών που αυτά παρέχουν. Πλην, όμως, στην πραγματικότητα συμβαίνει το ακριβώς αντίθετο, κατοχυρώνεται η ασυδοσία και το ανεξέλεγκτο των χρηματοπιστωτικών ιδρυμάτων και του οικονομικού διευθυντηρίου των Βρυξελλών, σε βάρος των πολιτών των ευρωπαϊκών κρατών. Υποτίθεται ότι με το εν λόγω νομοθέτημα λαμβάνεται μέριμνα για την πληροφόρηση των πολιτών σχετικά με τα τέλη που επιβάλλονται σε λογαριασμούς πληρωμών από τους διάφορους παρόχους υπηρεσιών πληρωμής και πιστωτικά ιδρύματα.</w:t>
      </w:r>
    </w:p>
    <w:p w:rsidR="001D449C" w:rsidRDefault="005E727A" w:rsidP="001D449C">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Καμία αναφορά όμως δε γίνεται στο ύψος, στη σκοπιμότητα και στον καταχρηστικό χαρακτήρα των συγκεκριμένων τελών και επιβαρύνσεων. Καμία πρόνοια δεν λαμβάνεται  για τη μείωση αυτών, ώστε να υπάρξει ουσιαστική ελάφρυνση των πολιτών, ουσιαστική ελάφρυνση η οποία εκ των πραγμάτων είναι ανέφικτη, εφόσον η μοναδική επιλογή που δίνεται στον </w:t>
      </w:r>
      <w:r w:rsidRPr="00201208">
        <w:rPr>
          <w:rFonts w:ascii="Arial" w:hAnsi="Arial" w:cs="Arial"/>
          <w:sz w:val="20"/>
          <w:szCs w:val="20"/>
        </w:rPr>
        <w:lastRenderedPageBreak/>
        <w:t>Ευρωπαίο πολίτη καταναλωτή, είναι απλά να επιλέξει μόνος του πιο πιστωτικό ίδρυμα ή πάροχος υπηρεσιών πληρωμής θα τον εκμεταλλεύεται και θα παρασιτεί εις βάρος του.</w:t>
      </w:r>
      <w:r w:rsidR="001D449C">
        <w:rPr>
          <w:rFonts w:ascii="Arial" w:hAnsi="Arial" w:cs="Arial"/>
          <w:sz w:val="20"/>
          <w:szCs w:val="20"/>
        </w:rPr>
        <w:t xml:space="preserve"> </w:t>
      </w:r>
    </w:p>
    <w:p w:rsidR="005E727A" w:rsidRPr="00201208" w:rsidRDefault="005E727A" w:rsidP="003B651F">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Ουδεμία άλλη δυνατότητα επιλογής δίνεται στον οποιονδήποτε αποτολμήσει να αναπτύξει παραγωγική οικονομική δραστηριότητα σε μια Ευρώπη υποταγμένη στους γραφειοκράτες και στους τοκογλύφους των Βρυξελλών. Από τη </w:t>
      </w:r>
      <w:r w:rsidR="00AB5D9D">
        <w:rPr>
          <w:rFonts w:ascii="Arial" w:hAnsi="Arial" w:cs="Arial"/>
          <w:sz w:val="20"/>
          <w:szCs w:val="20"/>
        </w:rPr>
        <w:t>Σ</w:t>
      </w:r>
      <w:r w:rsidRPr="00201208">
        <w:rPr>
          <w:rFonts w:ascii="Arial" w:hAnsi="Arial" w:cs="Arial"/>
          <w:sz w:val="20"/>
          <w:szCs w:val="20"/>
        </w:rPr>
        <w:t>κύ</w:t>
      </w:r>
      <w:r w:rsidR="00AB5D9D">
        <w:rPr>
          <w:rFonts w:ascii="Arial" w:hAnsi="Arial" w:cs="Arial"/>
          <w:sz w:val="20"/>
          <w:szCs w:val="20"/>
        </w:rPr>
        <w:t>λ</w:t>
      </w:r>
      <w:r w:rsidRPr="00201208">
        <w:rPr>
          <w:rFonts w:ascii="Arial" w:hAnsi="Arial" w:cs="Arial"/>
          <w:sz w:val="20"/>
          <w:szCs w:val="20"/>
        </w:rPr>
        <w:t>λα στη Χάρυβδη, λοιπόν, για τους λαούς της Ευρώπης, με μόνο σκοπό τη διασφάλιση των υπερκερδών των τραπεζών και ενός πανευρωπαϊκού χρηματοπιστωτικού συστήματος, το οποίο δρα σε βάρος των εθνικών οικονομιών.</w:t>
      </w:r>
    </w:p>
    <w:p w:rsidR="005E727A" w:rsidRPr="00201208" w:rsidRDefault="005E727A" w:rsidP="00364B38">
      <w:pPr>
        <w:spacing w:line="480" w:lineRule="auto"/>
        <w:ind w:firstLine="851"/>
        <w:contextualSpacing/>
        <w:jc w:val="both"/>
        <w:rPr>
          <w:rFonts w:ascii="Arial" w:hAnsi="Arial" w:cs="Arial"/>
          <w:sz w:val="20"/>
          <w:szCs w:val="20"/>
        </w:rPr>
      </w:pPr>
      <w:r w:rsidRPr="00201208">
        <w:rPr>
          <w:rFonts w:ascii="Arial" w:hAnsi="Arial" w:cs="Arial"/>
          <w:sz w:val="20"/>
          <w:szCs w:val="20"/>
        </w:rPr>
        <w:t>Επιπλέον, η έλλειψη κάθε δυνατότητας ελέγχου και εποπτείας από τα αρμόδια όργανα του κάθε κράτους μέλους, θα έχει ως αποτέλεσμα, θα κινδυνεύει να καταστεί η Ε.Ε., πεδίο άσκησης παράνομων και ανεξέλεγκτων οικονομικών δραστηριοτήτων. Η Ευρώπη θα καταστεί ευάλωτη στην οικονομική διείσδυση και δραστηριοποίηση εντός ευρωπαϊκού εδάφους, ακόμη και τρομοκρατικών οργανώσεων και συμφερόντων, εφόσον θα απουσιάζει οποιαδήποτε ασφαλιστική δικλίδα και ελεγκτικός μηχανισμός, που θα μπορούσε να αποτρέψει ένα τέτοιο ενδεχόμενο.</w:t>
      </w:r>
    </w:p>
    <w:p w:rsidR="005E727A" w:rsidRPr="00201208" w:rsidRDefault="005E727A" w:rsidP="00364B38">
      <w:pPr>
        <w:spacing w:line="480" w:lineRule="auto"/>
        <w:ind w:firstLine="851"/>
        <w:contextualSpacing/>
        <w:jc w:val="both"/>
        <w:rPr>
          <w:rFonts w:ascii="Arial" w:hAnsi="Arial" w:cs="Arial"/>
          <w:sz w:val="20"/>
          <w:szCs w:val="20"/>
        </w:rPr>
      </w:pPr>
      <w:r w:rsidRPr="00201208">
        <w:rPr>
          <w:rFonts w:ascii="Arial" w:hAnsi="Arial" w:cs="Arial"/>
          <w:sz w:val="20"/>
          <w:szCs w:val="20"/>
        </w:rPr>
        <w:t xml:space="preserve">Με το παρόν νομοθέτημα, η κυβέρνηση για μια ακόμη φορά δίνει τα διαπιστευτήριά της στους δανειστές μας, ακολουθώντας πιστά τις μνημονιακές δεσμεύσεις τις οποίες έχει αναλάβει και εφαρμόζει εις βάρος του ελληνικού λαού. Ταυτόχρονα, δεν χάνει την ευκαιρία να μεριμνήσει και για την ενίσχυση του κομματικού της στρατού, θεσπίζοντας νέες θέσεις για να εξυπηρετηθούν οι ανάγκες για ρουσφέτια, ακόμη και με τροπολογίες προκειμένου να περάσουν όσο πιο αθόρυβα γίνεται. </w:t>
      </w:r>
    </w:p>
    <w:p w:rsidR="005E727A" w:rsidRPr="00201208" w:rsidRDefault="005E727A" w:rsidP="00364B38">
      <w:pPr>
        <w:spacing w:line="480" w:lineRule="auto"/>
        <w:ind w:firstLine="851"/>
        <w:contextualSpacing/>
        <w:jc w:val="both"/>
        <w:rPr>
          <w:rFonts w:ascii="Arial" w:hAnsi="Arial" w:cs="Arial"/>
          <w:sz w:val="20"/>
          <w:szCs w:val="20"/>
        </w:rPr>
      </w:pPr>
      <w:r w:rsidRPr="00201208">
        <w:rPr>
          <w:rFonts w:ascii="Arial" w:hAnsi="Arial" w:cs="Arial"/>
          <w:sz w:val="20"/>
          <w:szCs w:val="20"/>
        </w:rPr>
        <w:t>Η τροπολογία υπ' αριθμόν 959, η οποία φέρεται μαζί με το υπό ψήφιση σχέδιο νόμου, αποτελεί χαρακτηριστικό παράδειγμα ρουσφετολογικού θράσους. Προτείνει την πρόσληψη επιπλέον προσωπικού στην εθνική επιτροπή για τα δικαιώματα του ανθρώπου, με ετήσια επιβάρυνση αρκετών χιλιάδων ευρώ εις βάρος του κρατικού προϋπολογισμού. Περισσότερο αναλυτικά θα αναφέρουμε επί των άρθρων την ημέρα που θα μιλήσουμε για τα άρθρα.</w:t>
      </w:r>
    </w:p>
    <w:p w:rsidR="005E727A" w:rsidRPr="00201208" w:rsidRDefault="005E727A" w:rsidP="00364B38">
      <w:pPr>
        <w:spacing w:line="480" w:lineRule="auto"/>
        <w:ind w:firstLine="851"/>
        <w:contextualSpacing/>
        <w:jc w:val="both"/>
        <w:rPr>
          <w:rFonts w:ascii="Arial" w:hAnsi="Arial" w:cs="Arial"/>
          <w:sz w:val="20"/>
          <w:szCs w:val="20"/>
        </w:rPr>
      </w:pPr>
      <w:r w:rsidRPr="00201208">
        <w:rPr>
          <w:rFonts w:ascii="Arial" w:hAnsi="Arial" w:cs="Arial"/>
          <w:sz w:val="20"/>
          <w:szCs w:val="20"/>
        </w:rPr>
        <w:t>Η Χρυσή Αυγή καταψηφίζει αυτό το νομοσχέδιο.</w:t>
      </w:r>
    </w:p>
    <w:p w:rsidR="005E727A" w:rsidRPr="00201208" w:rsidRDefault="005E727A" w:rsidP="00364B38">
      <w:pPr>
        <w:spacing w:line="480" w:lineRule="auto"/>
        <w:ind w:firstLine="851"/>
        <w:contextualSpacing/>
        <w:jc w:val="both"/>
        <w:rPr>
          <w:rFonts w:ascii="Arial" w:hAnsi="Arial" w:cs="Arial"/>
          <w:sz w:val="20"/>
          <w:szCs w:val="20"/>
        </w:rPr>
      </w:pPr>
      <w:r w:rsidRPr="00201208">
        <w:rPr>
          <w:rFonts w:ascii="Arial" w:hAnsi="Arial" w:cs="Arial"/>
          <w:sz w:val="20"/>
          <w:szCs w:val="20"/>
        </w:rPr>
        <w:t>ΜΑΚΗΣ ΜΠΑΛΑΟΥΡΑΣ(Πρόεδρος της Επιτροπής): Το λόγο έχει ο κ. Βαρδαλής.</w:t>
      </w:r>
    </w:p>
    <w:p w:rsidR="005E727A" w:rsidRPr="00201208" w:rsidRDefault="005E727A" w:rsidP="00364B38">
      <w:pPr>
        <w:spacing w:line="480" w:lineRule="auto"/>
        <w:ind w:firstLine="851"/>
        <w:contextualSpacing/>
        <w:jc w:val="both"/>
        <w:rPr>
          <w:rFonts w:ascii="Arial" w:hAnsi="Arial" w:cs="Arial"/>
          <w:sz w:val="20"/>
          <w:szCs w:val="20"/>
        </w:rPr>
      </w:pPr>
      <w:r w:rsidRPr="00201208">
        <w:rPr>
          <w:rFonts w:ascii="Arial" w:hAnsi="Arial" w:cs="Arial"/>
          <w:sz w:val="20"/>
          <w:szCs w:val="20"/>
        </w:rPr>
        <w:t>ΑΘΑΝΑΣΙΟΣ ΒΑΡΔΑΛΗΣ</w:t>
      </w:r>
      <w:r w:rsidR="002837D7" w:rsidRPr="00201208">
        <w:rPr>
          <w:rFonts w:ascii="Arial" w:hAnsi="Arial" w:cs="Arial"/>
          <w:sz w:val="20"/>
          <w:szCs w:val="20"/>
        </w:rPr>
        <w:t xml:space="preserve"> </w:t>
      </w:r>
      <w:r w:rsidRPr="00201208">
        <w:rPr>
          <w:rFonts w:ascii="Arial" w:hAnsi="Arial" w:cs="Arial"/>
          <w:sz w:val="20"/>
          <w:szCs w:val="20"/>
        </w:rPr>
        <w:t xml:space="preserve">(Ειδικός Αγορητής του ΚΚΕ): Κυρίες και κύριοι Βουλευτές, για το α΄ μέρος του νομοσχεδίου, που αφορά την ενσωμάτωση της </w:t>
      </w:r>
      <w:r w:rsidR="00B0747A">
        <w:rPr>
          <w:rFonts w:ascii="Arial" w:hAnsi="Arial" w:cs="Arial"/>
          <w:sz w:val="20"/>
          <w:szCs w:val="20"/>
        </w:rPr>
        <w:t>Οδηγία</w:t>
      </w:r>
      <w:r w:rsidRPr="00201208">
        <w:rPr>
          <w:rFonts w:ascii="Arial" w:hAnsi="Arial" w:cs="Arial"/>
          <w:sz w:val="20"/>
          <w:szCs w:val="20"/>
        </w:rPr>
        <w:t xml:space="preserve">ς 2014/92, για μας </w:t>
      </w:r>
      <w:r w:rsidRPr="00201208">
        <w:rPr>
          <w:rFonts w:ascii="Arial" w:hAnsi="Arial" w:cs="Arial"/>
          <w:sz w:val="20"/>
          <w:szCs w:val="20"/>
        </w:rPr>
        <w:lastRenderedPageBreak/>
        <w:t xml:space="preserve">τα πράγματα είναι εντελώς ξεκάθαρα. Στόχος είναι να συμβάλει στην ανταγωνιστικότητα, την ανάπτυξη, να δημιουργήσει τις προϋποθέσεις ώστε να εφαρμοστούν οι τέσσερις ελευθερίες της συνθήκης του Μάαστριχτ, η ελεύθερη  κυκλοφορία των εμπορευμάτων δηλαδή, των προσώπων, των υπηρεσιών και των κεφαλαίων. </w:t>
      </w:r>
    </w:p>
    <w:p w:rsidR="005E727A" w:rsidRPr="00201208" w:rsidRDefault="005E727A" w:rsidP="00364B38">
      <w:pPr>
        <w:spacing w:line="480" w:lineRule="auto"/>
        <w:ind w:firstLine="851"/>
        <w:contextualSpacing/>
        <w:jc w:val="both"/>
        <w:rPr>
          <w:rFonts w:ascii="Arial" w:hAnsi="Arial" w:cs="Arial"/>
          <w:sz w:val="20"/>
          <w:szCs w:val="20"/>
        </w:rPr>
      </w:pPr>
      <w:r w:rsidRPr="00201208">
        <w:rPr>
          <w:rFonts w:ascii="Arial" w:hAnsi="Arial" w:cs="Arial"/>
          <w:sz w:val="20"/>
          <w:szCs w:val="20"/>
        </w:rPr>
        <w:t xml:space="preserve"> Η συγκεκριμένη </w:t>
      </w:r>
      <w:r w:rsidR="00B0747A">
        <w:rPr>
          <w:rFonts w:ascii="Arial" w:hAnsi="Arial" w:cs="Arial"/>
          <w:sz w:val="20"/>
          <w:szCs w:val="20"/>
        </w:rPr>
        <w:t>Οδηγία</w:t>
      </w:r>
      <w:r w:rsidRPr="00201208">
        <w:rPr>
          <w:rFonts w:ascii="Arial" w:hAnsi="Arial" w:cs="Arial"/>
          <w:sz w:val="20"/>
          <w:szCs w:val="20"/>
        </w:rPr>
        <w:t xml:space="preserve"> είναι καθοριστικής σημασίας, γιατί καθιερώνει τη θέσπιση μιας ομοιόμορφης δέσμης κανόνων, για να αντιμετωπίσει το ζήτημα της χαμηλής κινητικότητας των καταναλωτών μέσα από τη σύγκριση των υπηρεσιών λογαριασμών πληρωμών και των σχετικών τελών, αλλά και την παροχή κινήτρων για την αλλαγή λογαριασμού πληρωμών, καθώς βεβαίως και το άνοιγμα λογαριασμών πληρωμών σε διασυνοριακό επίπεδο. Είναι καθοριστικής σημασίας, γιατί ανοίγει νέες κερδοφόρες αγορές για το κεφάλαιο και το κάνει με την ευκολότερη πρόσβαση σε τραπεζικές υπηρεσίες «μεγαλύτερης διαφάνειας» των τραπεζικών επιβαρύνσεων, καθώς και με την προσπάθεια για τους λογαριασμούς βασικών πληρωμών, για να αντιμετωπιστούν τα εμπόδια ανοίγματος λογαριασμών και τα προβλήματα πρόσβασης σε λογαριασμούς όψεως.</w:t>
      </w:r>
    </w:p>
    <w:p w:rsidR="003B651F" w:rsidRDefault="005E727A" w:rsidP="003B651F">
      <w:pPr>
        <w:spacing w:line="480" w:lineRule="auto"/>
        <w:ind w:firstLine="851"/>
        <w:contextualSpacing/>
        <w:jc w:val="both"/>
        <w:rPr>
          <w:rFonts w:ascii="Arial" w:hAnsi="Arial" w:cs="Arial"/>
          <w:sz w:val="20"/>
          <w:szCs w:val="20"/>
        </w:rPr>
      </w:pPr>
      <w:r w:rsidRPr="00201208">
        <w:rPr>
          <w:rFonts w:ascii="Arial" w:hAnsi="Arial" w:cs="Arial"/>
          <w:sz w:val="20"/>
          <w:szCs w:val="20"/>
        </w:rPr>
        <w:t xml:space="preserve">Αυτή η </w:t>
      </w:r>
      <w:r w:rsidR="00B0747A">
        <w:rPr>
          <w:rFonts w:ascii="Arial" w:hAnsi="Arial" w:cs="Arial"/>
          <w:sz w:val="20"/>
          <w:szCs w:val="20"/>
        </w:rPr>
        <w:t>Οδηγία</w:t>
      </w:r>
      <w:r w:rsidRPr="00201208">
        <w:rPr>
          <w:rFonts w:ascii="Arial" w:hAnsi="Arial" w:cs="Arial"/>
          <w:sz w:val="20"/>
          <w:szCs w:val="20"/>
        </w:rPr>
        <w:t xml:space="preserve"> είναι ενταγμένη σε μια γενικότερη πολιτική της Ε.Ε. για τη διευκόλυνση της δράσης του κεφαλαίου. Στην ίδια κατεύθυνση κινούνται μέτρα όπως η ενιαία αγορά για ενυπόθηκα δάνεια, προκειμένου να δημιουργηθεί μια ενοποιημένη αγορά ενυπόθηκου δανεισμού και να υπάρχει ανεμπόδιστη επιλογή φορέα δανεισμού, ανεξάρτητα από χώρα, η πρόσβαση για χώρο ενιαίων πληρωμών, όπου περιλαμβάνεται ο ενιαίος λογαριασμός σε όλη την Ε.Ε. και για τις επιχειρήσεις της, η διευκόλυνση της διασυνοριακής διακίνησης χρήματος στις χώρες της Ε.Ε..</w:t>
      </w:r>
    </w:p>
    <w:p w:rsidR="005E727A" w:rsidRPr="00201208" w:rsidRDefault="005E727A" w:rsidP="00680802">
      <w:pPr>
        <w:spacing w:line="480" w:lineRule="auto"/>
        <w:ind w:firstLine="720"/>
        <w:contextualSpacing/>
        <w:jc w:val="both"/>
        <w:rPr>
          <w:rFonts w:ascii="Arial" w:hAnsi="Arial" w:cs="Arial"/>
          <w:sz w:val="20"/>
          <w:szCs w:val="20"/>
        </w:rPr>
      </w:pPr>
      <w:r w:rsidRPr="00201208">
        <w:rPr>
          <w:rFonts w:ascii="Arial" w:hAnsi="Arial" w:cs="Arial"/>
          <w:sz w:val="20"/>
          <w:szCs w:val="20"/>
        </w:rPr>
        <w:t>Ταυτόχρονα, προωθείται ακόμη μεγαλύτερη στήριξη του χρηματιστικού κεφαλαίου συγχωνεύσεων, εξαγορών, συγκέντρωσης και συγκεντροποίησης του κεφαλαίου.</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tab/>
        <w:t xml:space="preserve">Από όλα τα παραπάνω, γίνεται φανερό ότι τα κριτήρια σύγκλισης και η πολιτική των καπιταλιστικών αναδιαρθρώσεων έχουν οργανική σχέση μεταξύ τους. Οι αναδιαρθρώσεις υπηρετούν τις τέσσερις ελευθερίες, που είναι η «καρδιά» της ΟΝΕ και επικεντρώνεται στην εξής μία: Στην ελεύθερη κίνηση κεφαλαίων. Όλα αυτά τα μέτρα έχουν οργανική σχέση μεταξύ τους γιατί υπηρετούν τις ανάγκες της συσσώρευσης και αναπαραγωγής του κεφαλαίου της δυνατότητας να ανταπεξέρχεται στον οξύτατο ανταγωνισμό. Ο ανταγωνισμός απαιτεί τη μέγιστη ελευθερία κίνησης κυρίως των κεφαλαίων και των εμπορευμάτων.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 xml:space="preserve">Κυβέρνηση και κόμματα που υποστηρίζουν το δρόμο της εμβάθυνσης της ευρωπαϊκής ενοποίησης, ισχυρίζονται πως με την συγκεκριμένη </w:t>
      </w:r>
      <w:r w:rsidR="00B0747A">
        <w:rPr>
          <w:rFonts w:ascii="Arial" w:hAnsi="Arial" w:cs="Arial"/>
          <w:sz w:val="20"/>
          <w:szCs w:val="20"/>
        </w:rPr>
        <w:t>Οδηγία</w:t>
      </w:r>
      <w:r w:rsidRPr="00201208">
        <w:rPr>
          <w:rFonts w:ascii="Arial" w:hAnsi="Arial" w:cs="Arial"/>
          <w:sz w:val="20"/>
          <w:szCs w:val="20"/>
        </w:rPr>
        <w:t xml:space="preserve"> θα ωφεληθούν οι καταναλωτές, γιατί μέσα από την ανάπτυξη του ανταγωνισμού θα μειωθούν τα τέλη αλλά ταυτόχρονα, θα έχουν και τη δυνατότητα, δηλαδή οι καταναλωτές, να κάνουν σύγκριση του ύψους των τελών αυτών και άρα, να επιλέγουν την πιο συμφέρουσα λύση για αυτούς.</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tab/>
        <w:t>Τι λέει, όμως, την ίδια την Αιτιολογική Έκθεση του συγκεκριμένου νομοσχεδίου για το ζήτημα αυτό; «Τα εν λόγω μέτρα θα παράσχουν κίνητρα για την είσοδο των παρόχων υπηρεσιών πληρωμών στην εσωτερική αγορά και θα διασφαλίσουν ισότιμους όρους ανταγωνισμού». Άρα, αυτό που πρωτίστως τους ενδιαφέρει στην προκειμένη περίπτωση, είναι πως θα βρουν διέξοδο να επενδυθούν «λιμνάζοντα» κεφάλαια στο συγκεκριμένο κλάδο, πώς θα εξασφαλίσουν ίσους όρους ανταγωνισμού «να υπάρξει αποδοτική κατανομή πόρων στο εσωτερικό της αγοράς λιανικών χρηματοπιστωτικών υπηρεσιών».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Υποστηρίζεται πως με την σύγκριση των προσφορών από διαφορετικούς παρόχους υπηρεσιών πληρωμών, οι καταναλωτές θα έχουν πλήρη επίγνωση ποιοι λογαριασμοί πληρωμών προσαρμόζονται καλύτερα στις δικές τους ανάγκες. Προσπαθείτε, όμως, να κρύψετε μια αλήθεια: Πως σε κάθε περίπτωση, το βασικό που θα πρέπει να είναι εξασφαλισμένο είναι το κέρδος των τραπεζικών ομίλων. Κι αυτό το κέρδος θα προέλθει από τους εργαζόμενους καταναλωτές αυτών των χρηματοπιστωτικών υπηρεσιών. Μπορεί ενδεχομένως στην αρχή, για ένα μικρό διάστημα οι τιμές για ορισμένες αυτές τις υπηρεσίες να μειωθούν πρόσκαιρα, όμως, με την ανάπτυξη του ανταγωνισμού, την συγκέντρωση και συγκεντροποίηση, την συγκέντρωση της «πίτας» σε όλο και λιγότερα χέρια, τα τέλη αυτά θα πάρουν και πάλι την ανηφόρα.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Εσείς δεν ήσασταν για παράδειγμα, όπου υποστηρίζατε πως με την ενοποίηση της Ε.Ε., την ΟΝΕ θα αφαιρεθεί η σύγκλιση των οικονομιών, τον μισθών και του βιοτικού επιπέδου των εργαζομένων; Τι αποδείχθηκε όλα αυτά τα χρόνια; Πώς όλα αυτά τα χρόνια, αυτά που λέγατε ήταν μια ουτοπία. Όχι μόνο σύγκλιση δεν είχαμε αλλά το χάσμα μεταξύ των οικονομιών των χωρών της Ε.Ε. μεγάλωσε. Γιατί; Γιατί υπάρχουν και λειτουργούν οι βασικοί νόμοι της κεφαλαιοκρατικής παραγωγής, όπως: Ο «σιδερένιος»  νόμος της ανισόμετρης ανάπτυξης και η αναρχία στην παραγωγή. Της συσσώρευσης κεφαλαίων σε λίγα χέρια, που όσο αυξάνεται ο </w:t>
      </w:r>
      <w:r w:rsidRPr="00201208">
        <w:rPr>
          <w:rFonts w:ascii="Arial" w:hAnsi="Arial" w:cs="Arial"/>
          <w:sz w:val="20"/>
          <w:szCs w:val="20"/>
        </w:rPr>
        <w:lastRenderedPageBreak/>
        <w:t>πλούτος απ' τη μια, τόσο αυξάνεται η φτώχεια από την άλλη. Η συγκέντρωση και συγκεντροποίηση, οι ανταγωνισμοί, οι κρίσεις, το κυνήγι του μέγιστου ποσοστού κέρδος.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Όχι μόνο αυτό. Αλλά η ανάπτυξη του ανταγωνισμού, που όλοι σας υποστηρίζετε πως θα βγάλει την χώρα από την καπιταλιστική οικονομική κρίση, έφερε τη συρρίκνωση μιας σειράς κλάδων, προχώρησαν οι εξαγορές και οι συγχωνεύσεις, αυξήθηκε το έλλειμμα του αγροτικού εμπορικού ισοζυγίου, «λεηλατήθηκαν» οι μισθοί και συντάξεις, καταργήθηκαν εργατικές κατακτήσεις</w:t>
      </w:r>
      <w:r w:rsidR="00680802">
        <w:rPr>
          <w:rFonts w:ascii="Arial" w:hAnsi="Arial" w:cs="Arial"/>
          <w:sz w:val="20"/>
          <w:szCs w:val="20"/>
        </w:rPr>
        <w:t>,</w:t>
      </w:r>
      <w:r w:rsidRPr="00201208">
        <w:rPr>
          <w:rFonts w:ascii="Arial" w:hAnsi="Arial" w:cs="Arial"/>
          <w:sz w:val="20"/>
          <w:szCs w:val="20"/>
        </w:rPr>
        <w:t xml:space="preserve"> όπως το οκτάωρο, οι συλλογικές συμβάσεις- έγιναν «κανονικότητα» οι ελαστικές σχέσεις εργασίας- «ξηλώθηκε» η κοινωνική ασφάλιση και πάρθηκαν πίσω μια σειρά εργατικά δικαιώματα.</w:t>
      </w:r>
    </w:p>
    <w:p w:rsidR="003B651F" w:rsidRDefault="005E727A" w:rsidP="003B651F">
      <w:pPr>
        <w:spacing w:line="480" w:lineRule="auto"/>
        <w:ind w:firstLine="720"/>
        <w:contextualSpacing/>
        <w:jc w:val="both"/>
        <w:rPr>
          <w:rFonts w:ascii="Arial" w:hAnsi="Arial" w:cs="Arial"/>
          <w:sz w:val="20"/>
          <w:szCs w:val="20"/>
        </w:rPr>
      </w:pPr>
      <w:r w:rsidRPr="00201208">
        <w:rPr>
          <w:rFonts w:ascii="Arial" w:hAnsi="Arial" w:cs="Arial"/>
          <w:sz w:val="20"/>
          <w:szCs w:val="20"/>
        </w:rPr>
        <w:t>Τώρα; Αλίμονο σε όσους σας πιστέψουν. Αλίμονο σε όσους ακόμη και τώρα δώσουν μας τα λεγόμενά σας, πως με την εξασφάλιση της απρόσκοπτης κίνησης κεφαλαίων, εμπορευμάτων, προσώπων και υπηρεσιών θα ωφεληθούν οι εργαζόμενοι και τα λαϊκά στρώματα.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Έχει πλέον αποδειχθεί στην πράξη πως η Ε.Ε. αποτελεί μια προωθημένη καπιταλιστική ένωση, δηλαδή, μία προωθημένη μορφή συμμαχίας των καπιταλιστικών κρατών στην Ευρώπη με στόχο την ενίσχυση των δικών τους μονοπωλίων.</w:t>
      </w:r>
      <w:r w:rsidR="002837D7" w:rsidRPr="00201208">
        <w:rPr>
          <w:rFonts w:ascii="Arial" w:hAnsi="Arial" w:cs="Arial"/>
          <w:sz w:val="20"/>
          <w:szCs w:val="20"/>
        </w:rPr>
        <w:t xml:space="preserve"> </w:t>
      </w:r>
      <w:r w:rsidRPr="00201208">
        <w:rPr>
          <w:rFonts w:ascii="Arial" w:hAnsi="Arial" w:cs="Arial"/>
          <w:sz w:val="20"/>
          <w:szCs w:val="20"/>
        </w:rPr>
        <w:t>Η διασφάλιση των τεσσάρων ελευθεριών εκφράζει τα κοινά συμφέροντα των μονοπωλίων και στόχο έχει τη μεγέθυνση τους σε συνθήκες ανταγωνισμού, περιοδικών οικονομικών κρίσεων και ανακατατάξεων στον διεθνή συσχετισμό δυνάμεων, λόγω ακριβώς αυτής της ανισόμετρης καπιταλιστικής ανάπτυξης. Αυτή τη συμμαχία τους αξιοποιούν για να αναπροσαρμόσουν τους όρους πληρωμής της μισθωτής εργασίας με αφαίρεση κατακτήσεων που είχαν επέλθει σε τελείως διαφορετικές εγχώριες και διεθνείς συνθήκες συσχετισμού μεταξύ των δυνάμεων, δηλαδή, της εργασίας και απέναντι σε αυτές τις δυνάμεις του κεφαλαίου.</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tab/>
        <w:t xml:space="preserve">Όλοι σας υποστηρίζετε πως το βάθεμα  της ενοποίησης της Ε.Ε. ήταν μονόδρομος και μάλιστα χωρίς επιστροφή. Τώρα τι έχετε να πείτε με την συζήτηση που άνοιξε για το μέλλον της Ε.Ε., τη Λευκή Βίβλο και τις πέντε προτάσεις </w:t>
      </w:r>
      <w:proofErr w:type="spellStart"/>
      <w:r w:rsidRPr="00201208">
        <w:rPr>
          <w:rFonts w:ascii="Arial" w:hAnsi="Arial" w:cs="Arial"/>
          <w:sz w:val="20"/>
          <w:szCs w:val="20"/>
        </w:rPr>
        <w:t>Γιουνκέρ</w:t>
      </w:r>
      <w:proofErr w:type="spellEnd"/>
      <w:r w:rsidRPr="00201208">
        <w:rPr>
          <w:rFonts w:ascii="Arial" w:hAnsi="Arial" w:cs="Arial"/>
          <w:sz w:val="20"/>
          <w:szCs w:val="20"/>
        </w:rPr>
        <w:t>; Εσείς δεν ήσασταν που προσπαθούσατε να πείσετε το λαό πως η  Ε.Ε. είναι κάτι το θέσφατο, θεόσταλτο, κάτι που υπάρχει ή που πρέπει να υπάρχει έξω από την εξέλιξη, την ίδια την ταξική πάλη, τους συσχετισμούς δυνάμεων; Τίποτα από αυτά δεν ισχύει. Απλά, γιατί η Ε.Ε.  είναι μια καπιταλιστική ένωση. Τίποτα, λοιπόν, δεν είναι δεδομένο.</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lastRenderedPageBreak/>
        <w:tab/>
        <w:t>Το άνοιγμα της συζήτησης για Ε.Ε. διαφορετικών ταχυτήτων αποτελεί προσαρμογή στο εσωτερικό της των δεδομένων που έχει διαμορφώσει η ανισόμετρη ανάπτυξη ανάμεσα στα κράτη μέλη της σε μια προσπάθεια να μη χρεωθούν τη χασούρα  της διαχείρισης του ιδιωτικού και κρατικού χρέους, την απαξίωση κεφαλαίου που είναι αναγκαία για να πάρει μπροστά η καπιταλιστική οικονομία. Το τι θα γίνει θα εξαρτηθεί από την έκβαση των ανταγωνισμών ανάμεσα στις μερίδες του κεφαλαίου. Έχει αποδειχθεί όμως στην πράξη  πως η καπιταλιστική Ε.Ε. δεν αποτελεί ένα συνεκτικό σταθερό και πολύ περισσότερο μόνιμο σχήμα.</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tab/>
        <w:t>Για τον εργαζόμενο λαό η μόνη διέξοδος, μόνη λύση προς όφελος του είναι η συγκρότηση της κοινωνικής συμμαχίας που με την ανασύνταξη και αντεπίθεση του εργατικού λαϊκού κινήματος μπορεί να αλλάξει τους πολιτικούς και κοινωνικούς σχηματισμούς, να ανατρέψει τον καπιταλιστικό δρόμο ανάπτυξης, να δημιουργήσει τις προϋποθέσεις για να πάρει ο ίδιος την εξουσία και να την αξιοποιήσει για την ικανοποίηση των δικών του αναγκών για τη λαϊκή ευημερία.</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tab/>
        <w:t>Για το δεύτερο μέρος του νομοσχεδίου θα ήθελα να αναφερθώ σε δύο ζητήματα. Καταρχήν ένα ερώτημα σε σχέση με το άρθρο 27, προβλέπει το άρθρο αυτό τον τρόπο κάλυψης δαπάνης μισθοδοσίας για την απόσπαση ή μετάταξη υπαλλήλων φορέων γενικής κυβέρνησης σε άλλους φορείς,  οι οποίοι ωστόσο είτε δεν επιχορηγούνται από τον τακτικό κρατικό προϋπολογισμό γενικά είτε δεν επιχορηγούνται για την κάλυψη δαπανών μισθοδοσίας. Ρωτάμε, για τους άλλους φορείς γίνεται λόγος; Για ποιους φορείς γίνεται λόγος που δεν θα χρηματοδοτούνται από τον κρατικό προϋπολογισμό της γενικής κυβέρνησης; Ο νόμος για την κινητικότητα προβλέπει συγκεκριμένους φορείς. Μήπως έχουμε σκοπό να διευρύνουμε αυτό τον κατάλογο;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Ένα δεύτερο ζήτημα που θέλω να θέσω είναι για το άρθρο 28, για τους υπαλλήλους ΔΕ που εξομοιώνονται με τους υπαλλήλους κατηγορίας ΤΕ εργοδηγών. Θα ισχύσει αυτή η εξομοίωση από τώρα ή θα παγώσει και θα ισχύσει μετά το 2018 και βλέπουμε; Γιατί με βάση το άρθρο 26 του ν. 4354 στις μεταβατικές διατάξεις ό,τι μεταβολές ή εξέλιξη των υπαλλήλων παγώνει έως το τέλος του 2017. Μέχρι τότε βεβαίως μπορεί να έρθει και άλλος νόμος που θα </w:t>
      </w:r>
      <w:proofErr w:type="spellStart"/>
      <w:r w:rsidRPr="00201208">
        <w:rPr>
          <w:rFonts w:ascii="Arial" w:hAnsi="Arial" w:cs="Arial"/>
          <w:sz w:val="20"/>
          <w:szCs w:val="20"/>
        </w:rPr>
        <w:t>ξαναπαγώσει</w:t>
      </w:r>
      <w:proofErr w:type="spellEnd"/>
      <w:r w:rsidRPr="00201208">
        <w:rPr>
          <w:rFonts w:ascii="Arial" w:hAnsi="Arial" w:cs="Arial"/>
          <w:sz w:val="20"/>
          <w:szCs w:val="20"/>
        </w:rPr>
        <w:t xml:space="preserve"> παραπέρα. Δηλαδή, στην ουσία τους λέτε, όπως λέτε σε όλο το λαό, να έρθει η ανάπτυξη και βλέπουμε. Στην ουσία, κατά τη γνώμη μας, αν ισχύουν αυτά τα πράγματα θα πρόκειται για κοροϊδία.</w:t>
      </w:r>
    </w:p>
    <w:p w:rsidR="003B651F" w:rsidRDefault="005E727A" w:rsidP="003B651F">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 xml:space="preserve">Με όλα τα παραπάνω, λοιπόν, καταψηφίζουμε την ενσωμάτωση της </w:t>
      </w:r>
      <w:r w:rsidR="00B0747A">
        <w:rPr>
          <w:rFonts w:ascii="Arial" w:hAnsi="Arial" w:cs="Arial"/>
          <w:sz w:val="20"/>
          <w:szCs w:val="20"/>
        </w:rPr>
        <w:t>Οδηγία</w:t>
      </w:r>
      <w:r w:rsidRPr="00201208">
        <w:rPr>
          <w:rFonts w:ascii="Arial" w:hAnsi="Arial" w:cs="Arial"/>
          <w:sz w:val="20"/>
          <w:szCs w:val="20"/>
        </w:rPr>
        <w:t>ς 2014/92 και επιφυλασσόμαστε για τα άρθρα του δεύτερου μέρους και για τις τροπολογίες που έχουν κατατεθεί. Ευχαριστώ.</w:t>
      </w:r>
      <w:r w:rsidR="003B651F">
        <w:rPr>
          <w:rFonts w:ascii="Arial" w:hAnsi="Arial" w:cs="Arial"/>
          <w:sz w:val="20"/>
          <w:szCs w:val="20"/>
        </w:rPr>
        <w:t xml:space="preserve"> </w:t>
      </w:r>
    </w:p>
    <w:p w:rsidR="002837D7" w:rsidRPr="00201208" w:rsidRDefault="002837D7" w:rsidP="003B651F">
      <w:pPr>
        <w:spacing w:line="480" w:lineRule="auto"/>
        <w:ind w:firstLine="720"/>
        <w:contextualSpacing/>
        <w:jc w:val="both"/>
        <w:rPr>
          <w:rFonts w:ascii="Arial" w:eastAsia="Calibri" w:hAnsi="Arial" w:cs="Arial"/>
          <w:sz w:val="20"/>
          <w:szCs w:val="20"/>
        </w:rPr>
      </w:pPr>
      <w:r w:rsidRPr="00201208">
        <w:rPr>
          <w:rFonts w:ascii="Arial" w:hAnsi="Arial" w:cs="Arial"/>
          <w:sz w:val="20"/>
          <w:szCs w:val="20"/>
        </w:rPr>
        <w:t>Στο σημείο αυτό έγινε η β΄ ανάγνωση του καταλόγου των μελών της Επιτροπής.</w:t>
      </w:r>
    </w:p>
    <w:p w:rsidR="002837D7" w:rsidRPr="00201208" w:rsidRDefault="002837D7" w:rsidP="003B651F">
      <w:pPr>
        <w:spacing w:line="480" w:lineRule="auto"/>
        <w:ind w:firstLine="720"/>
        <w:contextualSpacing/>
        <w:jc w:val="both"/>
        <w:rPr>
          <w:rFonts w:ascii="Arial" w:hAnsi="Arial" w:cs="Arial"/>
          <w:sz w:val="20"/>
          <w:szCs w:val="20"/>
        </w:rPr>
      </w:pPr>
      <w:r w:rsidRPr="00201208">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Στάθης Γιαννακίδης, Γιάννης Γκιόλας, Γιώργος Δημαράς, Μαρία Θελερίτη, Αφροδίτη Θεοπεφτάτου, Γιάννης Θεωνάς, Κατερίνα Ιγγλέζη, Ελένη Αυλωνίτου, Νίνα Κασιμάτη, Χρήστος Μαντάς, Δημήτριος Μάρδας, Γεώργιος Ψυχογιός, Αθανάσιος Μιχελής, Γιάννης Μιχελογιαννάκης, Μάκης Μπαλαούρας, Κωνσταντίνος Μπάρκας, Χρήστος Μπγιάλας, Μάρκος Μπόλαρης, Σάκης Παπαδόπουλος,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Βασίλειος Γιόγιακας, Θεοδώρα (Ντόρα) Μπακογιάννη, Χρήστος </w:t>
      </w:r>
      <w:proofErr w:type="spellStart"/>
      <w:r w:rsidRPr="00201208">
        <w:rPr>
          <w:rFonts w:ascii="Arial" w:hAnsi="Arial" w:cs="Arial"/>
          <w:bCs/>
          <w:sz w:val="20"/>
          <w:szCs w:val="20"/>
        </w:rPr>
        <w:t>Σταϊκούρας</w:t>
      </w:r>
      <w:proofErr w:type="spellEnd"/>
      <w:r w:rsidRPr="00201208">
        <w:rPr>
          <w:rFonts w:ascii="Arial" w:hAnsi="Arial" w:cs="Arial"/>
          <w:bCs/>
          <w:sz w:val="20"/>
          <w:szCs w:val="20"/>
        </w:rPr>
        <w:t>, Δημήτριος Σταμάτης, Μάξιμος Χαρακόπουλος, Κωνσταντίνος Τσιάρας, Θεόδωρος Φορτσάκης, Κωνσταντίνος Χατζηδάκης, Γεώργιος Αρβανιτίδης, Οδυσσέας Κωνσταντινόπουλος, Ιωάννης Μανιάτης, Γεώργιος Γερμενής, Ευάγγελος Καρακώστας, Ηλίας Παναγιώταρος, Αθανάσιος Βαρδαλής, Νικόλαος Καραθανασόπουλος, Χρήστος Κατσώτης, Δημήτρης Καμμένος, Κωνσταντίνος Κατσίκης, Δημήτριος Καβαδέλλας, Γεώργιος Κατσιαντώνης</w:t>
      </w:r>
      <w:r w:rsidR="008E4B0C">
        <w:rPr>
          <w:rFonts w:ascii="Arial" w:hAnsi="Arial" w:cs="Arial"/>
          <w:bCs/>
          <w:sz w:val="20"/>
          <w:szCs w:val="20"/>
        </w:rPr>
        <w:t>,</w:t>
      </w:r>
      <w:r w:rsidRPr="00201208">
        <w:rPr>
          <w:rFonts w:ascii="Arial" w:hAnsi="Arial" w:cs="Arial"/>
          <w:bCs/>
          <w:sz w:val="20"/>
          <w:szCs w:val="20"/>
        </w:rPr>
        <w:t xml:space="preserve"> Γεώργιος Αμυράς και Νικόλαος Νικολόπουλος.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Το λόγο έχει ο κ. Καμμένος από τους Ανεξάρτητους Έλληνες.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ΔΗΜΗΤΡΙΟΣ ΚΑΜΜΕΝΟΣ (Ειδικός Αγορητής των ΑΝ.ΕΛ.): Αγαπητοί συνάδελφοι, έχουμε κληθεί σήμερα να ενσωματώσουμε στην ελληνική νομοθεσία την </w:t>
      </w:r>
      <w:r w:rsidR="00B0747A">
        <w:rPr>
          <w:rFonts w:ascii="Arial" w:hAnsi="Arial" w:cs="Arial"/>
          <w:sz w:val="20"/>
          <w:szCs w:val="20"/>
        </w:rPr>
        <w:t>Οδηγία</w:t>
      </w:r>
      <w:r w:rsidRPr="00201208">
        <w:rPr>
          <w:rFonts w:ascii="Arial" w:hAnsi="Arial" w:cs="Arial"/>
          <w:sz w:val="20"/>
          <w:szCs w:val="20"/>
        </w:rPr>
        <w:t xml:space="preserve"> 2014/92/ΕΕ του  Ευρωπαϊκού Κοινοβουλίου και του Συμβουλίου της 23</w:t>
      </w:r>
      <w:r w:rsidRPr="00201208">
        <w:rPr>
          <w:rFonts w:ascii="Arial" w:hAnsi="Arial" w:cs="Arial"/>
          <w:sz w:val="20"/>
          <w:szCs w:val="20"/>
          <w:vertAlign w:val="superscript"/>
        </w:rPr>
        <w:t>ης</w:t>
      </w:r>
      <w:r w:rsidRPr="00201208">
        <w:rPr>
          <w:rFonts w:ascii="Arial" w:hAnsi="Arial" w:cs="Arial"/>
          <w:sz w:val="20"/>
          <w:szCs w:val="20"/>
        </w:rPr>
        <w:t xml:space="preserve"> Ιουλίου 2014, για τη συγκρισιμότητα των τελών που συνδέονται με λογαριασμούς πληρωμών, την αλλαγή λογαριασμού πληρωμών για την πρόσβαση σε λογαριασμούς πληρωμών με βασικά χαρακτηριστικά και άλλες διατάξεις.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Να ευχαριστήσω το συνάδελφο από το ΣΥ.ΡΙΖ.Α., ο οποίος έκανε μια ενδελεχή ανάλυση κατ’ </w:t>
      </w:r>
      <w:proofErr w:type="spellStart"/>
      <w:r w:rsidRPr="00201208">
        <w:rPr>
          <w:rFonts w:ascii="Arial" w:hAnsi="Arial" w:cs="Arial"/>
          <w:sz w:val="20"/>
          <w:szCs w:val="20"/>
        </w:rPr>
        <w:t>άρθρον</w:t>
      </w:r>
      <w:proofErr w:type="spellEnd"/>
      <w:r w:rsidRPr="00201208">
        <w:rPr>
          <w:rFonts w:ascii="Arial" w:hAnsi="Arial" w:cs="Arial"/>
          <w:sz w:val="20"/>
          <w:szCs w:val="20"/>
        </w:rPr>
        <w:t xml:space="preserve">. Οι ΑΝ.ΕΛ. υπερψηφίζουμε την ενσωμάτωση της </w:t>
      </w:r>
      <w:r w:rsidR="00B0747A">
        <w:rPr>
          <w:rFonts w:ascii="Arial" w:hAnsi="Arial" w:cs="Arial"/>
          <w:sz w:val="20"/>
          <w:szCs w:val="20"/>
        </w:rPr>
        <w:t>Οδηγία</w:t>
      </w:r>
      <w:r w:rsidRPr="00201208">
        <w:rPr>
          <w:rFonts w:ascii="Arial" w:hAnsi="Arial" w:cs="Arial"/>
          <w:sz w:val="20"/>
          <w:szCs w:val="20"/>
        </w:rPr>
        <w:t xml:space="preserve">ς στο σύνολό </w:t>
      </w:r>
      <w:r w:rsidRPr="00201208">
        <w:rPr>
          <w:rFonts w:ascii="Arial" w:hAnsi="Arial" w:cs="Arial"/>
          <w:sz w:val="20"/>
          <w:szCs w:val="20"/>
        </w:rPr>
        <w:lastRenderedPageBreak/>
        <w:t xml:space="preserve">της και </w:t>
      </w:r>
      <w:proofErr w:type="spellStart"/>
      <w:r w:rsidRPr="00201208">
        <w:rPr>
          <w:rFonts w:ascii="Arial" w:hAnsi="Arial" w:cs="Arial"/>
          <w:sz w:val="20"/>
          <w:szCs w:val="20"/>
        </w:rPr>
        <w:t>κατ</w:t>
      </w:r>
      <w:proofErr w:type="spellEnd"/>
      <w:r w:rsidRPr="00201208">
        <w:rPr>
          <w:rFonts w:ascii="Arial" w:hAnsi="Arial" w:cs="Arial"/>
          <w:sz w:val="20"/>
          <w:szCs w:val="20"/>
        </w:rPr>
        <w:t xml:space="preserve">΄ </w:t>
      </w:r>
      <w:proofErr w:type="spellStart"/>
      <w:r w:rsidRPr="00201208">
        <w:rPr>
          <w:rFonts w:ascii="Arial" w:hAnsi="Arial" w:cs="Arial"/>
          <w:sz w:val="20"/>
          <w:szCs w:val="20"/>
        </w:rPr>
        <w:t>άρθρον</w:t>
      </w:r>
      <w:proofErr w:type="spellEnd"/>
      <w:r w:rsidRPr="00201208">
        <w:rPr>
          <w:rFonts w:ascii="Arial" w:hAnsi="Arial" w:cs="Arial"/>
          <w:sz w:val="20"/>
          <w:szCs w:val="20"/>
        </w:rPr>
        <w:t>. Θα κάνω ορισμένες παρατηρήσεις, τις οποίες θεωρώ σκόπιμες και δύο – τρία σχόλια για τις τροπολογίες.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Θα ξεκινήσω από τις τροπολογίες, γιατί είναι πιο απλά τα σχόλια που θέλω να κάνω. Το πρώτο έχει να κάνει με την ενσωμάτωση του Πολιτιστικού Ιδρύματος Σταύρος Νιάρχος. Είναι μια τεράστια επιτυχία και της ελληνικής κυβέρνησης και της ελληνικής πολιτείας γενικότερα, νομίζω υπερκομματικά. Μετά από μία πολύ μεγάλη προσπάθεια καταφέραμε, εφόσον αποπερατώθηκε το έργο στους χρόνους, στους οποίους είχαν προβλεφθεί, να το παραλάβει η ελληνική κυβέρνηση. Η ελληνική κυβέρνηση</w:t>
      </w:r>
      <w:r w:rsidR="004A08A0">
        <w:rPr>
          <w:rFonts w:ascii="Arial" w:hAnsi="Arial" w:cs="Arial"/>
          <w:sz w:val="20"/>
          <w:szCs w:val="20"/>
        </w:rPr>
        <w:t>,</w:t>
      </w:r>
      <w:r w:rsidRPr="00201208">
        <w:rPr>
          <w:rFonts w:ascii="Arial" w:hAnsi="Arial" w:cs="Arial"/>
          <w:sz w:val="20"/>
          <w:szCs w:val="20"/>
        </w:rPr>
        <w:t xml:space="preserve"> η οποία έχει δεσμευτεί στη διατήρηση και τη συντήρηση του εν λόγω πολύ σημαντικού έργου, του οποίου η επένδυση υπερβαίνει τα 630 εκατ. ευρώ και είναι μια ευγενική χορηγία του Ιδρύματος Νιάρχου.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Από εκεί και πέρα, θα κάνω μια παρατήρηση. Όλοι όσοι πήγαμε και έχουμε βρεθεί σε αυτόν τον χώρο, δυστυχώς και αυτό χαλάει την εικόνα και το θέτω σε όλους στην κυβέρνησή μας, η λίμνη που είναι απέξω έχει γίνει έλος. Για  κάποιον λόγο δεν συντηρήθηκε σωστά. Δεν γνωρίζω ποιος φέρει την ευθύνη. Εκεί που πηγαίνανε πάρα πολλά παιδιά, στο χώρο περιπάτου και κάνανε βόλτες και με τα μικρά ιστιοπλοϊκά σκάφη, έχει γίνει μαύρος βούρκος, ο οποίος πολύ σύντομα θα γίνει έλος και φοβάμαι ότι θα έχουμε και άλλα ζητήματα υγείας και υγιεινής. Καλό θα είναι να το προσέξουμε εφόσον το παραλάβαμε. Να προσέξουμε την καθαριότητα αυτού του συγκεκριμένου χώρου, διότι δεν πρέπει να γίνει πηγή μόλυνσης, πόσο μάλλον τώρα που ανοίγει και η τουριστική περίοδος και αυτό το τόσο σημαντικό πολιτιστικό έργο, δέχεται δεκάδες χιλιάδες επισκέπτες κάθε μέρα, ελληνικές οικογένειες, παιδιά, πόσο μάλλον και τουρίστες. Οπότε, θα πρέπει οι αρμόδιοι φορείς της κυβέρνησης να προσέξουν, έτσι ώστε να καθαριστεί αυτή η λίμνη για να μην έχουμε περαιτέρω προβλήματα.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Όσον αφορά για την Εθνική Επιτροπή Δικαιωμάτων του Ανθρώπου, εννοείται την υπερψηφίζουμε και είναι ορθό που έρχεται, δεν έχει να κάνει βέβαια με το νομοσχέδιο, αλλά η συγκυρία τα φέρνει έτσι. Για τον Πειραιά, γνωρίζουμε τα προβλήματα, όπως και σε άλλες περιοχές της Ελλάδος, για το Μικρολίμανο φυσικά υπερψηφίζουμε την τροπολογία. Θα πρέπει, όμως, να δοθεί μια ριζική λύση σε αυτά τα ζητήματα. Δε γίνεται συνέχεια να δίνουμε παρατάσεις. Να νομίζουν κάποιοι ότι κάποια κυβέρνηση παρανομεί ή πηγαίνει με τα συμφέροντα κάποιας ομάδας συμπολιτών μας, που δε συμβαίνει καθόλου αυτό.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 xml:space="preserve">Εμείς προσπαθούμε να δίνουμε λύση, να συνεχίζουν και μέσα στην τουριστική περίοδο, όπως ανοίγει τώρα στο Μικρολίμανο και η </w:t>
      </w:r>
      <w:proofErr w:type="spellStart"/>
      <w:r w:rsidRPr="00201208">
        <w:rPr>
          <w:rFonts w:ascii="Arial" w:hAnsi="Arial" w:cs="Arial"/>
          <w:sz w:val="20"/>
          <w:szCs w:val="20"/>
        </w:rPr>
        <w:t>επισκεψιμότητα</w:t>
      </w:r>
      <w:proofErr w:type="spellEnd"/>
      <w:r w:rsidRPr="00201208">
        <w:rPr>
          <w:rFonts w:ascii="Arial" w:hAnsi="Arial" w:cs="Arial"/>
          <w:sz w:val="20"/>
          <w:szCs w:val="20"/>
        </w:rPr>
        <w:t xml:space="preserve"> είναι μεγάλη, τα μαγαζιά να δίνουν δουλειές. Να έχει το ελληνικό δημόσιο έσοδα και να αξιοποιείται τουριστικά και η περιοχή. Από εκεί και πέρα όμως, για όλα αυτά τα ημίμετρα, πρέπει να βρεθεί μια λύση και με το Δήμο του Πειραιά και με την Περιφέρεια και με τις αρμόδιες υπηρεσίες των ελληνικών υπουργείων.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Όσον αφορά το νομοσχέδιο, είναι ένα νομοσχέδιο, το οποίο έχει μια σαφή στρατηγική και μια σαφή απόφαση, την ενσωμάτωση της </w:t>
      </w:r>
      <w:r w:rsidR="00B0747A">
        <w:rPr>
          <w:rFonts w:ascii="Arial" w:hAnsi="Arial" w:cs="Arial"/>
          <w:sz w:val="20"/>
          <w:szCs w:val="20"/>
        </w:rPr>
        <w:t>Οδηγία</w:t>
      </w:r>
      <w:r w:rsidRPr="00201208">
        <w:rPr>
          <w:rFonts w:ascii="Arial" w:hAnsi="Arial" w:cs="Arial"/>
          <w:sz w:val="20"/>
          <w:szCs w:val="20"/>
        </w:rPr>
        <w:t xml:space="preserve">ς, έτσι ώστε να προστατεύσει τα συμφέροντα των φυσικών προσώπων, τα οποία συναλλάσσονται με ηλεκτρονικό ή άλλο τρόπο με τις τράπεζές τους ή ανοίγουν λογαριασμούς διασυνοριακά για εμπορικούς και άλλους σκοπούς.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Είναι σημαντικό να πούμε ότι δίδεται με το νομοσχέδιο αυτό, η δυνατότητα ανταγωνιστικών τιμών, ανταγωνιστικών παροχών με τη δυνατότητα επιλογής του </w:t>
      </w:r>
      <w:proofErr w:type="spellStart"/>
      <w:r w:rsidRPr="00201208">
        <w:rPr>
          <w:rFonts w:ascii="Arial" w:hAnsi="Arial" w:cs="Arial"/>
          <w:sz w:val="20"/>
          <w:szCs w:val="20"/>
        </w:rPr>
        <w:t>παρόχου</w:t>
      </w:r>
      <w:proofErr w:type="spellEnd"/>
      <w:r w:rsidRPr="00201208">
        <w:rPr>
          <w:rFonts w:ascii="Arial" w:hAnsi="Arial" w:cs="Arial"/>
          <w:sz w:val="20"/>
          <w:szCs w:val="20"/>
        </w:rPr>
        <w:t xml:space="preserve"> των συγκεκριμένων υπηρεσιών, όπως αυτές έχουν καταγραφεί από την Ε.Ε. και όπως εποπτεύονται ορθά από την ελληνική εποπτεύουσα αρχή, η οποία είναι η Τράπεζα της Ελλάδος. Υπάρχει πλήρης ανάλυση των τελών, πλήρης ανάλυση όλων των συναλλαγών και όλων των χρεώσεων, απόλυτη διαύγεια. </w:t>
      </w:r>
    </w:p>
    <w:p w:rsidR="003B651F" w:rsidRDefault="005E727A" w:rsidP="003B651F">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Ειδικά στις διασυνοριακές συναλλαγές πάντα υπήρχε ένα πρόβλημα κρυφών χρεώσεων, κρυφών λογαριασμών ή μη πλήρους ανάλυσης σε ένα </w:t>
      </w:r>
      <w:r w:rsidRPr="00201208">
        <w:rPr>
          <w:rFonts w:ascii="Arial" w:hAnsi="Arial" w:cs="Arial"/>
          <w:sz w:val="20"/>
          <w:szCs w:val="20"/>
          <w:lang w:val="en-US"/>
        </w:rPr>
        <w:t>statement</w:t>
      </w:r>
      <w:r w:rsidRPr="00201208">
        <w:rPr>
          <w:rFonts w:ascii="Arial" w:hAnsi="Arial" w:cs="Arial"/>
          <w:sz w:val="20"/>
          <w:szCs w:val="20"/>
        </w:rPr>
        <w:t xml:space="preserve"> που παίρναμε, σε ένα </w:t>
      </w:r>
      <w:proofErr w:type="spellStart"/>
      <w:r w:rsidRPr="00201208">
        <w:rPr>
          <w:rFonts w:ascii="Arial" w:hAnsi="Arial" w:cs="Arial"/>
          <w:sz w:val="20"/>
          <w:szCs w:val="20"/>
          <w:lang w:val="en-US"/>
        </w:rPr>
        <w:t>extre</w:t>
      </w:r>
      <w:proofErr w:type="spellEnd"/>
      <w:r w:rsidRPr="00201208">
        <w:rPr>
          <w:rFonts w:ascii="Arial" w:hAnsi="Arial" w:cs="Arial"/>
          <w:sz w:val="20"/>
          <w:szCs w:val="20"/>
        </w:rPr>
        <w:t xml:space="preserve">, σε μια ανάλυση των συναλλαγών του μήνα, του εξαμήνου ή της προηγούμενης χρονιάς, να ξέρουμε τι έχουμε κάνει, τι να δηλώσουμε στην εφορία ή να το προσκομίσουμε πιθανόν και εμείς σαν φυσικά πρόσωπα που κάνουμε συναλλαγές τέτοιες και έχουμε πόθεν έσχες.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Φανταστείτε ότι αν δεν υπήρχε η πλήρης ανάλυση και σε σύντομο και ασφαλές χρονικό διάστημα, δεν θα μπορούσαμε όσοι από μας υποχρεούμαστε να κάνουμε το πόθεν έσχες μας και αφορά και τους δημοσιογράφους και όλους τους αιρετούς και τους Έλληνες Βουλευτές, δικαστές και όλους.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Είναι κάτι το οποίο έπρεπε να έχει γίνει. Άργησε και η Ευρώπη - δεν άργησε η Ελλάδα- στο κομμάτι της ενοποίησης των τραπεζών, να φέρει και αυτά τα συστήματα, όπως και τα συστήματα κεντρικής διαχείρισης των πληρωμών, τα οποία θα αργήσουν λίγο να έρθουν και </w:t>
      </w:r>
      <w:r w:rsidRPr="00201208">
        <w:rPr>
          <w:rFonts w:ascii="Arial" w:hAnsi="Arial" w:cs="Arial"/>
          <w:sz w:val="20"/>
          <w:szCs w:val="20"/>
        </w:rPr>
        <w:lastRenderedPageBreak/>
        <w:t>θα ακολουθήσει βέβαια -δεν είναι της παρούσης, απλώς να το πούμε- και η ένωση των χρηματιστηρίων της Ευρώπης, μέσα στα πλαίσια της ένωσης.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Εδώ πέρα άκουσα και ένα σχόλιο για τις πολλές ταχύτητες και έχω κάνει και μια δήλωση. Θα πρέπει να προσέξουμε ιδιαίτερα για τις πολλές ταχύτητες της Ευρώπης. Ναι μεν προχωρούμε όλοι να βοηθούμε τον Έλληνα πολίτη, τον Γάλλο, το Γερμανό, τον Ολλανδό, τον Πορτογάλο, τον Ισπανό, τον Ιταλό να συναλλάσσονται διασυνοριακά, να μεταφέρουν κεφάλαια ελεύθερα, να μεταφέρονται εργαζόμενοι και η κίνηση ανθρώπινου δυναμικού ελεύθερα, να μεταφέρονται οι επιχειρήσεις ελεύθερα, γιατί έτσι ενισχύεται ο ανταγωνισμός και έτσι είναι μέσα στα πλαίσια της δημοκρατίας και της υγιούς ανάπτυξης της Ε.Ε., αλλά και του στενού πυρήνα της ευρωζώνης όλες οι χώρες για το καλό των πολιτών και όχι για το καλό των γραφειοκρατών. Όλα γίνονται για το καλό του πολίτη θέλω να ελπίζω και γι' αυτό είμαστε και εμείς εδώ και προσέχουμε έτσι ώστε να δίνονται δουλειές και όποιες θυσίες κάνει ο ελληνικός λαός και αυτό είναι το σχόλιο που πρέπει να δούμε, τα τελευταία 7 χρόνια για να μείνουμε στο σκληρό πυρήνα της Ευρώπης, έχοντας χάσει 63 δισεκατομμύρια Α.Ε.Π., έχοντας δημιουργήσει οι προηγούμενες κυβερνήσεις γύρω στα 60 δισ. κόκκινα δάνεια και στα δικά μας χρόνια άλλα 15 δισ. κόκκινα δάνεια, 1,5 εκατ. ανέργους, που έπεσαν στο 1,3 εκατ., όλη αυτή η καταστροφή δεν έγινε για να πάμε σε μια άλλη ταχύτητα, πέραν του σκληρού πυρήνα της Ευρώπης. Εάν ανοίξουμε αυτή τη συζήτηση, τότε δεν ξέρω αν θα πρέπει να συνεχίσουμε τη διαπραγμάτευση και είμαι τραχύς και ευθύς σε αυτό. Δηλαδή, δεν μπορεί να μας λένε δέκα μέρες πριν να μας κάνουν πρόλογο για ταχύτητες και συγχρόνως να πιεζόμαστε εμείς τη διαπραγμάτευση νυχθημερόν να την κλείσουμε να πάει παρακάτω η πατρίδα. Οι ίδιοι άνθρωποι που είναι στο τραπέζι και μας πιέζουν, μας λένε μήπως έχουμε άλλες ταχύτητες και για να ξέρετε, στις χώρες που είναι εκτός πρώτης ταχύτητας είναι και η Ιταλία και την Ισπανία. Άσχετο που βρέθηκαν στις Βερσαλλίες και για το σημειολογικό της φωτογραφίας, το </w:t>
      </w:r>
      <w:r w:rsidRPr="00201208">
        <w:rPr>
          <w:rFonts w:ascii="Arial" w:hAnsi="Arial" w:cs="Arial"/>
          <w:sz w:val="20"/>
          <w:szCs w:val="20"/>
          <w:lang w:val="en-US"/>
        </w:rPr>
        <w:t>background</w:t>
      </w:r>
      <w:r w:rsidRPr="00201208">
        <w:rPr>
          <w:rFonts w:ascii="Arial" w:hAnsi="Arial" w:cs="Arial"/>
          <w:sz w:val="20"/>
          <w:szCs w:val="20"/>
        </w:rPr>
        <w:t xml:space="preserve"> με τις Βερσαλλίες. Μη κάνω την ανάλυση τώρα, αλλά στη μελέτη που υπάρχει και τη στρατηγική, η Ιταλία και Ισπανία είναι στη δεύτερη ταχύτητα, δηλαδή, στον προθάλαμο της εξόδου από το ευρώ είτε με </w:t>
      </w:r>
      <w:r w:rsidRPr="00201208">
        <w:rPr>
          <w:rFonts w:ascii="Arial" w:hAnsi="Arial" w:cs="Arial"/>
          <w:sz w:val="20"/>
          <w:szCs w:val="20"/>
          <w:lang w:val="en-US"/>
        </w:rPr>
        <w:t>GEURO</w:t>
      </w:r>
      <w:r w:rsidRPr="00201208">
        <w:rPr>
          <w:rFonts w:ascii="Arial" w:hAnsi="Arial" w:cs="Arial"/>
          <w:sz w:val="20"/>
          <w:szCs w:val="20"/>
        </w:rPr>
        <w:t>, ευρώ Ελλάδας, ευρώ Ιταλίας, ευρώ Ισπανίας, ΠΕΣΕΤOEURO ή δεν ξέρω πώς θα το πούνε.</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Εμείς εδώ πρέπει να είμαστε σαφείς και πρέπει να πάρουμε μια θέση. Είτε κάνουμε θυσίες και συνεχίζουμε να τις κάνουμε σαν ελληνικός λαός και σαν πολιτικοί για να βγούμε από την κρίση και από το τούνελ και να είμαστε στο σκληρό πυρήνα της Ευρώπης, με σταθερό </w:t>
      </w:r>
      <w:r w:rsidRPr="00201208">
        <w:rPr>
          <w:rFonts w:ascii="Arial" w:hAnsi="Arial" w:cs="Arial"/>
          <w:sz w:val="20"/>
          <w:szCs w:val="20"/>
        </w:rPr>
        <w:lastRenderedPageBreak/>
        <w:t>νόμισμα και υγεία και ανταγωνιστικότητα ή να το ξέρουμε από τώρα, να πάρουμε τα μέτρα μας. Διότι, εγώ προσωπικά και αρκετοί άλλοι που συζητώ και πολίτες στο δρόμο, είναι η βασική τους απορία «Τι σκοτώνεστε νυχθημερόν, όταν θέλουν να σας βγάλουν και να σας πάνε σε άλλη ταχύτητα» και σε αυτό δεν υπάρχει απάντηση. Πρέπει να τη δώσουμε εμείς και νομίζω πρέπει να δοθεί μέσα στο Κοινοβούλιο.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Πρέπει να πάρω θέση και θα την πάρω για τον ΟΔΔΗΧ. Στηρίζω απόλυτα την αύξηση του μισθού του Διευθυντή του ΟΔΔΗΧ. Η θέση είναι εξαιρετικά σημαντική, εξαιρετικά δύσκολη και </w:t>
      </w:r>
      <w:proofErr w:type="spellStart"/>
      <w:r w:rsidRPr="00201208">
        <w:rPr>
          <w:rFonts w:ascii="Arial" w:hAnsi="Arial" w:cs="Arial"/>
          <w:sz w:val="20"/>
          <w:szCs w:val="20"/>
        </w:rPr>
        <w:t>στρεσοβόρα</w:t>
      </w:r>
      <w:proofErr w:type="spellEnd"/>
      <w:r w:rsidRPr="00201208">
        <w:rPr>
          <w:rFonts w:ascii="Arial" w:hAnsi="Arial" w:cs="Arial"/>
          <w:sz w:val="20"/>
          <w:szCs w:val="20"/>
        </w:rPr>
        <w:t xml:space="preserve">, επειδή έχω κάνει τη δουλειά. Τώρα, θα μου πεις, την έχεις κάνει και είσαι και </w:t>
      </w:r>
      <w:r w:rsidRPr="00201208">
        <w:rPr>
          <w:rFonts w:ascii="Arial" w:hAnsi="Arial" w:cs="Arial"/>
          <w:sz w:val="20"/>
          <w:szCs w:val="20"/>
          <w:lang w:val="en-US"/>
        </w:rPr>
        <w:t>biased</w:t>
      </w:r>
      <w:r w:rsidRPr="00201208">
        <w:rPr>
          <w:rFonts w:ascii="Arial" w:hAnsi="Arial" w:cs="Arial"/>
          <w:sz w:val="20"/>
          <w:szCs w:val="20"/>
        </w:rPr>
        <w:t xml:space="preserve">. Όχι. Έτσι είναι. Όποιος δεν ξέρει τι σημαίνει ότι τη Δευτέρα έχεις πληρωμή και δεν έχεις στο ταμείο χρήματα και ψάχνεις στο ΓΛΚ και ψάχνεις να αγοράσεις και 4-5 νομίσματα –τα ξέρει και ο κ. Μάρδας- να πληρώσεις το </w:t>
      </w:r>
      <w:r w:rsidRPr="00201208">
        <w:rPr>
          <w:rFonts w:ascii="Arial" w:hAnsi="Arial" w:cs="Arial"/>
          <w:sz w:val="20"/>
          <w:szCs w:val="20"/>
          <w:lang w:val="en-US"/>
        </w:rPr>
        <w:t>SDR</w:t>
      </w:r>
      <w:r w:rsidRPr="00201208">
        <w:rPr>
          <w:rFonts w:ascii="Arial" w:hAnsi="Arial" w:cs="Arial"/>
          <w:sz w:val="20"/>
          <w:szCs w:val="20"/>
        </w:rPr>
        <w:t>, το καλάθι του ΔΝΤ που έχουμε να πάρουμε δόση από το 2014 –λέω πρακτικά πράγματα- και ξενυχτάς και δεν ξέρεις αν θα βρεις λεφτά και δεν σε βλέπει η οικογένειά σου, για να σώσεις την πατρίδα, γιατί γι' αυτό κάθεσαι, είσαι ένας τεχνοκράτης που πας να βρεις λεφτά μια μέρα και να μην χρεοκοπήσει η πατρίδα. Είναι τόσο απλό αυτό που λέω. Δηλαδή δεν μπορούμε να συζητήσουμε για το πόσα χρήματα. Θέλουμε τον καλύτερο. Με ασφάλεια, με καλή σύμβαση, αλλά θέλουμε τον καλύτερο. Είναι ο καλύτερος ο κ. Παπαδόπουλος -εντάξει το γνωρίζω- δίνει τη μάχη του, αλλά δεν θέλω κριτική και λαϊκισμούς για τον μισθό του καλύτερου, ο οποίος διασφαλίζει το χρέος της Ελλάδος μέρα με τη μέρα και δεν κοιμάται ποτέ. Δηλαδή, ειλικρινά, δεν θα ήθελα να μπούμε σε αυτή τη συζήτηση. Αν δεν έχουμε τους καλύτερους, είμαστε άξιοι της μοίρας μας και ο καλύτερος πρέπει να αμείβεται. Έτσι λειτουργεί η οικονομία και η κοινωνία.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Κλείνοντας, να πω ότι είναι εξαιρετικά σημαντικό στα άρθρα 32 και 33 η αλλαγή του Κώδικα Φορολογίας για την εισφορά του ενεργητικού. Είχαμε δει πολλές φορές για τις υπεραξίες –τα ξέρουν και οι </w:t>
      </w:r>
      <w:proofErr w:type="spellStart"/>
      <w:r w:rsidRPr="00201208">
        <w:rPr>
          <w:rFonts w:ascii="Arial" w:hAnsi="Arial" w:cs="Arial"/>
          <w:sz w:val="20"/>
          <w:szCs w:val="20"/>
        </w:rPr>
        <w:t>φοροτέχνες</w:t>
      </w:r>
      <w:proofErr w:type="spellEnd"/>
      <w:r w:rsidRPr="00201208">
        <w:rPr>
          <w:rFonts w:ascii="Arial" w:hAnsi="Arial" w:cs="Arial"/>
          <w:sz w:val="20"/>
          <w:szCs w:val="20"/>
        </w:rPr>
        <w:t xml:space="preserve"> καλύτερα στην Ελλάδα από εμένα- ότι υπήρχε πρόβλημα στον υπολογισμό της υπεραξίας, δεν γινόντουσαν συναλλαγές και έπρεπε να λυθεί αυτό το ζήτημα.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Επίσης, πολύ σημαντικό είναι να φύγουν από τις τελωνειακές αρχές οι παραβάσεις των λαϊκών αγορών.</w:t>
      </w:r>
    </w:p>
    <w:p w:rsidR="005E727A" w:rsidRPr="00201208" w:rsidRDefault="005E727A" w:rsidP="00364B38">
      <w:pPr>
        <w:spacing w:line="480" w:lineRule="auto"/>
        <w:contextualSpacing/>
        <w:jc w:val="both"/>
        <w:rPr>
          <w:rFonts w:ascii="Arial" w:hAnsi="Arial" w:cs="Arial"/>
          <w:sz w:val="20"/>
          <w:szCs w:val="20"/>
        </w:rPr>
      </w:pPr>
    </w:p>
    <w:p w:rsidR="005E727A" w:rsidRPr="00201208" w:rsidRDefault="005E727A" w:rsidP="00364B38">
      <w:pPr>
        <w:spacing w:line="480" w:lineRule="auto"/>
        <w:contextualSpacing/>
        <w:jc w:val="both"/>
        <w:rPr>
          <w:rFonts w:ascii="Arial" w:hAnsi="Arial" w:cs="Arial"/>
          <w:sz w:val="20"/>
          <w:szCs w:val="20"/>
        </w:rPr>
        <w:sectPr w:rsidR="005E727A" w:rsidRPr="00201208">
          <w:headerReference w:type="default" r:id="rId9"/>
          <w:footerReference w:type="default" r:id="rId10"/>
          <w:pgSz w:w="11906" w:h="16838"/>
          <w:pgMar w:top="1440" w:right="1800" w:bottom="1440" w:left="1800" w:header="708" w:footer="708" w:gutter="0"/>
          <w:cols w:space="708"/>
          <w:docGrid w:linePitch="360"/>
        </w:sectPr>
      </w:pP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Πρέπει να κάνουμε όλη τη νομοθεσία και το πώς πρέπει να λειτουργούν οι λαϊκές αγορές, αλλά έπρεπε να βγουν από τις τελωνειακές αρχές. Δεν έχει να κάνει καθόλου με τις τελωνειακές αρχές.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Πάμε τώρα στην Ευρωπαϊκή Τράπεζα Ανασυγκρότησης </w:t>
      </w:r>
      <w:r w:rsidRPr="00201208">
        <w:rPr>
          <w:rFonts w:ascii="Arial" w:hAnsi="Arial" w:cs="Arial"/>
          <w:sz w:val="20"/>
          <w:szCs w:val="20"/>
          <w:lang w:val="en-US"/>
        </w:rPr>
        <w:t>EBRD</w:t>
      </w:r>
      <w:r w:rsidRPr="00201208">
        <w:rPr>
          <w:rFonts w:ascii="Arial" w:hAnsi="Arial" w:cs="Arial"/>
          <w:sz w:val="20"/>
          <w:szCs w:val="20"/>
        </w:rPr>
        <w:t xml:space="preserve">. Προσέξτε, όπου μπαίνει η </w:t>
      </w:r>
      <w:r w:rsidRPr="00201208">
        <w:rPr>
          <w:rFonts w:ascii="Arial" w:hAnsi="Arial" w:cs="Arial"/>
          <w:sz w:val="20"/>
          <w:szCs w:val="20"/>
          <w:lang w:val="en-US"/>
        </w:rPr>
        <w:t>EBRD</w:t>
      </w:r>
      <w:r w:rsidRPr="00201208">
        <w:rPr>
          <w:rFonts w:ascii="Arial" w:hAnsi="Arial" w:cs="Arial"/>
          <w:sz w:val="20"/>
          <w:szCs w:val="20"/>
        </w:rPr>
        <w:t xml:space="preserve"> και γιατί πρέπει να διασφαλίζουμε το «καλώς έχειν» και την καλή λειτουργία αυτού του είδους των χρηματοπιστωτικών ιδρυμάτων; Σφραγίζουν, πιστοποιούν, την εμπιστοσύνη τους στην ελληνική οικονομία. Είναι υπερεθνικοί οργανισμοί, δεν είναι η τράπεζα του Δημήτρη, του Γιάννη, του Χρήστου, του Θανάση, μετόχων, είναι υπερεθνικοί ευρωπαϊκοί οργανισμοί, οι οποίοι, βάζοντας τα χρήματά τους, δηλαδή τα δάνειά τους, με ένα μικρό κέρδος, τον τόκο, βάζουν τη σφραγίδα της εμπιστοσύνης στην οικονομία. Και αυτή η βασική σφραγίδα των υπερεθνικών τραπεζών, οργανισμών, που βάζουν στην ελληνική οικονομία, στις ελληνικές επιχειρήσεις, όχι στον κουβά του χρέους και του ελλείμματος. Βάζουν λεφτά στις μικρομεσαίες, βάζουν λεφτά στη βιομηχανία, βάζουν λεφτά στα έργα υποδομών. Πρέπει να μπουν σε μια διαδικασία, όπως ψηφίζεται στο άρθρο 35, για τα έξοδα και οτιδήποτε άλλο χρέος υπάρχει, γιατί; Γιατί πρέπει να βάλουμε την πιστοποίηση. Έχοντας την πιστοποίηση της </w:t>
      </w:r>
      <w:r w:rsidRPr="00201208">
        <w:rPr>
          <w:rFonts w:ascii="Arial" w:hAnsi="Arial" w:cs="Arial"/>
          <w:sz w:val="20"/>
          <w:szCs w:val="20"/>
          <w:lang w:val="en-US"/>
        </w:rPr>
        <w:t>CBRD</w:t>
      </w:r>
      <w:r w:rsidRPr="00201208">
        <w:rPr>
          <w:rFonts w:ascii="Arial" w:hAnsi="Arial" w:cs="Arial"/>
          <w:sz w:val="20"/>
          <w:szCs w:val="20"/>
        </w:rPr>
        <w:t xml:space="preserve"> και αντίστοιχων οργανισμών, όπως είναι η Ευρωπαϊκή Τράπεζα Επενδύσεων και οι λοιπές, έρχονται και αισθάνονται μια εμπιστοσύνη και μια βεβαιότητα και άλλοι επενδυτές και άλλες τράπεζες, να </w:t>
      </w:r>
      <w:proofErr w:type="spellStart"/>
      <w:r w:rsidRPr="00201208">
        <w:rPr>
          <w:rFonts w:ascii="Arial" w:hAnsi="Arial" w:cs="Arial"/>
          <w:sz w:val="20"/>
          <w:szCs w:val="20"/>
        </w:rPr>
        <w:t>συνεπενδύσουν</w:t>
      </w:r>
      <w:proofErr w:type="spellEnd"/>
      <w:r w:rsidRPr="00201208">
        <w:rPr>
          <w:rFonts w:ascii="Arial" w:hAnsi="Arial" w:cs="Arial"/>
          <w:sz w:val="20"/>
          <w:szCs w:val="20"/>
        </w:rPr>
        <w:t xml:space="preserve"> στην Ελλάδα. Νομίζω, έχουμε πολύ μεγάλο δρόμο να κάνουμε. Είναι μικρά κομμάτια, τα οποία προχωρούμε αυτή τη στιγμή. Ελπίζω στο καλλίτερο.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Σας ευχαριστώ πολύ.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ΜΑΚΗΣ ΜΠΑΛΑΟΥΡΑΣ (Πρόεδρος της Επιτροπής): Ευχαριστώ τον κ. Καμμένο.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Να σας ενημερώσω, ότι έχει κατατεθεί βουλευτική τροπολογία για τους συνεταιρισμούς, από την κυρία Θεοπεφτάτου. Επομένως, σε συνεννόηση με τον Εισηγητή του ΣΥΡΙΖΑ, θα είναι και η Ένωση Οικοδομικών Συνεταιρισμών. Αυτό, που είχε προτείνει αρχικά ο κ. Φορτσάκης.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Το λόγο έχει ο κ. Κατσιαντώνης, Ειδικός Αγορητής της Ένωσης Κεντρώων.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ΓΕΩΡΓΙΟΣ ΚΑΤΣΙΑΝΤΩΝΗΣ (Ειδικός Αγορητής της Ένωσης Κεντρώων): Ευχαριστώ, κύριε Πρόεδρε.</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Η ενσωμάτωση της σχετικής </w:t>
      </w:r>
      <w:r w:rsidR="00B0747A">
        <w:rPr>
          <w:rFonts w:ascii="Arial" w:hAnsi="Arial" w:cs="Arial"/>
          <w:sz w:val="20"/>
          <w:szCs w:val="20"/>
        </w:rPr>
        <w:t>Οδηγία</w:t>
      </w:r>
      <w:r w:rsidRPr="00201208">
        <w:rPr>
          <w:rFonts w:ascii="Arial" w:hAnsi="Arial" w:cs="Arial"/>
          <w:sz w:val="20"/>
          <w:szCs w:val="20"/>
        </w:rPr>
        <w:t xml:space="preserve">ς, περί των οργανικών χρηματοπιστωτικών υπηρεσιών, μας βρίσκει σύμφωνους. Θα συμβάλει στην ανάπτυξη της διασυνοριακής </w:t>
      </w:r>
      <w:r w:rsidRPr="00201208">
        <w:rPr>
          <w:rFonts w:ascii="Arial" w:hAnsi="Arial" w:cs="Arial"/>
          <w:sz w:val="20"/>
          <w:szCs w:val="20"/>
        </w:rPr>
        <w:lastRenderedPageBreak/>
        <w:t>δραστηριότητας των παροχών υπηρεσιών πληρωμών, στη βελτίωση των επιλογών που έχουν οι καταναλωτές και στην αύξηση της ποιότητας και της διαφάνειας των προσφορών.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Επιπλέον, η παροχή πρόσβασης σε λογαριασμό πληρωμών, σε όλους τους καταναλωτές, θα επιτρέψει τη συμμετοχή τους στην εσωτερική αγορά, ώστε να εκμεταλλευτούν τα οφέλη της. Όλα αυτά, θα οδηγήσουν σε παρεχόμενες υπηρεσίες με μεγαλύτερη διαφάνεια στον τομέα των λιανικών χρηματοπιστωτικών υπηρεσιών.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Είναι λοιπόν, προς θετική κατεύθυνση, η θέσπιση με το άρθρο 2, ενός καταλόγου που θα μνημονεύει, τις πλέον αντιπροσωπευτικές υπηρεσίες, που συνδέονται με λογαριασμό πληρωμών και υπόκεινται στην καταβολή τέλους.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Ομοίως θετική, είναι η πρόβλεψη στο άρθρο 4. Δηλαδή, της υποχρέωσης των παροχών υπηρεσιών πληρωμών, να παρέχουν στον καταναλωτή, πριν την υπογραφή της Σύμβασης, το δελτίο πληροφόρησης ως προς τα επιβαλλόμενα τέλη, για κάθε υπηρεσία.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Αντίστοιχης θετικής σημασίας, είναι και η πρόβλεψη του άρθρου 7, ως προς τον τρόπο της ενημέρωσης των καταναλωτών, μέσω διαδικτυακού πίνακα, ώστε να συγκρίνουν και να αξιολογούν τα τέλη που επιβαρύνονται.</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Θεωρώ θετικό το γεγονός, ότι η αρμοδιότητα τήρησης, ενημέρωσης και δημοσίευσης του ως άνω διαδικτυακού πίνακα, έχει ανατεθεί στην Τράπεζα της Ελλάδος και το βλέπουμε αυτό στο άρθρο 21. Σημαντικό είναι, ότι προβλέπεται η δυνατότητα των καταναλωτών, να αγοράσουν λογαριασμό πληρωμών, χωριστά από άλλα προϊόντα. Το βλέπουμε αυτό, στο άρθρο 8.</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Εξίσου ωφέλιμη είναι η πρόβλεψη, στο άρθρο 10, να μπορούν οι καταναλωτές να ζητήσουν από τον λαμβάνοντα πάροχο υπηρεσιών πληρωμών, να μεταβιβάσει το σύνολο, ή μέρος των εισερχόμενων μεταφορών πιστώσεων, παγίων εντολών, για μεταφορές πιστώσεων ή εντολών άμεσης χρέωσης, ενώ λαμβάνεται και σχετική μέριμνα, ώστε να μην διακοπεί η παροχή υπηρεσιών πληρωμών, προς τον καταναλωτή, κατά τη διενέργεια της υπηρεσίας, ανάλογης λογαριασμού.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Ιδιαίτερη εντύπωση μου προκάλεσε η πρόβλεψη στο άρθρο 13, περί αποκατάστασης τυχόν ζημίας των καταναλωτών, σε περίπτωση σφάλματος του παρόχου των υπηρεσιών πληρωμών.</w:t>
      </w:r>
    </w:p>
    <w:p w:rsidR="005E727A" w:rsidRPr="00201208" w:rsidRDefault="005E727A" w:rsidP="00364B38">
      <w:pPr>
        <w:spacing w:line="480" w:lineRule="auto"/>
        <w:contextualSpacing/>
        <w:jc w:val="both"/>
        <w:rPr>
          <w:rFonts w:ascii="Arial" w:hAnsi="Arial" w:cs="Arial"/>
          <w:sz w:val="20"/>
          <w:szCs w:val="20"/>
        </w:rPr>
      </w:pPr>
    </w:p>
    <w:p w:rsidR="005E727A" w:rsidRPr="00201208" w:rsidRDefault="005E727A" w:rsidP="00364B38">
      <w:pPr>
        <w:spacing w:line="480" w:lineRule="auto"/>
        <w:contextualSpacing/>
        <w:jc w:val="both"/>
        <w:rPr>
          <w:rFonts w:ascii="Arial" w:hAnsi="Arial" w:cs="Arial"/>
          <w:sz w:val="20"/>
          <w:szCs w:val="20"/>
        </w:rPr>
        <w:sectPr w:rsidR="005E727A" w:rsidRPr="00201208">
          <w:headerReference w:type="default" r:id="rId11"/>
          <w:footerReference w:type="default" r:id="rId12"/>
          <w:pgSz w:w="11906" w:h="16838"/>
          <w:pgMar w:top="1440" w:right="1800" w:bottom="1440" w:left="1800" w:header="708" w:footer="708" w:gutter="0"/>
          <w:cols w:space="708"/>
          <w:docGrid w:linePitch="360"/>
        </w:sectPr>
      </w:pP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lastRenderedPageBreak/>
        <w:t>Διασφαλίζεται, επίσης, η δυνατότητα των καταναλωτών που διαμένουν νόμιμα στην Ε.Ε., να έχουν πρόσβαση χωρίς διακρίσεις στις υπηρεσίες αίτησης για λογαριασμό πληρωμών ή πρόσβαση σε αυτό, ως και η σχετική υποχρέωση των παρόχων να παρέχουν λογαριασμούς πληρωμής με βασικά χαρακτηριστικά, κάτι που το βλέπουμε στα άρθρα 15 και 16.</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Εν μέσω προσφυγικής κρίσης, για την Ελλάδα αλλά και όλη την Ευρώπη, θεωρώ ιδιαίτερα χρήσιμη την πρόβλεψη για άνοιγμα λογαριασμού πληρωμών από τους αιτούντες άσυλο και για τους καταναλωτές που δεν είναι κάτοχοι άδειας παραμονής αλλά των οποίων η απέλαση είναι αδύνατη για νομικούς ή πραγματικούς λόγους.</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Προβλέπονται δωρεάν ή έναντι εύλογου τέλους ορισμένες κατηγορίες υπηρεσιών, όπως το βλέπουμε στο άρθρο 17, π.χ. τοποθέτηση χρηματικών ποσών, άνοιγμα και κλείσιμο λογαριασμών, αναλήψεις μετρητών και πολλά άλλα.</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Εν ολίγοις, θα μπει μια τάξη στην ανεξέλεγκτη τιμολόγηση βασικών υπηρεσιών, ενώ θα προστατευθούν οι ευάλωτες κοινωνικά ομάδες, αφού θα έχει ληφθεί προηγουμένως υπόψη σχετική γνωμοδότηση του Εθνικού Συμβουλίου Καταναλωτή και Αγοράς.</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Για όλα τα παραπάνω, όπως προανέφερα, αρμόδια να ελέγχει την ορθή τήρηση είναι η Τράπεζα της Ελλάδος, ενώ διατηρεί εποπτεία και έλεγχο και το Υπουργείο Οικονομίας και Ανάπτυξης, είτε μόνο είτε μαζί με το Υπουργείο Οικονομικών, επί συγκεκριμένων διατάξεων. Για παράδειγμα, σχετικά με το δελτίο πληροφόρησης περί τελών και το γλωσσάριο, τη συνδυαστική προσφορά λογαριασμών πληρωμών μαζί με άλλα προϊόντα σχετικά με τις παραμέτρους του λογαριασμού πληρωμών με βασικά χαρακτηριστικά και τα συναφή τέλη.</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Οι αρμόδιες αρχές, μάλιστα, έχουν το δικαίωμα επιβολής κυρώσεων, όπως το βλέπουμε στο άρθρο 24, αν διαπιστώσουν παραβίαση των σχετικών κατά περίπτωση διατάξεων, με δημοσιοποίηση των σχετικών κυρώσεων.</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 xml:space="preserve">Αν όλα τα παραπάνω μας φαίνονται θετικά, δεν ξέρω αν την ίδια θετική εικόνα θα μας αφήσουν οι επιχειρούμενες τροποποιήσεις με το δεύτερο μέρος του νομοσχεδίου, που θα </w:t>
      </w:r>
      <w:proofErr w:type="spellStart"/>
      <w:r w:rsidRPr="00201208">
        <w:rPr>
          <w:rFonts w:ascii="Arial" w:hAnsi="Arial" w:cs="Arial"/>
          <w:sz w:val="20"/>
          <w:szCs w:val="20"/>
        </w:rPr>
        <w:t>παράξουν</w:t>
      </w:r>
      <w:proofErr w:type="spellEnd"/>
      <w:r w:rsidRPr="00201208">
        <w:rPr>
          <w:rFonts w:ascii="Arial" w:hAnsi="Arial" w:cs="Arial"/>
          <w:sz w:val="20"/>
          <w:szCs w:val="20"/>
        </w:rPr>
        <w:t xml:space="preserve"> περισσότερα έξοδα παρά έσοδα για τον κρατικό προϋπολογισμό ή στην καλύτερη περίπτωση, τα έσοδα είναι αβέβαιο από πού θα έρθουν αφού για όλα όσα προστίθενται προβλέπεται απλά και αόριστα ότι η απώλεια θα αντιμετωπίζεται από πιστώσεις του κρατικού προϋπολογισμού ή θα αναπληρώνονται από άλλες πηγές εσόδων του κρατικού προϋπολογισμού.</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lastRenderedPageBreak/>
        <w:t>Αναφέρομαι, όπως καταλαβαίνετε, στις επιχειρούμενες αυξήσεις, λόγω της αναπροσαρμογής της δαπάνης μισθοδοσίας των δευτεροβάθμιας εκπαίδευσης υπαλλήλων που υπηρετούν σε τεχνικούς κλάδους. Το βλέπουμε συγκεκριμένα στο άρθρο 28, για τους οποίους θέλετε να περάσετε από το παράθυρο αύξηση από το μισθολογικό κλιμάκιο 2 στο 1, ενώ δεν αναφέρετε σε τι ποσό θα φτάσει το έξοδο αυτό για τα κρατικά ταμεία.</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Αλήθεια, το Υπουργείο Οικονομικών, δεν μπορεί να μας πει πόσα άτομα απασχολούνται σε αυτόν τον κλάδο, ώστε να δούμε με αριθμούς ποιο είναι το ποσό που θα βαρύνει τελικά, για χάρη των λίγων, τους Έλληνες φορολογούμενους;</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 xml:space="preserve">Το ίδιο για την επέκταση των φοροαπαλλαγών για όλες τις εργασίες της Ευρωπαϊκής Τράπεζας Ανασυγκρότησης, στο άρθρο 35, αλλά και για την απαλλαγή της </w:t>
      </w:r>
      <w:proofErr w:type="spellStart"/>
      <w:r w:rsidRPr="00201208">
        <w:rPr>
          <w:rFonts w:ascii="Arial" w:hAnsi="Arial" w:cs="Arial"/>
          <w:sz w:val="20"/>
          <w:szCs w:val="20"/>
        </w:rPr>
        <w:t>εισφέρουσας</w:t>
      </w:r>
      <w:proofErr w:type="spellEnd"/>
      <w:r w:rsidRPr="00201208">
        <w:rPr>
          <w:rFonts w:ascii="Arial" w:hAnsi="Arial" w:cs="Arial"/>
          <w:sz w:val="20"/>
          <w:szCs w:val="20"/>
        </w:rPr>
        <w:t xml:space="preserve"> εταιρίας από τον φόρο για την τυχόν υπεραξία που προκύπτει λόγω της εισφοράς ενεργητικού έναντι τίτλων. Το βλέπουμε στο άρθρο 32.</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Ιδίως για την επέκταση φοροαπαλλαγών της Ευρωπαϊκής Τράπεζας Ανασυγκρότησης, θα ήθελα να ενημερωθώ, εάν γνωρίζετε, σε τι ύψος αντιστοιχεί η απώλεια που θα προέλθει, ώστε να αντιληφθώ και να καταλάβουμε όλοι ποια αντισταθμιστικά μέτρα έχετε προ των πυλών, με σχετική, προφανώς, επιβάρυνση για τους Έλληνες πολίτες.</w:t>
      </w:r>
    </w:p>
    <w:p w:rsidR="005E727A" w:rsidRPr="00201208" w:rsidRDefault="005E727A" w:rsidP="00364B38">
      <w:pPr>
        <w:spacing w:line="480" w:lineRule="auto"/>
        <w:ind w:firstLine="680"/>
        <w:contextualSpacing/>
        <w:jc w:val="both"/>
        <w:rPr>
          <w:rFonts w:ascii="Arial" w:hAnsi="Arial" w:cs="Arial"/>
          <w:sz w:val="20"/>
          <w:szCs w:val="20"/>
        </w:rPr>
      </w:pPr>
      <w:r w:rsidRPr="00201208">
        <w:rPr>
          <w:rFonts w:ascii="Arial" w:hAnsi="Arial" w:cs="Arial"/>
          <w:sz w:val="20"/>
          <w:szCs w:val="20"/>
        </w:rPr>
        <w:t>Άφησα τελευταίο «το κερασάκι στην τούρτα», δηλαδή, την χαριστική αύξηση που δίνετε με το άρθρο 29, στελέχη του ΟΔΔΗΧ. Όπως αναφέρεται, ο ΟΔΔΗΧ επιχορηγείται από τον κρατικό προϋπολογισμό και μάλλον, γι' αυτό το λόγο, αφού είναι πλούσιος ο κρατικός κουμπαράς, αποφασίζετε να δώσετε τα διπλά λεφτά στο Γενικό Διευθυντή και τον Αναπληρωτή του. Τους εξομοιώνετε με τους δικαστικούς και το προσωπικό του Νομικού Συμβουλίου του Κράτους.</w:t>
      </w:r>
    </w:p>
    <w:p w:rsidR="003B651F" w:rsidRDefault="005E727A" w:rsidP="003B651F">
      <w:pPr>
        <w:spacing w:line="480" w:lineRule="auto"/>
        <w:ind w:firstLine="680"/>
        <w:contextualSpacing/>
        <w:jc w:val="both"/>
        <w:rPr>
          <w:rFonts w:ascii="Arial" w:hAnsi="Arial" w:cs="Arial"/>
          <w:sz w:val="20"/>
          <w:szCs w:val="20"/>
        </w:rPr>
      </w:pPr>
      <w:r w:rsidRPr="00201208">
        <w:rPr>
          <w:rFonts w:ascii="Arial" w:hAnsi="Arial" w:cs="Arial"/>
          <w:sz w:val="20"/>
          <w:szCs w:val="20"/>
        </w:rPr>
        <w:t>Αφού, λοιπόν, περισσεύουν 88.500 ευρώ το χρόνο και αφού είστε δίκαιοι, γιατί στο πλαίσιο της ίσης μεταχείρισης κατά το Σύνταγμα, δεν διπλασιάζετε και τις συντάξεις των χαμηλοσυνταξιούχων;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Για την συγκεκριμένη τροπολογία που είναι για το «Σταύρος Νιάρχος», επιφυλασσόμεθα.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Για την τροπολογία που φέρνετε για την Εθνική Επιτροπή Δικαιωμάτων του Ανθρώπου θα την καταψηφίσουμε και για την βουλευτική τροπολογία, επίσης, θα την καταψηφίσουμε.</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Ευχαριστώ πολύ.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ΜΑΚΗΣ ΜΠΑΛΑΟΥΡΑΣ (Πρόεδρος της Επιτροπής): Τον λόγο έχει ο κ. Αμυράς.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ΓΕΩΡΓΙΟΣ ΑΜΥΡΑΣ (Ειδικός Αγορητής του «Ποταμιού»): Κυρίες και κύριοι συνάδελφοι, συζητάμε σήμερα την θεσμοθέτηση στο εθνικό δίκαιο της παροχής ενημέρωσης προς τον καταναλωτή για θέματα που τον αφορούν και στην τσέπη του και στον τρόπο που τον αντιμετωπίζουν τα διάφορα χρηματοπιστωτικά ιδρύματα.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Δηλαδή, για το ύψος των τελών, των παρόχων, των υπηρεσιών πληρωμών. Ενημέρωση για αυτά τα θέματα.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Στόχος λοιπόν είναι οι καταναλωτές να βρίσκονται σε θέση να συγκρίνουν πρόσφορες από διαφορετικούς παρόχους και να επιλεγούν σύμφωνα με τις ανάγκες τους. Ποιοι είναι αυτοί οι </w:t>
      </w:r>
      <w:proofErr w:type="spellStart"/>
      <w:r w:rsidRPr="00201208">
        <w:rPr>
          <w:rFonts w:ascii="Arial" w:hAnsi="Arial" w:cs="Arial"/>
          <w:sz w:val="20"/>
          <w:szCs w:val="20"/>
        </w:rPr>
        <w:t>πάροχοι</w:t>
      </w:r>
      <w:proofErr w:type="spellEnd"/>
      <w:r w:rsidRPr="00201208">
        <w:rPr>
          <w:rFonts w:ascii="Arial" w:hAnsi="Arial" w:cs="Arial"/>
          <w:sz w:val="20"/>
          <w:szCs w:val="20"/>
        </w:rPr>
        <w:t xml:space="preserve">; Πιστωτικά ιδρύματα, ιδρύματα έκδοσης ηλεκτρονικού χρήματος, γραφεία ταχυδρομικών επιταγών και βεβαίως οι εθνικές κεντρικές τράπεζες, εννοείτε και η ευρωπαϊκή κεντρική τράπεζα, αφού μιλάμε για ενσωμάτωση ευρωπαϊκής </w:t>
      </w:r>
      <w:r w:rsidR="00B0747A">
        <w:rPr>
          <w:rFonts w:ascii="Arial" w:hAnsi="Arial" w:cs="Arial"/>
          <w:sz w:val="20"/>
          <w:szCs w:val="20"/>
        </w:rPr>
        <w:t>Οδηγία</w:t>
      </w:r>
      <w:r w:rsidRPr="00201208">
        <w:rPr>
          <w:rFonts w:ascii="Arial" w:hAnsi="Arial" w:cs="Arial"/>
          <w:sz w:val="20"/>
          <w:szCs w:val="20"/>
        </w:rPr>
        <w:t>ς στο εθνικό μας δίκαιο.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Εμείς κύριε υπουργέ είμαστε θετικοί. Το πρώτο μέρος με τα 7 κεφαλαία έχει ουσιαστικές ρυθμίσεις μέσα που νομίζουμε ότι θα διευκολύνουν το θέμα</w:t>
      </w:r>
      <w:r w:rsidR="00E7754C" w:rsidRPr="00E7754C">
        <w:rPr>
          <w:rFonts w:ascii="Arial" w:hAnsi="Arial" w:cs="Arial"/>
          <w:sz w:val="20"/>
          <w:szCs w:val="20"/>
        </w:rPr>
        <w:t>,</w:t>
      </w:r>
      <w:r w:rsidRPr="00201208">
        <w:rPr>
          <w:rFonts w:ascii="Arial" w:hAnsi="Arial" w:cs="Arial"/>
          <w:sz w:val="20"/>
          <w:szCs w:val="20"/>
        </w:rPr>
        <w:t xml:space="preserve"> για το οποίο συζητάμε.</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Έχω κάποιες παρατηρήσεις να κάνω για κάποια θέματα. Και ξεκινά πρώτα απ' όλα με τα πολύ θετικά ότι ο </w:t>
      </w:r>
      <w:proofErr w:type="spellStart"/>
      <w:r w:rsidRPr="00201208">
        <w:rPr>
          <w:rFonts w:ascii="Arial" w:hAnsi="Arial" w:cs="Arial"/>
          <w:sz w:val="20"/>
          <w:szCs w:val="20"/>
        </w:rPr>
        <w:t>πάροχος</w:t>
      </w:r>
      <w:proofErr w:type="spellEnd"/>
      <w:r w:rsidRPr="00201208">
        <w:rPr>
          <w:rFonts w:ascii="Arial" w:hAnsi="Arial" w:cs="Arial"/>
          <w:sz w:val="20"/>
          <w:szCs w:val="20"/>
        </w:rPr>
        <w:t>, μια τράπεζα για παράδειγμα, υποχρεούται να προσφέρουν στον καταναλωτή δελτίο πληροφόρησης και γλωσσάριο με τα τέλη και τις χρεώσεις αναλυτικά.</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Θέλω να πω δηλαδή, εκείνα τα ακαταλαβίστικα που δεν καταλάβαινες ποιοι είναι οι όροι του δανείου σου, ορολογίες, ψιλά γράμματα, αστερίσκοι φαίνεται ότι χάρη στην Ευρώπη αποφασίσαμε κι εμείς να ακολουθήσουμε το φως το αληθινό έτσι ώστε να μην ξεγελιέται ο καταναλωτής, ο πελάτης, ο οποιοσδήποτε συναλλασσόμενος με τα τραπεζικά ιδρύματα.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Επίσης, ο </w:t>
      </w:r>
      <w:proofErr w:type="spellStart"/>
      <w:r w:rsidRPr="00201208">
        <w:rPr>
          <w:rFonts w:ascii="Arial" w:hAnsi="Arial" w:cs="Arial"/>
          <w:sz w:val="20"/>
          <w:szCs w:val="20"/>
        </w:rPr>
        <w:t>πάροχος</w:t>
      </w:r>
      <w:proofErr w:type="spellEnd"/>
      <w:r w:rsidRPr="00201208">
        <w:rPr>
          <w:rFonts w:ascii="Arial" w:hAnsi="Arial" w:cs="Arial"/>
          <w:sz w:val="20"/>
          <w:szCs w:val="20"/>
        </w:rPr>
        <w:t>, μια τράπεζα για παράδειγμα, θα είναι υποχρεωμένη η τράπεζα μια που αναφέρομαι σε αυτές να ενημερώνει τον καταναλωτή κάθε τρεις μήνες για το τι πλήρωσε στα τέλη για κάθε υπηρεσία του λογαριασμού πληρωμών μαζί με τα επιτόκια που ενδεχομένως να συνοδεύουν κάποιες υπηρεσίες.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Ο </w:t>
      </w:r>
      <w:proofErr w:type="spellStart"/>
      <w:r w:rsidRPr="00201208">
        <w:rPr>
          <w:rFonts w:ascii="Arial" w:hAnsi="Arial" w:cs="Arial"/>
          <w:sz w:val="20"/>
          <w:szCs w:val="20"/>
        </w:rPr>
        <w:t>πάροχος</w:t>
      </w:r>
      <w:proofErr w:type="spellEnd"/>
      <w:r w:rsidRPr="00201208">
        <w:rPr>
          <w:rFonts w:ascii="Arial" w:hAnsi="Arial" w:cs="Arial"/>
          <w:sz w:val="20"/>
          <w:szCs w:val="20"/>
        </w:rPr>
        <w:t xml:space="preserve"> είναι υποχρεωμένος να ενημερώνει για το τέλος μονάδας υποχρεώθηκε σε κάθε υπηρεσία ο καταναλωτής, να ενημερώνει τον καταναλωτή για το πόσες φορές χρησιμοποίησε αυτή την υπηρεσία, για το σύνολο των καταβληθέντων ποσών ανά υπηρεσία που απήλαυσε, σύνολο τελών που κατέβαλε για όλες τις υπηρεσίες, επιτόκιο </w:t>
      </w:r>
      <w:proofErr w:type="spellStart"/>
      <w:r w:rsidRPr="00201208">
        <w:rPr>
          <w:rFonts w:ascii="Arial" w:hAnsi="Arial" w:cs="Arial"/>
          <w:sz w:val="20"/>
          <w:szCs w:val="20"/>
        </w:rPr>
        <w:t>υπερανάληψης</w:t>
      </w:r>
      <w:proofErr w:type="spellEnd"/>
      <w:r w:rsidRPr="00201208">
        <w:rPr>
          <w:rFonts w:ascii="Arial" w:hAnsi="Arial" w:cs="Arial"/>
          <w:sz w:val="20"/>
          <w:szCs w:val="20"/>
        </w:rPr>
        <w:t xml:space="preserve"> και πιστωτικό επιτόκιο.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Επίσης, ο καταναλωτής θα μπορεί να συγκρίνει και να έχει διαρκώς έλεγχο των χρεώσεων του ακόμα και σε περίπτωση που κάποιες υπηρεσίες προσφέρονται υπό διαφορετικό τίτλο εμπορικής ονομασίας και για αυτό θεωρούμε κι εμείς πολύ θετικό ότι και η τράπεζα της Ελλάδος συνδράμοντας σε αυτή την προσπάθεια θα έχει ανεβασμένη στην ιστοσελίδα της μια ανάρτηση, έναν πίνακα σύγκρισης τελών έτσι ώστε ο καθένας να μπορεί δωρεάν, ανά πάσα ώρα και στιγμή να κάνει τις συγκρίσεις.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Τώρα, έρχομαι όμως και σε ένα άλλο θέμα, κύριε Υπουργέ, που θα ήθελα να το προσέξουμε λίγο. Στο άρθρο 18, για το εύλογο τέλος τον καθορισμό του, ώστε οι </w:t>
      </w:r>
      <w:proofErr w:type="spellStart"/>
      <w:r w:rsidRPr="00201208">
        <w:rPr>
          <w:rFonts w:ascii="Arial" w:hAnsi="Arial" w:cs="Arial"/>
          <w:sz w:val="20"/>
          <w:szCs w:val="20"/>
        </w:rPr>
        <w:t>πάροχοι</w:t>
      </w:r>
      <w:proofErr w:type="spellEnd"/>
      <w:r w:rsidRPr="00201208">
        <w:rPr>
          <w:rFonts w:ascii="Arial" w:hAnsi="Arial" w:cs="Arial"/>
          <w:sz w:val="20"/>
          <w:szCs w:val="20"/>
        </w:rPr>
        <w:t xml:space="preserve"> να μπορούν να προσφέρουν τις υπηρεσίες του λογαριασμού με κάποια βασικά χαρακτηριστικά.</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Τα κριτήρια λοιπόν για το εύλογο τέλος απ' ό,τι διάβασα και βλέπω είναι το εθνικό επίπεδο εισοδήματος και ο μέσος όρος των τελών που χρεώνουν τα πιστωτικά ιδρύματα στην Ελλάδα για αυτές τις υπηρεσίες.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Εδώ υπάρχει ένας μικρός κίνδυνος, ότι τα ελληνικά τραπεζικά ιδρύματα χρεώνουν πιο υψηλά από τις περισσότερες ευρωπαϊκές χώρες. Είναι πάνω από τον μέσο όρο τον ευρωπαϊκό.</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Άρα, μην απλώς συναθροίσουμε μια κατάσταση που δεν είναι ευνοϊκή για τον καταναλωτή, αλλά είναι τσουχτερή για τσέπη του, να το πω έτσι απλά.</w:t>
      </w:r>
    </w:p>
    <w:p w:rsidR="003B651F"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Και επειδή είναι η διάταξη αρκετά γενική και παραπέμπει σε έκδοση κοινής υπουργικής απόφασης στο μέλλον θα θέλαμε</w:t>
      </w:r>
      <w:r w:rsidR="00E7754C" w:rsidRPr="00E7754C">
        <w:rPr>
          <w:rFonts w:ascii="Arial" w:hAnsi="Arial" w:cs="Arial"/>
          <w:sz w:val="20"/>
          <w:szCs w:val="20"/>
        </w:rPr>
        <w:t>,</w:t>
      </w:r>
      <w:r w:rsidRPr="00201208">
        <w:rPr>
          <w:rFonts w:ascii="Arial" w:hAnsi="Arial" w:cs="Arial"/>
          <w:sz w:val="20"/>
          <w:szCs w:val="20"/>
        </w:rPr>
        <w:t xml:space="preserve"> κύριε Υπουργέ</w:t>
      </w:r>
      <w:r w:rsidR="00E7754C" w:rsidRPr="00E7754C">
        <w:rPr>
          <w:rFonts w:ascii="Arial" w:hAnsi="Arial" w:cs="Arial"/>
          <w:sz w:val="20"/>
          <w:szCs w:val="20"/>
        </w:rPr>
        <w:t>,</w:t>
      </w:r>
      <w:r w:rsidRPr="00201208">
        <w:rPr>
          <w:rFonts w:ascii="Arial" w:hAnsi="Arial" w:cs="Arial"/>
          <w:sz w:val="20"/>
          <w:szCs w:val="20"/>
        </w:rPr>
        <w:t xml:space="preserve"> να μας εξειδικεύατε περισσότερο τα κριτήρια για αυτή</w:t>
      </w:r>
      <w:r w:rsidR="00E7754C">
        <w:rPr>
          <w:rFonts w:ascii="Arial" w:hAnsi="Arial" w:cs="Arial"/>
          <w:sz w:val="20"/>
          <w:szCs w:val="20"/>
        </w:rPr>
        <w:t>ν</w:t>
      </w:r>
      <w:r w:rsidRPr="00201208">
        <w:rPr>
          <w:rFonts w:ascii="Arial" w:hAnsi="Arial" w:cs="Arial"/>
          <w:sz w:val="20"/>
          <w:szCs w:val="20"/>
        </w:rPr>
        <w:t xml:space="preserve"> τη ρύθμιση.</w:t>
      </w:r>
      <w:r w:rsidR="003B651F">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Νομίζω ότι το είπε και ένας άλλος συνάδελφος, έχουμε την κακή εμπειρία με τα </w:t>
      </w:r>
      <w:r w:rsidRPr="00201208">
        <w:rPr>
          <w:rFonts w:ascii="Arial" w:hAnsi="Arial" w:cs="Arial"/>
          <w:sz w:val="20"/>
          <w:szCs w:val="20"/>
          <w:lang w:val="en-US"/>
        </w:rPr>
        <w:t>POS</w:t>
      </w:r>
      <w:r w:rsidR="00E7754C">
        <w:rPr>
          <w:rFonts w:ascii="Arial" w:hAnsi="Arial" w:cs="Arial"/>
          <w:sz w:val="20"/>
          <w:szCs w:val="20"/>
        </w:rPr>
        <w:t>,</w:t>
      </w:r>
      <w:r w:rsidRPr="00201208">
        <w:rPr>
          <w:rFonts w:ascii="Arial" w:hAnsi="Arial" w:cs="Arial"/>
          <w:sz w:val="20"/>
          <w:szCs w:val="20"/>
        </w:rPr>
        <w:t xml:space="preserve"> τα όποια έχουν υψηλές χρεώσεις και αποτελούν ανασταλτικό παράγοντα, κυρίως για μικροεπιχειρηματίες να μπουν στο </w:t>
      </w:r>
      <w:r w:rsidRPr="00201208">
        <w:rPr>
          <w:rFonts w:ascii="Arial" w:hAnsi="Arial" w:cs="Arial"/>
          <w:sz w:val="20"/>
          <w:szCs w:val="20"/>
          <w:lang w:val="en-US"/>
        </w:rPr>
        <w:t>on</w:t>
      </w:r>
      <w:r w:rsidRPr="00201208">
        <w:rPr>
          <w:rFonts w:ascii="Arial" w:hAnsi="Arial" w:cs="Arial"/>
          <w:sz w:val="20"/>
          <w:szCs w:val="20"/>
        </w:rPr>
        <w:t>-</w:t>
      </w:r>
      <w:r w:rsidRPr="00201208">
        <w:rPr>
          <w:rFonts w:ascii="Arial" w:hAnsi="Arial" w:cs="Arial"/>
          <w:sz w:val="20"/>
          <w:szCs w:val="20"/>
          <w:lang w:val="en-US"/>
        </w:rPr>
        <w:t>line</w:t>
      </w:r>
      <w:r w:rsidRPr="00201208">
        <w:rPr>
          <w:rFonts w:ascii="Arial" w:hAnsi="Arial" w:cs="Arial"/>
          <w:sz w:val="20"/>
          <w:szCs w:val="20"/>
        </w:rPr>
        <w:t xml:space="preserve"> σύστημα και στο σύστημα πληρωμής με πλαστικό χρήμα. Κυρία Υπουργέ, αγαπητοί συνάδελφοι, στο δεύτερο μέρος- το οποίο αποτελείται από δύο κεφάλαια- έχουμε το άρθρο 29 για το οποίο έχει γίνει τόσος πολύ λόγος. Εδώ έχουμε μια λαβυρινθώδη διάταξη, η ουσία και το αποτέλεσμά της είναι ότι διπλασιάζονται οι αμοιβές του Γενικού Διευθυντή και του Αναπληρωτή Γενικού Διευθυντή του ΟΔΔΗΧ.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Θα συμφωνήσω με τους συναδέλφους ότι οι θέσεις ευθύνης, είτε στον ιδιωτικό είτε στο δημόσιο τομέα θα πρέπει να αμείβονται σωστά δεδομένου όμως, ότι θα πρέπει να καταλαμβάνονται και από άτομα με υψηλά προσόντα. Όμως, το πρόβλημα στην συγκριμένη περίπτωση είναι αυτό που γράφει η ρύθμιση, ότι αυτή η αύξηση των αποδοχών γίνεται κατά </w:t>
      </w:r>
      <w:r w:rsidRPr="00201208">
        <w:rPr>
          <w:rFonts w:ascii="Arial" w:hAnsi="Arial" w:cs="Arial"/>
          <w:sz w:val="20"/>
          <w:szCs w:val="20"/>
        </w:rPr>
        <w:lastRenderedPageBreak/>
        <w:t>παρέκκλιση των κείμενων διατάξεων, κατά παρέκκλιση της νομοθεσίας. Αυτό δεν είναι καλό μήνυμα και εάν θέλουμε να συνδέσουμε την αποδοτικότητα με την πληρωμή ενός στελέχους, τότε θα πρέπει να περάσει μέσα από αξιολόγηση, και από το αποτέλεσμα απολογιστικά της δουλειάς του. Χαριτολογώντας θα πω ότι, θα δικαιούταν διπλασιασμό της αμοιβής τα στελέχη του ΟΔΔΗΧ, εάν είχαν μειώσει κατά το ήμισυ το δημόσιο χρέος. Θέλω να πω δηλαδή, επειδή άκουσα ότι οι Υπουργοί, τα στελέχη του ΟΔΔΗΧ, ψάχνουν χρήματα για να πληρώσουν, θα πω ότι δεν είναι έτσι.</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Εμείς, σας προτείνουμε να ξανασκεφτείτε αυτή τη ρύθμιση, να την αποσύρεται να μη φτάσει καν προς ψήφιση, γιατί είδατε ότι τον τελευταίο καιρό υπάρχουν πάρα πολλά θέματα σε σχέση με τις αμοιβές και κάποια «χρυσά» εφάπαξ ορισμένων. Όσον αφορά τις τροπολογίες, έχουμε την τροπολογία για την Εθνική Επιτροπή για τα Δικαιώματα του Ανθρώπου. Εδώ θέλουμε διευκρινίσεις. Επιφυλασσόμαστε για αυτή την τροπολογία. Στόχος είναι να αποκτήσει, βεβαίως, η Εθνική Επιτροπή και την οικονομική και την πολιτική και τη διοικητική ανεξαρτησία. Θα περιμένω αύριο στους φορείς των εκπρόσωπό εκπροσώπων τους να τοποθετηθεί, διότι οι ίδιοι υποστηρίζουν - και θα πρέπει να το δούμε αυτό - ότι απαλείφεται διατάξεις αναγνώρισης της Επιτροπής ως του εθνικού ανεξάρτητου θεσμού ανθρωπίνων δικαιωμάτων και ότι, αντί να ενισχυθούν οι αρμοδιότητες της καθολικά, εν μέρει ενισχύονται και αλλού αποδυναμώνονται.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Σε σχέση με την τροπολογία με αριθμό 958 για το Ίδρυμα «Νιάρχος» θέλουμε μια διευκρίνιση. Η τροπολογία λέει ότι αν απαιτηθεί υπέρβαση του προϋπολογισμού της λειτουργίας του ιδρύματος εξαιτίας γεγονότων που ανήκουν στη σφαίρα επιρροής του ελληνικού δημοσίου, η σχετική πρόσθετη δαπάνη θα καλυφθεί από το ελληνικό δημόσιο. Θα ήθελα, κυρία Υπουργέ, μια διευκρίνιση για το ποια θα μπορούσε να είναι αυτά τα γεγονότα που ανήκουν στη σφαίρα του ελληνικού δημοσίου και θα αυξάναν ή θα επιβάρυναν τον προϋπολογισμό λειτουργίας αυτού του ιδρύματος.</w:t>
      </w:r>
    </w:p>
    <w:p w:rsidR="003B651F"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Επίσης, όσο αφορά την βουλευτική τροπολογία για τους οικοδομικούς συνεταιρισμούς, αν δεν κάνω λάθος, εδώ βλέπω ότι προτείνετε μια παράταση στους οικοδομικούς συνεταιρισμούς να εναρμονίσουν τα περιστατικά με τις διατάξεις του ν.1687/1986 περί αστικών συνεταιρισμών. Έχει περάσει αυτή η προθεσμία μόνο 157 από τους 519 οικοδομικούς συνεταιρισμούς έχουν προβεί σε αυτήν την εναρμόνιση. Θα ήθελα, πριν τοποθετηθώ στην Ολομέλεια για την συγκεκριμένη τροπολογία, να μάθουμε και να δούμε ποια είναι τα έννομα ή </w:t>
      </w:r>
      <w:r w:rsidRPr="00201208">
        <w:rPr>
          <w:rFonts w:ascii="Arial" w:hAnsi="Arial" w:cs="Arial"/>
          <w:sz w:val="20"/>
          <w:szCs w:val="20"/>
        </w:rPr>
        <w:lastRenderedPageBreak/>
        <w:t>άλλα αποτελέσματα της μη εναρμόνισης των καταστατικών αυτών των συνεταιρισμών με τις διατάξεις του νόμου και ποιες θα ήταν οι συνέπειες, διότι, ενδεχομένως, κάποιοι συνεταιρισμοί να το βρίσκουν ως μια βέβαιη οδό διαφυγής από υποχρεώσεις ή άλλα πράγματα που έχουν χρεωθεί αυτοί και οι διοικήσεις τους.</w:t>
      </w:r>
      <w:r w:rsidR="003B651F">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Καταλήγω, λέγοντας ότι το Α΄ κεφάλαιο μάς βρίσκει θετικούς, όμως δηλώνουμε επιφύλαξη, δεδομένου ότι θέλουμε μια γενικότερη απάντηση και για τα θέματα που σας έθεσα. Επιφυλασσόμαστε. Όπως είπα και στη συνεδρίαση της Διαρκούς Επιτροπής Παραγωγής και Εμπορίου με θέμα την κύρωση μιας διεθνούς σύμβασης, αναγκάστηκα να δηλώσω επιφύλαξη για να έχω τη δυνατότητα στην Ολομέλεια να τοποθετηθώ, διότι, βάσει εκείνης της διαδικασίας κύρωσης διεθνούς σύμβασης, μόνο οι </w:t>
      </w:r>
      <w:proofErr w:type="spellStart"/>
      <w:r w:rsidRPr="00201208">
        <w:rPr>
          <w:rFonts w:ascii="Arial" w:hAnsi="Arial" w:cs="Arial"/>
          <w:sz w:val="20"/>
          <w:szCs w:val="20"/>
        </w:rPr>
        <w:t>αντιλέγοντες</w:t>
      </w:r>
      <w:proofErr w:type="spellEnd"/>
      <w:r w:rsidRPr="00201208">
        <w:rPr>
          <w:rFonts w:ascii="Arial" w:hAnsi="Arial" w:cs="Arial"/>
          <w:sz w:val="20"/>
          <w:szCs w:val="20"/>
        </w:rPr>
        <w:t xml:space="preserve"> έχουν λόγο στην Ολομέλεια και, επομένως, νιώθουμε ευάλωτοι με τον τρόπο που νομοθετείτε. Επιφυλασσόμαστε, λοιπόν, για την Ολομέλεια. Ευχαριστώ πολύ.</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ΜΑΚΗΣ ΜΠΑΛΑΟΥΡΑΣ (Πρόεδρος της Επιτροπής): Το λόγο έχει ο κύριος </w:t>
      </w:r>
      <w:proofErr w:type="spellStart"/>
      <w:r w:rsidRPr="00201208">
        <w:rPr>
          <w:rFonts w:ascii="Arial" w:hAnsi="Arial" w:cs="Arial"/>
          <w:sz w:val="20"/>
          <w:szCs w:val="20"/>
        </w:rPr>
        <w:t>Τζανακόπουλος</w:t>
      </w:r>
      <w:proofErr w:type="spellEnd"/>
      <w:r w:rsidRPr="00201208">
        <w:rPr>
          <w:rFonts w:ascii="Arial" w:hAnsi="Arial" w:cs="Arial"/>
          <w:sz w:val="20"/>
          <w:szCs w:val="20"/>
        </w:rPr>
        <w:t>.</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ΔΗΜΗΤΡΙΟΣ ΤΖΑΝΑΚΟΠΟΥΛΟΣ (Υπουργός Επικρατείας): Καταθέτουμε τροπολογία που αφορά κάποιες αλλαγές που πρέπει να γίνουν στον ιδρυτικό νόμο της Εθνικής Ένωσης για τα Δικαιώματα του Ανθρώπου, με στόχο την ενδυνάμωση της οικονομικής, πολιτικής και διοικητικής ανεξαρτησίας της, προκειμένου η Επιτροπή να διατηρήσει το βαθμό διαπίστευσης Α΄ από το Διεθνές Συντονιστικό Όργανο των Εθνικών Θεσμών Προστασίας και Προώθησης των Δικαιωμάτων του Ανθρώπου. Συνοπτικά, το περιεχόμενο των τροποποιήσεων αφορά στις προϋποθέσεις κτήσης και απώλειας της ιδιότητας του μέλους της Επιτροπής, στη λειτουργική ανεξαρτησία και την ασυλία των μελών, στον τρόπο λειτουργίας της, στη στελέχωσή της, καθώς και στον τρόπο επιλογής του επιστημονικού και διοικητικού της προσωπικού και σκοπεύει στην ενίσχυση του ρόλου και της αποτελεσματικότητας της Επιτροπής στον τομέα των ανθρωπίνων δικαιωμάτων και στη διασφάλιση των ήδη κεκτημένων θετικών αξιολογήσεων, στις οποίες μέχρι στιγμής έχει ανταπεξέλθει με απόλυτη επιτυχία και νομίζω ότι αυτό είναι πανθομολογούμενο.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Σε ό,τι αφορά τη δημοσιονομική επίπτωση της τροπολογίας, επειδή ακούστηκαν διάφορα, αλλά και σε ό,τι αφορά τη στελέχωση της Επιτροπής, θέλω να αναφέρω δύο σημεία. Η Εθνική Επιτροπή θα στελεχώνεται, όπως συμβαίνει και τώρα, μόνο με αποσπάσεις, μετατάξεις και μετακινήσεις. Επομένως, δεν υπάρχει αύξηση των απασχολούμενων στο </w:t>
      </w:r>
      <w:r w:rsidRPr="00201208">
        <w:rPr>
          <w:rFonts w:ascii="Arial" w:hAnsi="Arial" w:cs="Arial"/>
          <w:sz w:val="20"/>
          <w:szCs w:val="20"/>
        </w:rPr>
        <w:lastRenderedPageBreak/>
        <w:t>δημόσιο τομέα, επειδή κάποιοι ανησυχούν πάρα πολύ για αυτό. Σε ό,τι αφορά το ζήτημα της δημοσιονομικής επιβάρυνσης, το μόνο το οποίο προβλέπεται και θα μπορούσε να αυξήσει τον προϋπολογισμό κατά περίπου 200 ευρώ το μήνα είναι ένα επίδομα τμηματάρχη στο συντονιστή του διοικητικού και του επιστημονικού προσωπικού της Εθνικής Ένωσης για τα Δικαιώματα του Ανθρώπου. Να έχετε υπόψη σας ότι η τροπολογία κατατίθεται μετά από διαβουλεύσεις που έχουν γίνει και με το Συντονιστικό Όργανο των Εθνικών Θεσμών, το οποίο βρίσκεται υπό την αιγίδα του Οργανισμού Ηνωμένων Εθνών. Έχει γίνει σε συνεννόηση με την Εθνική Επιτροπή και σε διαβούλευση με όλα τα αρμόδια υπουργεία, δηλαδή έχουμε εξαντλήσει κάθε δυνατότητα που μας δίνεται για διάλογο σε σχέση με τα ζητήματα αυτά. Ευχαριστώ.</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Το λόγο έχει ο κύριος Κατσιαντώνης.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ΓΕΩΡΓΙΟΣ ΚΑΤΣΙΑΝΤΩΝΗΣ (Ειδικός Αγορητής της Ένωσης Κεντρώων): Επειδή τοποθετήθηκα ότι τη συγκεκριμένη τροπολογία θα την καταψήφιζα, εφόσον μας δόθηκαν οι διευκρινίσεις, συμφωνούμε απόλυτα σε αυτό. Το αλλάζω σε «ναι».</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 Το λόγο έχει η κυρία Παπανάτσιου.</w:t>
      </w:r>
    </w:p>
    <w:p w:rsidR="003B651F" w:rsidRDefault="005E727A" w:rsidP="003B651F">
      <w:pPr>
        <w:spacing w:line="480" w:lineRule="auto"/>
        <w:ind w:firstLine="720"/>
        <w:contextualSpacing/>
        <w:jc w:val="both"/>
        <w:rPr>
          <w:rFonts w:ascii="Arial" w:hAnsi="Arial" w:cs="Arial"/>
          <w:sz w:val="20"/>
          <w:szCs w:val="20"/>
        </w:rPr>
      </w:pPr>
      <w:r w:rsidRPr="00201208">
        <w:rPr>
          <w:rFonts w:ascii="Arial" w:hAnsi="Arial" w:cs="Arial"/>
          <w:sz w:val="20"/>
          <w:szCs w:val="20"/>
        </w:rPr>
        <w:t>ΚΑΤΕΡΙΝΑ ΠΑΠΑΝΑΤΣΙΟΥ (Υφυπουργός Οικονομικών): Η διάδοση των νέων συστημάτων παροχής υπηρεσιών πληρωμών είναι πλέον τόσο μεγάλη, ώστε πρέπει να διασφαλιστεί η καθολική παροχή σε όλους τους πολίτες χωρίς κοινωνικούς αποκλεισμούς, για την εύρυθμη λειτουργία τόσο της ελληνικής, όσο και της ενιαίας ευρωπαϊκής αγοράς.</w:t>
      </w:r>
      <w:r w:rsidR="003B651F">
        <w:rPr>
          <w:rFonts w:ascii="Arial" w:hAnsi="Arial" w:cs="Arial"/>
          <w:sz w:val="20"/>
          <w:szCs w:val="20"/>
        </w:rPr>
        <w:t xml:space="preserve"> </w:t>
      </w: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sz w:val="20"/>
          <w:szCs w:val="20"/>
        </w:rPr>
        <w:tab/>
        <w:t xml:space="preserve">Πρόκειται για υπηρεσίες που παρέχονται παράλληλα με το καθιερωμένο τραπεζικό σύστημα εντός και εκτός των δικτύων του. Για το λόγο αυτό η </w:t>
      </w:r>
      <w:r w:rsidR="00B0747A">
        <w:rPr>
          <w:rFonts w:ascii="Arial" w:hAnsi="Arial" w:cs="Arial"/>
          <w:sz w:val="20"/>
          <w:szCs w:val="20"/>
        </w:rPr>
        <w:t>Οδηγία</w:t>
      </w:r>
      <w:r w:rsidRPr="00201208">
        <w:rPr>
          <w:rFonts w:ascii="Arial" w:hAnsi="Arial" w:cs="Arial"/>
          <w:sz w:val="20"/>
          <w:szCs w:val="20"/>
        </w:rPr>
        <w:t xml:space="preserve"> 2014/92, την οποία ενσωματώνουμε στο ελληνικό δίκαιο με το υπό συζήτηση νομοσχέδιο, θεσπίζει ενιαίους κανόνες σε ευρωπαϊκό επίπεδο όσον αφορά τη διαφάνεια και την συγκρισιμότητα των τελών που χρεώνονται οι καταναλωτές και αντιμετωπίζει τις δυσκολίες αλλαγής λογαριασμού πληρωμών ώστε να ενισχυθεί ο ανταγωνισμός στον τομέα των γενικών τραπεζικών υπηρεσιών.</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Στόχος είναι να ωφεληθεί ο καταναλωτής αποκτώντας καλύτερες και φθηνότερες υπηρεσίες, καθώς αναπτύχθηκαν αυτά τα συστήματα πληρωμών κάθε χώρα αντιμετώπισε </w:t>
      </w:r>
      <w:r w:rsidRPr="00201208">
        <w:rPr>
          <w:rFonts w:ascii="Arial" w:hAnsi="Arial" w:cs="Arial"/>
          <w:sz w:val="20"/>
          <w:szCs w:val="20"/>
        </w:rPr>
        <w:lastRenderedPageBreak/>
        <w:t>διαφορετικά τα ζητήματα που προέκυψαν ανάλογα με τις πρακτικές που ίσχυαν στις εθνικές αγορές.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Με την </w:t>
      </w:r>
      <w:r w:rsidR="00B0747A">
        <w:rPr>
          <w:rFonts w:ascii="Arial" w:hAnsi="Arial" w:cs="Arial"/>
          <w:sz w:val="20"/>
          <w:szCs w:val="20"/>
        </w:rPr>
        <w:t>Οδηγία</w:t>
      </w:r>
      <w:r w:rsidRPr="00201208">
        <w:rPr>
          <w:rFonts w:ascii="Arial" w:hAnsi="Arial" w:cs="Arial"/>
          <w:sz w:val="20"/>
          <w:szCs w:val="20"/>
        </w:rPr>
        <w:t xml:space="preserve"> που ενσωματώνουμε επιλέγονται οι βέλτιστες πρακτικές που μπορούν να αποδώσουν τόσο σε εθνικό όσο και σε ευρωπαϊκό επίπεδο.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Διευκολύνονται οι διασυνοριακές δραστηριότητες των Ελλήνων και Ευρωπαίων πολιτών στην εσωτερική αγορά και αίρονται ενδεχόμενα εμπόδια στην ελεύθερη μετακίνηση των πολιτών της Ένωσης στο εσωτερικό της. Πλέον, οι </w:t>
      </w:r>
      <w:proofErr w:type="spellStart"/>
      <w:r w:rsidRPr="00201208">
        <w:rPr>
          <w:rFonts w:ascii="Arial" w:hAnsi="Arial" w:cs="Arial"/>
          <w:sz w:val="20"/>
          <w:szCs w:val="20"/>
        </w:rPr>
        <w:t>πάροχοι</w:t>
      </w:r>
      <w:proofErr w:type="spellEnd"/>
      <w:r w:rsidRPr="00201208">
        <w:rPr>
          <w:rFonts w:ascii="Arial" w:hAnsi="Arial" w:cs="Arial"/>
          <w:sz w:val="20"/>
          <w:szCs w:val="20"/>
        </w:rPr>
        <w:t xml:space="preserve"> υπηρεσιών πληρωμών και τα πιστωτικά ιδρύματα θα πρέπει να παρέχουν στους καταναλωτές συγκεκριμένα έγραφα που θα χρησιμοποιούν τυποποιημένη ορολογία.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Κατά συνέπεια ο καταναλωτής θα είναι σε θέση να συγκρίνει τα έξοδα που επιβάλλονται τόσο στη χώρα του όσο και γενικότερα στην Ε.Ε., ώστε να μην μπερδεύεται και να αξιολογεί καλύτερα τις εμπορικές προσφορές, αλλά και να επιλέγει την υπηρεσία που είναι πιο κατάλληλη για τις ανάγκες του.</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Επιπλέον, με τα νέα μέτρα θα γίνει ευκολότερο ν’ αλλάξει ο καταναλωτής τον </w:t>
      </w:r>
      <w:proofErr w:type="spellStart"/>
      <w:r w:rsidRPr="00201208">
        <w:rPr>
          <w:rFonts w:ascii="Arial" w:hAnsi="Arial" w:cs="Arial"/>
          <w:sz w:val="20"/>
          <w:szCs w:val="20"/>
        </w:rPr>
        <w:t>πάροχο</w:t>
      </w:r>
      <w:proofErr w:type="spellEnd"/>
      <w:r w:rsidRPr="00201208">
        <w:rPr>
          <w:rFonts w:ascii="Arial" w:hAnsi="Arial" w:cs="Arial"/>
          <w:sz w:val="20"/>
          <w:szCs w:val="20"/>
        </w:rPr>
        <w:t>, εάν το επιθυμεί και θα διευκολυνθεί η είσοδος και άλλων παρόχων στην ελληνική αγορά. Αυτό θ’ αυξήσει τον ανταγωνισμό και τις επιλογές του καταναλωτή.</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Ακόμη θα διευκολυνθεί το διασυνοριακό άνοιγμα λογαριασμού πληρωμών για καταναλωτές εντός της Ε.Ε. και θα αποφευχθούν οι διακρίσεις στους καταναλωτές με βάση τον τόπο διαμονής τους.</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Όλοι οι καταναλωτές κάτοικοι κρατών-μελών της Ε.Ε., ανεξάρτητα από το αν είναι κάτοικοι του κράτους-μέλους</w:t>
      </w:r>
      <w:r w:rsidR="007D110B">
        <w:rPr>
          <w:rFonts w:ascii="Arial" w:hAnsi="Arial" w:cs="Arial"/>
          <w:sz w:val="20"/>
          <w:szCs w:val="20"/>
        </w:rPr>
        <w:t>,</w:t>
      </w:r>
      <w:r w:rsidRPr="00201208">
        <w:rPr>
          <w:rFonts w:ascii="Arial" w:hAnsi="Arial" w:cs="Arial"/>
          <w:sz w:val="20"/>
          <w:szCs w:val="20"/>
        </w:rPr>
        <w:t xml:space="preserve"> στο οποίο βρίσκεται ένα πιστωτικό ίδρυμα και ανεξάρτητα από την οικονομική τους κατάσταση, θα έχουν δικαίωμα ν’ ανοίξουν λογαριασμό πληρωμών που θα τους επιτρέπει να διενεργούν τις αναγκαίες πράξεις, όπως πίστωση μισθοδοσίας, σύνταξης, πληρωμή λογαριασμού ΔΕΚΟ κ.λπ.</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Σε κάθε περίπτωση το νομοσχέδιο περιλαμβάνει όλες τις απαραίτητες προβλέψεις για την καταπολέμηση της νομιμοποίησης εσόδων από παράνομες δραστηριότητες και της χρηματοδότησης της τρομοκρατίας. Εδώ θέλω να σημειώσω ότι πραγματικά είναι μέσα στα πλαίσια και των </w:t>
      </w:r>
      <w:r w:rsidRPr="00201208">
        <w:rPr>
          <w:rFonts w:ascii="Arial" w:hAnsi="Arial" w:cs="Arial"/>
          <w:sz w:val="20"/>
          <w:szCs w:val="20"/>
          <w:lang w:val="en-US"/>
        </w:rPr>
        <w:t>capital</w:t>
      </w:r>
      <w:r w:rsidRPr="00201208">
        <w:rPr>
          <w:rFonts w:ascii="Arial" w:hAnsi="Arial" w:cs="Arial"/>
          <w:sz w:val="20"/>
          <w:szCs w:val="20"/>
        </w:rPr>
        <w:t xml:space="preserve"> </w:t>
      </w:r>
      <w:r w:rsidRPr="00201208">
        <w:rPr>
          <w:rFonts w:ascii="Arial" w:hAnsi="Arial" w:cs="Arial"/>
          <w:sz w:val="20"/>
          <w:szCs w:val="20"/>
          <w:lang w:val="en-US"/>
        </w:rPr>
        <w:t>controls</w:t>
      </w:r>
      <w:r w:rsidRPr="00201208">
        <w:rPr>
          <w:rFonts w:ascii="Arial" w:hAnsi="Arial" w:cs="Arial"/>
          <w:sz w:val="20"/>
          <w:szCs w:val="20"/>
        </w:rPr>
        <w:t xml:space="preserve"> που υπάρχουν από την Τράπεζα της Ελλάδος, παρόλο που γι' αυτό μας κατηγόρησαν κάποιοι συνάδελφοι από την Δημοκρατική Συμπαράταξη.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 xml:space="preserve">Συνεπώς, οι καταναλωτές θα πρέπει να </w:t>
      </w:r>
      <w:proofErr w:type="spellStart"/>
      <w:r w:rsidRPr="00201208">
        <w:rPr>
          <w:rFonts w:ascii="Arial" w:hAnsi="Arial" w:cs="Arial"/>
          <w:sz w:val="20"/>
          <w:szCs w:val="20"/>
        </w:rPr>
        <w:t>ταυτοποιούνται</w:t>
      </w:r>
      <w:proofErr w:type="spellEnd"/>
      <w:r w:rsidRPr="00201208">
        <w:rPr>
          <w:rFonts w:ascii="Arial" w:hAnsi="Arial" w:cs="Arial"/>
          <w:sz w:val="20"/>
          <w:szCs w:val="20"/>
        </w:rPr>
        <w:t xml:space="preserve"> επαρκώς πριν ανοίξουν έναν λογαριασμό, όπως ακριβώς κάνουν και για το άνοιγμα ενός κλασικού λογαριασμού σε μια τράπεζα, αλλά από την άλλη πλευρά δεν θα μπορεί ο </w:t>
      </w:r>
      <w:proofErr w:type="spellStart"/>
      <w:r w:rsidRPr="00201208">
        <w:rPr>
          <w:rFonts w:ascii="Arial" w:hAnsi="Arial" w:cs="Arial"/>
          <w:sz w:val="20"/>
          <w:szCs w:val="20"/>
        </w:rPr>
        <w:t>πάροχος</w:t>
      </w:r>
      <w:proofErr w:type="spellEnd"/>
      <w:r w:rsidRPr="00201208">
        <w:rPr>
          <w:rFonts w:ascii="Arial" w:hAnsi="Arial" w:cs="Arial"/>
          <w:sz w:val="20"/>
          <w:szCs w:val="20"/>
        </w:rPr>
        <w:t xml:space="preserve"> να απορρίπτει το αίτημα για άνοιγμα λογαριασμού, επικαλούμενος αόριστα λόγους που σχετίζονται με την καταπολέμηση της νομιμοποίησης εσόδων από παράνομες δραστηριότητες, απλώς και μόνο με βάση το γεγονός ότι ο καταναλωτής δεν είναι κάτοικος του κράτους-μέλους στο οποίο επιθυμεί να ανοίξει τον λογαριασμό.</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Όσον αφορά τώρα το δεύτερο μέρος του νομοσχεδίου, ρυθμίζονται μια σειρά από ζητήματα αρμοδιότητας του Υπουργείου Οικονομικών, διευκολύνεται η μεταφορά πιστώσεων μεταξύ φορέων της κεντρικής διοίκησης για την οποία απαιτείται χρονοβόρα διαδικασία έκδοσης Κοινής Υπουργικής </w:t>
      </w:r>
      <w:r w:rsidR="007D110B">
        <w:rPr>
          <w:rFonts w:ascii="Arial" w:hAnsi="Arial" w:cs="Arial"/>
          <w:sz w:val="20"/>
          <w:szCs w:val="20"/>
        </w:rPr>
        <w:t>Α</w:t>
      </w:r>
      <w:r w:rsidRPr="00201208">
        <w:rPr>
          <w:rFonts w:ascii="Arial" w:hAnsi="Arial" w:cs="Arial"/>
          <w:sz w:val="20"/>
          <w:szCs w:val="20"/>
        </w:rPr>
        <w:t>πόφασης, εναρμονίζεται η μισθολογική αντιμετώπιση μονίμων υπαλλήλων του δημοσίου, νομικού προσώπου, δημοσίου δικαίου και ΟΤΑ που υπηρετούν σε τεχνικούς κλάδους και αποκαθίσταται σε ένα βαθμό η αμοιβή του Γενικού Διευθυντή του Οργανισμού Διαχείρισης Δημόσιου Χρέους, ώστε να διατηρηθούν ή να προσηλυτισθούν ικανά στελέχη σε έναν οργανισμό υψηλής εξειδίκευσης. Εμείς, τα πολύ καλά στελέχη, ανεξάρτητα από πού προέρχονται, προσπαθούμε να τα κρατήσουμε και να τους δώσουμε αυτό που τους ανήκει.</w:t>
      </w:r>
    </w:p>
    <w:p w:rsidR="003B651F"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Στο δεύτερο κεφάλαιο του δεύτερου μέρους προβλέπονται ρυθμίσεις που αφορούν μεταξύ άλλων στον εσωτερικό έλεγχο των ΔΕΚΟ, την φορολόγηση της υπεραξίας εισφοράς ενεργητικού, τη νομοτεχνική βελτίωση για την αποφυγή της ταυτόχρονης ύπαρξης δύο προστίμων για την υποβολή ανακριβών στοιχείων και, ακόμη, απαλείφεται η αρμοδιότητα της επιβολής προστίμων από τις τελωνειακές αρχές στις λαϊκές αγορές. Εναρμονίζεται το φορολογικό καθεστώς της Ευρωπαϊκής Τράπεζας Ανασυγκρότησης και Ανάπτυξης με αυτό αντίστοιχων διεθνών οργανισμών που, επίσης, δραστηριοποιούνται στην Ελλάδα.</w:t>
      </w:r>
      <w:r w:rsidR="003B651F">
        <w:rPr>
          <w:rFonts w:ascii="Arial" w:hAnsi="Arial" w:cs="Arial"/>
          <w:sz w:val="20"/>
          <w:szCs w:val="20"/>
        </w:rPr>
        <w:t xml:space="preserve"> </w:t>
      </w:r>
    </w:p>
    <w:p w:rsidR="005E727A" w:rsidRPr="00201208" w:rsidRDefault="005E727A" w:rsidP="00364B38">
      <w:pPr>
        <w:spacing w:line="480" w:lineRule="auto"/>
        <w:ind w:firstLine="720"/>
        <w:contextualSpacing/>
        <w:jc w:val="both"/>
        <w:rPr>
          <w:rFonts w:ascii="Arial" w:hAnsi="Arial" w:cs="Arial"/>
          <w:sz w:val="20"/>
          <w:szCs w:val="20"/>
        </w:rPr>
      </w:pPr>
      <w:bookmarkStart w:id="0" w:name="_GoBack"/>
      <w:bookmarkEnd w:id="0"/>
      <w:r w:rsidRPr="00201208">
        <w:rPr>
          <w:rFonts w:ascii="Arial" w:hAnsi="Arial" w:cs="Arial"/>
          <w:sz w:val="20"/>
          <w:szCs w:val="20"/>
        </w:rPr>
        <w:t>Τέλος δίνεται παράταση με τη δημιουργία του Μητρώου για τις βραχυχρόνιες μισθώσεις ακινήτων μέχρις ότου να ετοιμαστεί το Ηλεκτρονικό Μητρώο.</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Εδώ θέλω να αναφερθώ και σε κάποια ζητήματα που μπήκαν από τους συναδέλφους.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Όσον αφορά στον εξωδικαστικό συμβιβασμό έχει κλείσει και θα έρθει σε νομοσχέδιο το επόμενο διάστημα.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lastRenderedPageBreak/>
        <w:t>Νομίζω, ότι δεν ήταν ενημερωμένος ο συνάδελφος από την Δημοκρατική Συμπαράταξη.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Για το άρθρο 28 δεν ισχύει η μείωση της μισθοδοσίας και αυτό αναφέρεται ξεκάθαρα στην Αιτιολογική Έκθεση.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Διευκρινίζουμε, λοιπόν, ότι δεν υπάρχει μείωση, αλλά εξομοίωση.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ΘΕΟΔΩΡΟΣ ΦΟΡΤΣΑΚΗΣ (Εισηγητής της Ν.Δ.): Σε κάποιο σημείο λέτε, ότι εξομοιώνεται με Τ.Ε. χωρίς πτυχίο.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ΚΑΤΕΡΙΝΑ ΠΑΠΑΝΑΤΣΙΟΥ (Υφυπουργός Οικονομικών): Ναι.</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Ισχύει, όμως, ότι σίγουρα δεν υπάρχει μείωση της μισθοδοσίας, αλλά υπάρχει αύξηση για τους ανθρώπους αυτούς με την έννοια, ότι έχουν τελειώσει συγκεκριμένες Σχολές, που δεν υπάρχουν πια.</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ΑΘΑΝΑΣΙΟΣ ΒΑΡΔΑΛΗΣ</w:t>
      </w:r>
      <w:r w:rsidR="007D110B">
        <w:rPr>
          <w:rFonts w:ascii="Arial" w:hAnsi="Arial" w:cs="Arial"/>
          <w:sz w:val="20"/>
          <w:szCs w:val="20"/>
        </w:rPr>
        <w:t xml:space="preserve"> </w:t>
      </w:r>
      <w:r w:rsidRPr="00201208">
        <w:rPr>
          <w:rFonts w:ascii="Arial" w:hAnsi="Arial" w:cs="Arial"/>
          <w:sz w:val="20"/>
          <w:szCs w:val="20"/>
        </w:rPr>
        <w:t xml:space="preserve">(Ειδικός Αγορητής του Κ.Κ.Ε.): Αυτή την αύξηση που λέτε, θα την πάρουν τώρα; </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 xml:space="preserve">ΚΑΤΕΡΙΝΑ ΠΑΠΑΝΑΤΣΙΟΥ (Υφυπουργός Οικονομικών): Δεν το ξέρω, αλλά θα το διευκρινίσω και θα σας απαντήσω στην επόμενη συνεδρίαση της Επιτροπής μας στην </w:t>
      </w:r>
      <w:proofErr w:type="spellStart"/>
      <w:r w:rsidRPr="00201208">
        <w:rPr>
          <w:rFonts w:ascii="Arial" w:hAnsi="Arial" w:cs="Arial"/>
          <w:sz w:val="20"/>
          <w:szCs w:val="20"/>
        </w:rPr>
        <w:t>κατ</w:t>
      </w:r>
      <w:proofErr w:type="spellEnd"/>
      <w:r w:rsidRPr="00201208">
        <w:rPr>
          <w:rFonts w:ascii="Arial" w:hAnsi="Arial" w:cs="Arial"/>
          <w:sz w:val="20"/>
          <w:szCs w:val="20"/>
        </w:rPr>
        <w:t>΄ άρθρο συζήτηση.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Για το εύλογο τέλος κινητής και τους κινδύνους εξειδίκευσης των κριτηρίων νομίζω ότι καλό είναι να τα δούμε  στην Υπουργική Απόφαση.</w:t>
      </w: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Για τους οικοδομικούς συνεταιρισμούς είναι ακριβώς αυτό που είχαμε φέρει την προηγούμενη φορά, που απαιτούνταν η φορολογική ενημερότητα και το επαναφέρουμε, γιατί είναι αίτημα των ίδιων των οικοδομικών συνεταιρισμών, τουλάχιστον, εκείνοι που έχουν την φορολογική ενημερότητα, να μπορέσουν να κάνουν την εναρμόνιση των καταστατικών τους.</w:t>
      </w:r>
    </w:p>
    <w:p w:rsidR="005E727A" w:rsidRPr="00201208" w:rsidRDefault="005E727A" w:rsidP="00364B38">
      <w:pPr>
        <w:spacing w:line="480" w:lineRule="auto"/>
        <w:ind w:firstLine="720"/>
        <w:contextualSpacing/>
        <w:jc w:val="both"/>
        <w:rPr>
          <w:rFonts w:ascii="Arial" w:hAnsi="Arial" w:cs="Arial"/>
          <w:sz w:val="20"/>
          <w:szCs w:val="20"/>
        </w:rPr>
      </w:pPr>
    </w:p>
    <w:p w:rsidR="005E727A" w:rsidRPr="00201208"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ΜΑΚΗΣ ΜΠΑΛΑΟΥΡΑΣ (Πρόεδρος της Επιτροπής</w:t>
      </w:r>
      <w:r w:rsidR="007D110B">
        <w:rPr>
          <w:rFonts w:ascii="Arial" w:hAnsi="Arial" w:cs="Arial"/>
          <w:sz w:val="20"/>
          <w:szCs w:val="20"/>
        </w:rPr>
        <w:t>)</w:t>
      </w:r>
      <w:r w:rsidRPr="00201208">
        <w:rPr>
          <w:rFonts w:ascii="Arial" w:hAnsi="Arial" w:cs="Arial"/>
          <w:sz w:val="20"/>
          <w:szCs w:val="20"/>
        </w:rPr>
        <w:t xml:space="preserve">: Σας ευχαριστώ πολύ. </w:t>
      </w:r>
      <w:r w:rsidR="007D110B">
        <w:rPr>
          <w:rFonts w:ascii="Arial" w:hAnsi="Arial" w:cs="Arial"/>
          <w:sz w:val="20"/>
          <w:szCs w:val="20"/>
        </w:rPr>
        <w:t xml:space="preserve">Λύεται </w:t>
      </w:r>
      <w:r w:rsidRPr="00201208">
        <w:rPr>
          <w:rFonts w:ascii="Arial" w:hAnsi="Arial" w:cs="Arial"/>
          <w:sz w:val="20"/>
          <w:szCs w:val="20"/>
        </w:rPr>
        <w:t>η συνεδρίαση.</w:t>
      </w:r>
    </w:p>
    <w:p w:rsidR="007D110B" w:rsidRDefault="007D110B" w:rsidP="00364B38">
      <w:pPr>
        <w:spacing w:line="480" w:lineRule="auto"/>
        <w:ind w:firstLine="720"/>
        <w:contextualSpacing/>
        <w:jc w:val="both"/>
        <w:rPr>
          <w:rFonts w:ascii="Arial" w:hAnsi="Arial" w:cs="Arial"/>
          <w:sz w:val="20"/>
          <w:szCs w:val="20"/>
        </w:rPr>
      </w:pPr>
    </w:p>
    <w:p w:rsidR="002837D7" w:rsidRPr="00201208" w:rsidRDefault="005E727A" w:rsidP="00364B38">
      <w:pPr>
        <w:spacing w:line="480" w:lineRule="auto"/>
        <w:ind w:firstLine="720"/>
        <w:contextualSpacing/>
        <w:jc w:val="both"/>
        <w:rPr>
          <w:rFonts w:ascii="Arial" w:hAnsi="Arial" w:cs="Arial"/>
          <w:bCs/>
          <w:sz w:val="20"/>
          <w:szCs w:val="20"/>
        </w:rPr>
      </w:pPr>
      <w:r w:rsidRPr="00201208">
        <w:rPr>
          <w:rFonts w:ascii="Arial" w:hAnsi="Arial" w:cs="Arial"/>
          <w:sz w:val="20"/>
          <w:szCs w:val="20"/>
        </w:rPr>
        <w:t xml:space="preserve">Στο σημείο αυτό </w:t>
      </w:r>
      <w:r w:rsidR="008E4B0C">
        <w:rPr>
          <w:rFonts w:ascii="Arial" w:hAnsi="Arial" w:cs="Arial"/>
          <w:sz w:val="20"/>
          <w:szCs w:val="20"/>
        </w:rPr>
        <w:t xml:space="preserve">έγινε η </w:t>
      </w:r>
      <w:r w:rsidRPr="00201208">
        <w:rPr>
          <w:rFonts w:ascii="Arial" w:hAnsi="Arial" w:cs="Arial"/>
          <w:sz w:val="20"/>
          <w:szCs w:val="20"/>
        </w:rPr>
        <w:t>γ΄ ανάγνωση του καταλόγου των μελών της. Παρόντες είναι οι Βουλευτές κ.κ.</w:t>
      </w:r>
      <w:r w:rsidR="002837D7" w:rsidRPr="00201208">
        <w:rPr>
          <w:rFonts w:ascii="Arial" w:hAnsi="Arial" w:cs="Arial"/>
          <w:sz w:val="20"/>
          <w:szCs w:val="20"/>
        </w:rPr>
        <w:t xml:space="preserve">: </w:t>
      </w:r>
      <w:r w:rsidR="002837D7" w:rsidRPr="00201208">
        <w:rPr>
          <w:rFonts w:ascii="Arial" w:hAnsi="Arial" w:cs="Arial"/>
          <w:bCs/>
          <w:sz w:val="20"/>
          <w:szCs w:val="20"/>
        </w:rPr>
        <w:t xml:space="preserve">Χρήστος Αντωνίου, Ευαγγελία (Βάλια) Βαγιωνάκη, Δημήτρης Βέττας, Δημήτρης Γάκης, Στάθης Γιαννακίδης, Γιάννης Γκιόλας, Γιώργος Δημαράς, Μαρία Θελερίτη, Αφροδίτη Θεοπεφτάτου, Γιάννης Θεωνάς, Κατερίνα Ιγγλέζη, Ελένη Αυλωνίτου, Νίνα Κασιμάτη, Χρήστος </w:t>
      </w:r>
      <w:r w:rsidR="002837D7" w:rsidRPr="00201208">
        <w:rPr>
          <w:rFonts w:ascii="Arial" w:hAnsi="Arial" w:cs="Arial"/>
          <w:bCs/>
          <w:sz w:val="20"/>
          <w:szCs w:val="20"/>
        </w:rPr>
        <w:lastRenderedPageBreak/>
        <w:t xml:space="preserve">Μαντάς, Δημήτριος Μάρδας, Γεώργιος Ψυχογιός, Αθανάσιος Μιχελής, Γιάννης Μιχελογιαννάκης, Μάκης Μπαλαούρας, Κωνσταντίνος Μπάρκας, Χρήστος Μπγιάλας, Μάρκος Μπόλαρης, Σάκης Παπαδόπουλος,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Βασίλειος Γιόγιακας, Θεοδώρα (Ντόρα) Μπακογιάννη, Χρήστος </w:t>
      </w:r>
      <w:proofErr w:type="spellStart"/>
      <w:r w:rsidR="002837D7" w:rsidRPr="00201208">
        <w:rPr>
          <w:rFonts w:ascii="Arial" w:hAnsi="Arial" w:cs="Arial"/>
          <w:bCs/>
          <w:sz w:val="20"/>
          <w:szCs w:val="20"/>
        </w:rPr>
        <w:t>Σταϊκούρας</w:t>
      </w:r>
      <w:proofErr w:type="spellEnd"/>
      <w:r w:rsidR="002837D7" w:rsidRPr="00201208">
        <w:rPr>
          <w:rFonts w:ascii="Arial" w:hAnsi="Arial" w:cs="Arial"/>
          <w:bCs/>
          <w:sz w:val="20"/>
          <w:szCs w:val="20"/>
        </w:rPr>
        <w:t>, Δημήτριος Σταμάτης, Μάξιμος Χαρακόπουλος, Κωνσταντίνος Τσιάρας, Θεόδωρος Φορτσάκης, Κωνσταντίνος Χατζηδάκης, Γεώργιος Αρβανιτίδης, Οδυσσέας Κωνσταντινόπουλος, Ιωάννης Μανιάτης, Γεώργιος Γερμενής, Ευάγγελος Καρακώστας, Ηλίας Παναγιώταρος, Αθανάσιος Βαρδαλής, Νικόλαος Καραθανασόπουλος, Χρήστος Κατσώτης, Δημήτρης Καμμένος,  Κωνσταντίνος Κατσίκης, Δημήτριος Καβαδέλλας, Γεώργιος Κατσιαντώνης</w:t>
      </w:r>
      <w:r w:rsidR="008E4B0C">
        <w:rPr>
          <w:rFonts w:ascii="Arial" w:hAnsi="Arial" w:cs="Arial"/>
          <w:bCs/>
          <w:sz w:val="20"/>
          <w:szCs w:val="20"/>
        </w:rPr>
        <w:t>,</w:t>
      </w:r>
      <w:r w:rsidR="002837D7" w:rsidRPr="00201208">
        <w:rPr>
          <w:rFonts w:ascii="Arial" w:hAnsi="Arial" w:cs="Arial"/>
          <w:bCs/>
          <w:sz w:val="20"/>
          <w:szCs w:val="20"/>
        </w:rPr>
        <w:t xml:space="preserve"> Γεώργιος Αμυράς και Νικόλαος Νικολόπουλος.</w:t>
      </w:r>
    </w:p>
    <w:p w:rsidR="00B0747A" w:rsidRDefault="00B0747A" w:rsidP="00364B38">
      <w:pPr>
        <w:spacing w:line="480" w:lineRule="auto"/>
        <w:ind w:firstLine="720"/>
        <w:contextualSpacing/>
        <w:jc w:val="both"/>
        <w:rPr>
          <w:rFonts w:ascii="Arial" w:hAnsi="Arial" w:cs="Arial"/>
          <w:sz w:val="20"/>
          <w:szCs w:val="20"/>
        </w:rPr>
      </w:pPr>
    </w:p>
    <w:p w:rsidR="005E727A" w:rsidRDefault="005E727A" w:rsidP="00364B38">
      <w:pPr>
        <w:spacing w:line="480" w:lineRule="auto"/>
        <w:ind w:firstLine="720"/>
        <w:contextualSpacing/>
        <w:jc w:val="both"/>
        <w:rPr>
          <w:rFonts w:ascii="Arial" w:hAnsi="Arial" w:cs="Arial"/>
          <w:sz w:val="20"/>
          <w:szCs w:val="20"/>
        </w:rPr>
      </w:pPr>
      <w:r w:rsidRPr="00201208">
        <w:rPr>
          <w:rFonts w:ascii="Arial" w:hAnsi="Arial" w:cs="Arial"/>
          <w:sz w:val="20"/>
          <w:szCs w:val="20"/>
        </w:rPr>
        <w:t>Τέλος και περί ώρα 18.10΄ λύθηκε η συνεδρίαση.</w:t>
      </w:r>
    </w:p>
    <w:p w:rsidR="00B0747A" w:rsidRDefault="00B0747A" w:rsidP="00364B38">
      <w:pPr>
        <w:spacing w:line="480" w:lineRule="auto"/>
        <w:ind w:firstLine="720"/>
        <w:contextualSpacing/>
        <w:jc w:val="both"/>
        <w:rPr>
          <w:rFonts w:ascii="Arial" w:hAnsi="Arial" w:cs="Arial"/>
          <w:sz w:val="20"/>
          <w:szCs w:val="20"/>
        </w:rPr>
      </w:pPr>
    </w:p>
    <w:p w:rsidR="00B0747A" w:rsidRPr="00201208" w:rsidRDefault="00B0747A" w:rsidP="00364B38">
      <w:pPr>
        <w:spacing w:line="480" w:lineRule="auto"/>
        <w:ind w:firstLine="720"/>
        <w:contextualSpacing/>
        <w:jc w:val="both"/>
        <w:rPr>
          <w:rFonts w:ascii="Arial" w:hAnsi="Arial" w:cs="Arial"/>
          <w:sz w:val="20"/>
          <w:szCs w:val="20"/>
        </w:rPr>
      </w:pPr>
    </w:p>
    <w:p w:rsidR="005E727A" w:rsidRPr="00201208" w:rsidRDefault="005E727A" w:rsidP="00364B38">
      <w:pPr>
        <w:spacing w:line="480" w:lineRule="auto"/>
        <w:contextualSpacing/>
        <w:jc w:val="both"/>
        <w:rPr>
          <w:rFonts w:ascii="Arial" w:hAnsi="Arial" w:cs="Arial"/>
          <w:b/>
          <w:sz w:val="20"/>
          <w:szCs w:val="20"/>
        </w:rPr>
      </w:pPr>
      <w:r w:rsidRPr="00201208">
        <w:rPr>
          <w:rFonts w:ascii="Arial" w:hAnsi="Arial" w:cs="Arial"/>
          <w:sz w:val="20"/>
          <w:szCs w:val="20"/>
        </w:rPr>
        <w:t xml:space="preserve">        </w:t>
      </w:r>
      <w:r w:rsidRPr="00201208">
        <w:rPr>
          <w:rFonts w:ascii="Arial" w:hAnsi="Arial" w:cs="Arial"/>
          <w:b/>
          <w:sz w:val="20"/>
          <w:szCs w:val="20"/>
        </w:rPr>
        <w:t>Ο ΠΡΟΕΔΡΟΣ ΤΗΣ ΕΠΙΤΡΟΠΗΣ                                                   Ο ΓΡΑΜΜΑΤΕΑΣ</w:t>
      </w:r>
    </w:p>
    <w:p w:rsidR="005E727A" w:rsidRPr="00201208" w:rsidRDefault="005E727A" w:rsidP="00364B38">
      <w:pPr>
        <w:spacing w:line="480" w:lineRule="auto"/>
        <w:ind w:firstLine="720"/>
        <w:contextualSpacing/>
        <w:jc w:val="both"/>
        <w:rPr>
          <w:rFonts w:ascii="Arial" w:hAnsi="Arial" w:cs="Arial"/>
          <w:b/>
          <w:sz w:val="20"/>
          <w:szCs w:val="20"/>
        </w:rPr>
      </w:pPr>
    </w:p>
    <w:p w:rsidR="005E727A" w:rsidRPr="00201208" w:rsidRDefault="005E727A" w:rsidP="00364B38">
      <w:pPr>
        <w:spacing w:line="480" w:lineRule="auto"/>
        <w:contextualSpacing/>
        <w:jc w:val="both"/>
        <w:rPr>
          <w:rFonts w:ascii="Arial" w:hAnsi="Arial" w:cs="Arial"/>
          <w:sz w:val="20"/>
          <w:szCs w:val="20"/>
        </w:rPr>
      </w:pPr>
      <w:r w:rsidRPr="00201208">
        <w:rPr>
          <w:rFonts w:ascii="Arial" w:hAnsi="Arial" w:cs="Arial"/>
          <w:b/>
          <w:sz w:val="20"/>
          <w:szCs w:val="20"/>
        </w:rPr>
        <w:t xml:space="preserve">             ΜΑΚΗΣ ΜΠΑΛΑΟΥΡΑΣ                                                           ΔΗΜΗΤΡΙΟΣ ΜΑΡΔΑΣ</w:t>
      </w:r>
    </w:p>
    <w:sectPr w:rsidR="005E727A" w:rsidRPr="00201208">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4C" w:rsidRDefault="00E7754C">
      <w:pPr>
        <w:spacing w:after="0" w:line="240" w:lineRule="auto"/>
      </w:pPr>
      <w:r>
        <w:separator/>
      </w:r>
    </w:p>
  </w:endnote>
  <w:endnote w:type="continuationSeparator" w:id="0">
    <w:p w:rsidR="00E7754C" w:rsidRDefault="00E7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Pr="00201208" w:rsidRDefault="00E7754C" w:rsidP="002012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Pr="00201208" w:rsidRDefault="00E7754C" w:rsidP="0020120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Pr="00201208" w:rsidRDefault="00E7754C" w:rsidP="0020120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Pr="00201208" w:rsidRDefault="00E7754C" w:rsidP="002012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4C" w:rsidRDefault="00E7754C">
      <w:pPr>
        <w:spacing w:after="0" w:line="240" w:lineRule="auto"/>
      </w:pPr>
      <w:r>
        <w:separator/>
      </w:r>
    </w:p>
  </w:footnote>
  <w:footnote w:type="continuationSeparator" w:id="0">
    <w:p w:rsidR="00E7754C" w:rsidRDefault="00E77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Default="00E775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Default="00E775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Default="00E7754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4C" w:rsidRDefault="00E775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7A"/>
    <w:rsid w:val="00010119"/>
    <w:rsid w:val="00146EED"/>
    <w:rsid w:val="001D449C"/>
    <w:rsid w:val="00201208"/>
    <w:rsid w:val="002837D7"/>
    <w:rsid w:val="00364B38"/>
    <w:rsid w:val="003B651F"/>
    <w:rsid w:val="004474D8"/>
    <w:rsid w:val="0049153E"/>
    <w:rsid w:val="004A08A0"/>
    <w:rsid w:val="005E727A"/>
    <w:rsid w:val="00680802"/>
    <w:rsid w:val="007234B3"/>
    <w:rsid w:val="007A65DA"/>
    <w:rsid w:val="007D110B"/>
    <w:rsid w:val="007F6303"/>
    <w:rsid w:val="008400D1"/>
    <w:rsid w:val="008E4B0C"/>
    <w:rsid w:val="008F1A8D"/>
    <w:rsid w:val="00903D76"/>
    <w:rsid w:val="00970E9C"/>
    <w:rsid w:val="00AB5D9D"/>
    <w:rsid w:val="00B0747A"/>
    <w:rsid w:val="00C11E56"/>
    <w:rsid w:val="00C5368A"/>
    <w:rsid w:val="00E7754C"/>
    <w:rsid w:val="00F039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945F5-B647-4027-A1D2-9B3530BF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72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E727A"/>
    <w:rPr>
      <w:rFonts w:ascii="Times New Roman" w:eastAsia="Times New Roman" w:hAnsi="Times New Roman" w:cs="Times New Roman"/>
      <w:sz w:val="24"/>
      <w:szCs w:val="24"/>
      <w:lang w:eastAsia="el-GR"/>
    </w:rPr>
  </w:style>
  <w:style w:type="paragraph" w:styleId="a4">
    <w:name w:val="footer"/>
    <w:basedOn w:val="a"/>
    <w:link w:val="Char0"/>
    <w:uiPriority w:val="99"/>
    <w:rsid w:val="005E72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E727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7D0F-AA6C-441B-BF4C-9E7D5068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44</Pages>
  <Words>15079</Words>
  <Characters>81432</Characters>
  <Application>Microsoft Office Word</Application>
  <DocSecurity>0</DocSecurity>
  <Lines>678</Lines>
  <Paragraphs>192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7</cp:revision>
  <dcterms:created xsi:type="dcterms:W3CDTF">2017-03-14T17:19:00Z</dcterms:created>
  <dcterms:modified xsi:type="dcterms:W3CDTF">2017-04-24T15:05:00Z</dcterms:modified>
</cp:coreProperties>
</file>