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155" w:rsidRPr="006E71FF" w:rsidRDefault="00FF2155" w:rsidP="006E71FF">
      <w:pPr>
        <w:spacing w:line="276" w:lineRule="auto"/>
        <w:jc w:val="both"/>
        <w:rPr>
          <w:rFonts w:eastAsia="Times New Roman" w:cs="Times New Roman"/>
          <w:b/>
          <w:lang w:eastAsia="el-GR"/>
        </w:rPr>
      </w:pPr>
      <w:r w:rsidRPr="006E71FF">
        <w:rPr>
          <w:rFonts w:eastAsia="Times New Roman" w:cs="Times New Roman"/>
          <w:b/>
          <w:lang w:eastAsia="el-GR"/>
        </w:rPr>
        <w:t xml:space="preserve">ΒΟΥΛΗ ΤΩΝ ΕΛΛΗΝΩΝ </w:t>
      </w:r>
    </w:p>
    <w:p w:rsidR="00FF2155" w:rsidRPr="006E71FF" w:rsidRDefault="00FF2155" w:rsidP="006E71FF">
      <w:pPr>
        <w:spacing w:line="276" w:lineRule="auto"/>
        <w:jc w:val="both"/>
        <w:rPr>
          <w:rFonts w:eastAsia="Times New Roman" w:cs="Times New Roman"/>
          <w:b/>
          <w:lang w:eastAsia="el-GR"/>
        </w:rPr>
      </w:pPr>
      <w:r w:rsidRPr="006E71FF">
        <w:rPr>
          <w:rFonts w:eastAsia="Times New Roman" w:cs="Times New Roman"/>
          <w:b/>
          <w:lang w:eastAsia="el-GR"/>
        </w:rPr>
        <w:t xml:space="preserve">ΠΕΡΙΟΔΟΣ ΙΗ΄- ΣΥΝΟΔΟΣ Δ΄ </w:t>
      </w:r>
    </w:p>
    <w:p w:rsidR="00FF2155" w:rsidRPr="006E71FF" w:rsidRDefault="00FF2155" w:rsidP="006E71FF">
      <w:pPr>
        <w:spacing w:line="276" w:lineRule="auto"/>
        <w:jc w:val="both"/>
        <w:rPr>
          <w:rFonts w:eastAsia="Times New Roman" w:cs="Times New Roman"/>
          <w:b/>
          <w:lang w:eastAsia="el-GR"/>
        </w:rPr>
      </w:pPr>
      <w:r w:rsidRPr="006E71FF">
        <w:rPr>
          <w:rFonts w:eastAsia="Times New Roman" w:cs="Times New Roman"/>
          <w:b/>
          <w:lang w:eastAsia="el-GR"/>
        </w:rPr>
        <w:t>ΕΠΙΤΡΟΠΗ ΤΟΥ ΑΠΟΛΟΓΙΣΜΟΥ ΚΑΙ ΤΟΥ ΓΕΝΙΚΟΥ ΙΣΟΛΟΓΙΣΜΟΥ ΤΟΥ ΚΡΑΤΟΥΣ ΚΑΙ ΕΛΕΓΧΟΥ ΤΗΣ ΕΚΤΕΛΕΣΗΣ ΤΟΥ ΠΡΟΫΠΟΛΟΓΙΣΜΟΥ ΤΟΥ ΚΡΑΤΟΥΣ</w:t>
      </w:r>
    </w:p>
    <w:p w:rsidR="00FF2155" w:rsidRPr="006E71FF" w:rsidRDefault="00FF2155" w:rsidP="006E71FF">
      <w:pPr>
        <w:spacing w:line="276" w:lineRule="auto"/>
        <w:jc w:val="both"/>
        <w:rPr>
          <w:rFonts w:eastAsia="Times New Roman" w:cs="Times New Roman"/>
          <w:b/>
          <w:lang w:eastAsia="el-GR"/>
        </w:rPr>
      </w:pPr>
    </w:p>
    <w:p w:rsidR="00FF2155" w:rsidRPr="006E71FF" w:rsidRDefault="00FF2155" w:rsidP="006E71FF">
      <w:pPr>
        <w:spacing w:line="276" w:lineRule="auto"/>
        <w:jc w:val="both"/>
        <w:rPr>
          <w:rFonts w:eastAsia="Times New Roman" w:cs="Times New Roman"/>
          <w:b/>
          <w:u w:val="single"/>
          <w:lang w:eastAsia="el-GR"/>
        </w:rPr>
      </w:pPr>
    </w:p>
    <w:p w:rsidR="00FF2155" w:rsidRPr="006E71FF" w:rsidRDefault="00FF2155" w:rsidP="006E71FF">
      <w:pPr>
        <w:spacing w:line="276" w:lineRule="auto"/>
        <w:jc w:val="center"/>
        <w:rPr>
          <w:rFonts w:eastAsia="Times New Roman" w:cs="Times New Roman"/>
          <w:b/>
          <w:lang w:eastAsia="el-GR"/>
        </w:rPr>
      </w:pPr>
      <w:r w:rsidRPr="006E71FF">
        <w:rPr>
          <w:rFonts w:eastAsia="Times New Roman" w:cs="Times New Roman"/>
          <w:b/>
          <w:lang w:eastAsia="el-GR"/>
        </w:rPr>
        <w:t>Π Ρ Α Κ Τ Ι Κ Ο</w:t>
      </w:r>
    </w:p>
    <w:p w:rsidR="00FF2155" w:rsidRPr="006E71FF" w:rsidRDefault="00FF2155" w:rsidP="006E71FF">
      <w:pPr>
        <w:spacing w:line="276" w:lineRule="auto"/>
        <w:jc w:val="center"/>
        <w:rPr>
          <w:rFonts w:eastAsia="Times New Roman" w:cs="Times New Roman"/>
          <w:b/>
          <w:lang w:eastAsia="el-GR"/>
        </w:rPr>
      </w:pPr>
      <w:r w:rsidRPr="006E71FF">
        <w:rPr>
          <w:rFonts w:eastAsia="Times New Roman" w:cs="Times New Roman"/>
          <w:b/>
          <w:lang w:eastAsia="el-GR"/>
        </w:rPr>
        <w:t>(Άρθρο 40 παρ. 1 Κ.τ.Β.)</w:t>
      </w:r>
    </w:p>
    <w:p w:rsidR="00FF2155" w:rsidRPr="006E71FF" w:rsidRDefault="00FF2155" w:rsidP="006E71FF">
      <w:pPr>
        <w:spacing w:line="276" w:lineRule="auto"/>
        <w:jc w:val="both"/>
        <w:rPr>
          <w:rFonts w:eastAsia="Times New Roman" w:cs="Times New Roman"/>
          <w:lang w:eastAsia="el-GR"/>
        </w:rPr>
      </w:pPr>
    </w:p>
    <w:p w:rsidR="00FF2155" w:rsidRPr="00D360AB" w:rsidRDefault="00FF2155" w:rsidP="00452C9A">
      <w:pPr>
        <w:tabs>
          <w:tab w:val="left" w:pos="1800"/>
          <w:tab w:val="left" w:pos="5760"/>
        </w:tabs>
        <w:spacing w:line="281" w:lineRule="auto"/>
        <w:ind w:firstLine="720"/>
        <w:jc w:val="both"/>
        <w:rPr>
          <w:rFonts w:cstheme="minorHAnsi"/>
        </w:rPr>
      </w:pPr>
      <w:r w:rsidRPr="006E71FF">
        <w:rPr>
          <w:rFonts w:eastAsia="Times New Roman" w:cs="Times New Roman"/>
          <w:lang w:eastAsia="el-GR"/>
        </w:rPr>
        <w:t>Στην Αθήνα, σήμερα, 11 Νοεμβρίου 2022, ημέρα Παρασκευή και ώρα 1</w:t>
      </w:r>
      <w:r>
        <w:rPr>
          <w:rFonts w:eastAsia="Times New Roman" w:cs="Times New Roman"/>
          <w:lang w:eastAsia="el-GR"/>
        </w:rPr>
        <w:t>2:15</w:t>
      </w:r>
      <w:r w:rsidRPr="006E71FF">
        <w:rPr>
          <w:rFonts w:eastAsia="Times New Roman" w:cs="Times New Roman"/>
          <w:lang w:eastAsia="el-GR"/>
        </w:rPr>
        <w:t xml:space="preserve">΄, στην Αίθουσα «Προέδρου Αθανασίου Κωνστ. Τσαλδάρη» (223) του Μεγάρου της Βουλής, συνεδρίασε η Επιτροπή του </w:t>
      </w:r>
      <w:r>
        <w:rPr>
          <w:rFonts w:eastAsia="Times New Roman" w:cs="Times New Roman"/>
          <w:lang w:eastAsia="el-GR"/>
        </w:rPr>
        <w:t>α</w:t>
      </w:r>
      <w:r w:rsidRPr="006E71FF">
        <w:rPr>
          <w:rFonts w:eastAsia="Times New Roman" w:cs="Times New Roman"/>
          <w:lang w:eastAsia="el-GR"/>
        </w:rPr>
        <w:t xml:space="preserve">πολογισμού και του </w:t>
      </w:r>
      <w:r>
        <w:rPr>
          <w:rFonts w:eastAsia="Times New Roman" w:cs="Times New Roman"/>
          <w:lang w:eastAsia="el-GR"/>
        </w:rPr>
        <w:t>γ</w:t>
      </w:r>
      <w:r w:rsidRPr="006E71FF">
        <w:rPr>
          <w:rFonts w:eastAsia="Times New Roman" w:cs="Times New Roman"/>
          <w:lang w:eastAsia="el-GR"/>
        </w:rPr>
        <w:t xml:space="preserve">ενικού </w:t>
      </w:r>
      <w:r>
        <w:rPr>
          <w:rFonts w:eastAsia="Times New Roman" w:cs="Times New Roman"/>
          <w:lang w:eastAsia="el-GR"/>
        </w:rPr>
        <w:t>ι</w:t>
      </w:r>
      <w:r w:rsidRPr="006E71FF">
        <w:rPr>
          <w:rFonts w:eastAsia="Times New Roman" w:cs="Times New Roman"/>
          <w:lang w:eastAsia="el-GR"/>
        </w:rPr>
        <w:t xml:space="preserve">σολογισμού του Κράτους και </w:t>
      </w:r>
      <w:r>
        <w:rPr>
          <w:rFonts w:eastAsia="Times New Roman" w:cs="Times New Roman"/>
          <w:lang w:eastAsia="el-GR"/>
        </w:rPr>
        <w:t>ε</w:t>
      </w:r>
      <w:r w:rsidRPr="006E71FF">
        <w:rPr>
          <w:rFonts w:eastAsia="Times New Roman" w:cs="Times New Roman"/>
          <w:lang w:eastAsia="el-GR"/>
        </w:rPr>
        <w:t xml:space="preserve">λέγχου της </w:t>
      </w:r>
      <w:r>
        <w:rPr>
          <w:rFonts w:eastAsia="Times New Roman" w:cs="Times New Roman"/>
          <w:lang w:eastAsia="el-GR"/>
        </w:rPr>
        <w:t>ε</w:t>
      </w:r>
      <w:r w:rsidRPr="006E71FF">
        <w:rPr>
          <w:rFonts w:eastAsia="Times New Roman" w:cs="Times New Roman"/>
          <w:lang w:eastAsia="el-GR"/>
        </w:rPr>
        <w:t xml:space="preserve">κτέλεσης του </w:t>
      </w:r>
      <w:r>
        <w:rPr>
          <w:rFonts w:eastAsia="Times New Roman" w:cs="Times New Roman"/>
          <w:lang w:eastAsia="el-GR"/>
        </w:rPr>
        <w:t>π</w:t>
      </w:r>
      <w:r w:rsidRPr="006E71FF">
        <w:rPr>
          <w:rFonts w:eastAsia="Times New Roman" w:cs="Times New Roman"/>
          <w:lang w:eastAsia="el-GR"/>
        </w:rPr>
        <w:t>ροϋπολογισμού του Κράτους, υπό την Προεδρία του Προέδρου αυτής,  κ. Λάζαρου Τσαβδαρί</w:t>
      </w:r>
      <w:r>
        <w:rPr>
          <w:rFonts w:eastAsia="Times New Roman" w:cs="Times New Roman"/>
          <w:lang w:eastAsia="el-GR"/>
        </w:rPr>
        <w:t>δη, με θέμα ημερήσιας διάταξης την ε</w:t>
      </w:r>
      <w:r w:rsidRPr="00D360AB">
        <w:rPr>
          <w:rFonts w:cstheme="minorHAnsi"/>
        </w:rPr>
        <w:t>πεξεργασία και εξέταση των σχεδίων νόμων του Υπουργείου Οικονομικών: α) «Κύρωση του Απολογισμού του Κράτους, οικονομικού έτους 2020» και β) «Κύρωση του Ισολογισμού και των λοιπών Χρηματοοικονομικών Καταστάσεων της Κεντρικής Διοίκησης, περιόδου αναφοράς 1/1/2020 έως 31/12/2020»</w:t>
      </w:r>
      <w:r>
        <w:rPr>
          <w:rFonts w:cstheme="minorHAnsi"/>
        </w:rPr>
        <w:t>.</w:t>
      </w:r>
    </w:p>
    <w:p w:rsidR="00FF2155" w:rsidRPr="006E71FF" w:rsidRDefault="00FF2155" w:rsidP="00452C9A">
      <w:pPr>
        <w:spacing w:line="281" w:lineRule="auto"/>
        <w:ind w:firstLine="720"/>
        <w:jc w:val="both"/>
        <w:rPr>
          <w:rFonts w:eastAsia="Times New Roman" w:cs="Times New Roman"/>
          <w:lang w:eastAsia="el-GR"/>
        </w:rPr>
      </w:pPr>
      <w:r w:rsidRPr="006E71FF">
        <w:rPr>
          <w:rFonts w:eastAsia="Times New Roman" w:cs="Times New Roman"/>
          <w:lang w:eastAsia="el-GR"/>
        </w:rPr>
        <w:t xml:space="preserve">Στη συνεδρίαση παρέστησαν, </w:t>
      </w:r>
      <w:r>
        <w:rPr>
          <w:rFonts w:eastAsia="Times New Roman" w:cs="Times New Roman"/>
          <w:lang w:eastAsia="el-GR"/>
        </w:rPr>
        <w:t>ο Αναπληρωτής Υπουργός Οικονομικών,  κ. Θεόδωρος Σκυλακάκης και ο Υφυπουργός Οικονομικών,  κ. Απόστολος Βεσυρόπουλος.</w:t>
      </w:r>
    </w:p>
    <w:p w:rsidR="00FF2155" w:rsidRPr="00BC7B03" w:rsidRDefault="00FF2155" w:rsidP="00452C9A">
      <w:pPr>
        <w:spacing w:line="281" w:lineRule="auto"/>
        <w:ind w:firstLine="720"/>
        <w:jc w:val="both"/>
      </w:pPr>
      <w:r w:rsidRPr="006E71FF">
        <w:rPr>
          <w:rFonts w:eastAsia="Times New Roman" w:cs="Times New Roman"/>
          <w:lang w:eastAsia="el-GR"/>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Pr="005445DA">
        <w:t xml:space="preserve"> </w:t>
      </w:r>
    </w:p>
    <w:p w:rsidR="00FB3705" w:rsidRPr="00FB3705" w:rsidRDefault="00FF2155" w:rsidP="00FB3705">
      <w:pPr>
        <w:spacing w:line="281" w:lineRule="auto"/>
        <w:ind w:firstLine="720"/>
        <w:jc w:val="both"/>
        <w:rPr>
          <w:rFonts w:eastAsia="Times New Roman" w:cs="Times New Roman"/>
          <w:lang w:eastAsia="el-GR"/>
        </w:rPr>
      </w:pPr>
      <w:r w:rsidRPr="006E71FF">
        <w:rPr>
          <w:rFonts w:eastAsia="Times New Roman" w:cs="Times New Roman"/>
          <w:lang w:eastAsia="el-GR"/>
        </w:rPr>
        <w:t xml:space="preserve">Παρόντες ήταν οι Βουλευτές κ.κ. </w:t>
      </w:r>
      <w:r w:rsidR="00FB3705" w:rsidRPr="00FB3705">
        <w:rPr>
          <w:rFonts w:eastAsia="Times New Roman" w:cs="Times New Roman"/>
          <w:lang w:eastAsia="el-GR"/>
        </w:rPr>
        <w:t>Αμανατίδης Γεώργιος, Βλάχος Γεώργιος, Καββαδάς Αθανάσιος, Καραγκούνης Κωνσταντίνος, Καράογλου Θεόδωρος, Κοντογεώργος Κωνσταντίνος, Λεονταρίδης Θεόφιλος, Μπουκώρος Χρήστος, Παπαδημητρίου Χαράλαμπος (Μπάμπης), Σπανάκης Βασίλειος – Πέτρος, Τσαβδαρίδης Λάζαρος, Αλεξιάδης Τρύφων, Αχτσιόγλου Ευτυχία, Γκιόλας Ιωάννης, Κόκκαλης Βασίλειος, Παπανάτσιου Αικατερίνη, Σκανδαλίδης Κωνσταντίνος, Καραθανασόπουλος Νικόλαος, Βιλιάρδος Βασίλειος, Λογιάδης Γεώργιος και Μπακαδήμα Φωτεινή.</w:t>
      </w:r>
    </w:p>
    <w:p w:rsidR="00FF2155" w:rsidRDefault="00FF2155" w:rsidP="00452C9A">
      <w:pPr>
        <w:spacing w:line="281" w:lineRule="auto"/>
        <w:ind w:firstLine="720"/>
        <w:jc w:val="both"/>
        <w:rPr>
          <w:rFonts w:cstheme="minorHAnsi"/>
          <w:color w:val="212529"/>
        </w:rPr>
      </w:pPr>
      <w:r w:rsidRPr="006E71FF">
        <w:rPr>
          <w:rFonts w:eastAsia="Times New Roman" w:cs="Times New Roman"/>
          <w:b/>
          <w:lang w:eastAsia="el-GR"/>
        </w:rPr>
        <w:t>ΛΑΖΑΡΟΣ ΤΣΑΒΔΑΡΙΔΗΣ (Πρόεδρος της Επιτροπής):</w:t>
      </w:r>
      <w:r w:rsidRPr="006E71FF">
        <w:rPr>
          <w:rFonts w:eastAsia="Times New Roman" w:cs="Times New Roman"/>
          <w:lang w:eastAsia="el-GR"/>
        </w:rPr>
        <w:t xml:space="preserve"> </w:t>
      </w:r>
      <w:r w:rsidRPr="00A157F9">
        <w:rPr>
          <w:rFonts w:cstheme="minorHAnsi"/>
          <w:color w:val="212529"/>
        </w:rPr>
        <w:t>Κυρίες και κύριοι συνάδελφοι αρ</w:t>
      </w:r>
      <w:r>
        <w:rPr>
          <w:rFonts w:cstheme="minorHAnsi"/>
          <w:color w:val="212529"/>
        </w:rPr>
        <w:t>χίζει η δεύτερη συνεδρίαση της Ε</w:t>
      </w:r>
      <w:r w:rsidRPr="00A157F9">
        <w:rPr>
          <w:rFonts w:cstheme="minorHAnsi"/>
          <w:color w:val="212529"/>
        </w:rPr>
        <w:t>πιτροπής με θέμα ημερήσιας διάταξης τη συζή</w:t>
      </w:r>
      <w:r>
        <w:rPr>
          <w:rFonts w:cstheme="minorHAnsi"/>
          <w:color w:val="212529"/>
        </w:rPr>
        <w:t>τηση επί των σχεδίων νόμων του Υπουργείου Ο</w:t>
      </w:r>
      <w:r w:rsidRPr="00A157F9">
        <w:rPr>
          <w:rFonts w:cstheme="minorHAnsi"/>
          <w:color w:val="212529"/>
        </w:rPr>
        <w:t>ικονομικών</w:t>
      </w:r>
      <w:r>
        <w:rPr>
          <w:rFonts w:cstheme="minorHAnsi"/>
          <w:color w:val="212529"/>
        </w:rPr>
        <w:t>,</w:t>
      </w:r>
      <w:r w:rsidRPr="00A157F9">
        <w:rPr>
          <w:rFonts w:cstheme="minorHAnsi"/>
          <w:color w:val="212529"/>
        </w:rPr>
        <w:t xml:space="preserve"> </w:t>
      </w:r>
      <w:r>
        <w:rPr>
          <w:rFonts w:cstheme="minorHAnsi"/>
          <w:color w:val="212529"/>
        </w:rPr>
        <w:t>α) Για την Κύρωση του Απολογισμού του Κ</w:t>
      </w:r>
      <w:r w:rsidRPr="00A157F9">
        <w:rPr>
          <w:rFonts w:cstheme="minorHAnsi"/>
          <w:color w:val="212529"/>
        </w:rPr>
        <w:t>ράτους οικονομικού έτους 2020 και β</w:t>
      </w:r>
      <w:r>
        <w:rPr>
          <w:rFonts w:cstheme="minorHAnsi"/>
          <w:color w:val="212529"/>
        </w:rPr>
        <w:t>) Για την Κύρωση του Ι</w:t>
      </w:r>
      <w:r w:rsidRPr="00A157F9">
        <w:rPr>
          <w:rFonts w:cstheme="minorHAnsi"/>
          <w:color w:val="212529"/>
        </w:rPr>
        <w:t>σολο</w:t>
      </w:r>
      <w:r>
        <w:rPr>
          <w:rFonts w:cstheme="minorHAnsi"/>
          <w:color w:val="212529"/>
        </w:rPr>
        <w:t>γισμού και των λοιπών Χρηματοοικονομικών Καταστάσεων της Κεντρικής Δ</w:t>
      </w:r>
      <w:r w:rsidRPr="00A157F9">
        <w:rPr>
          <w:rFonts w:cstheme="minorHAnsi"/>
          <w:color w:val="212529"/>
        </w:rPr>
        <w:t>ιοίκησης</w:t>
      </w:r>
      <w:r>
        <w:rPr>
          <w:rFonts w:cstheme="minorHAnsi"/>
          <w:color w:val="212529"/>
        </w:rPr>
        <w:t>, περιόδου αναφοράς 1/1/2020 έως 31/12/</w:t>
      </w:r>
      <w:r w:rsidRPr="00A157F9">
        <w:rPr>
          <w:rFonts w:cstheme="minorHAnsi"/>
          <w:color w:val="212529"/>
        </w:rPr>
        <w:t>2020</w:t>
      </w:r>
      <w:r>
        <w:rPr>
          <w:rFonts w:cstheme="minorHAnsi"/>
          <w:color w:val="212529"/>
        </w:rPr>
        <w:t>.</w:t>
      </w:r>
      <w:r w:rsidRPr="00A157F9">
        <w:rPr>
          <w:rFonts w:cstheme="minorHAnsi"/>
          <w:color w:val="212529"/>
        </w:rPr>
        <w:t xml:space="preserve"> Τα σχ</w:t>
      </w:r>
      <w:r>
        <w:rPr>
          <w:rFonts w:cstheme="minorHAnsi"/>
          <w:color w:val="212529"/>
        </w:rPr>
        <w:t>έδια νόμου κατατέθηκαν από τον Υπουργό Ο</w:t>
      </w:r>
      <w:r w:rsidRPr="00A157F9">
        <w:rPr>
          <w:rFonts w:cstheme="minorHAnsi"/>
          <w:color w:val="212529"/>
        </w:rPr>
        <w:t>ικονομικών</w:t>
      </w:r>
      <w:r>
        <w:rPr>
          <w:rFonts w:cstheme="minorHAnsi"/>
          <w:color w:val="212529"/>
        </w:rPr>
        <w:t>, κ.</w:t>
      </w:r>
      <w:r w:rsidRPr="00A157F9">
        <w:rPr>
          <w:rFonts w:cstheme="minorHAnsi"/>
          <w:color w:val="212529"/>
        </w:rPr>
        <w:t xml:space="preserve"> Χρήστο</w:t>
      </w:r>
      <w:r>
        <w:rPr>
          <w:rFonts w:cstheme="minorHAnsi"/>
          <w:color w:val="212529"/>
        </w:rPr>
        <w:t xml:space="preserve"> Σ</w:t>
      </w:r>
      <w:r w:rsidRPr="00A157F9">
        <w:rPr>
          <w:rFonts w:cstheme="minorHAnsi"/>
          <w:color w:val="212529"/>
        </w:rPr>
        <w:t>ταϊκούρα</w:t>
      </w:r>
      <w:r>
        <w:rPr>
          <w:rFonts w:cstheme="minorHAnsi"/>
          <w:color w:val="212529"/>
        </w:rPr>
        <w:t>,</w:t>
      </w:r>
      <w:r w:rsidRPr="00A157F9">
        <w:rPr>
          <w:rFonts w:cstheme="minorHAnsi"/>
          <w:color w:val="212529"/>
        </w:rPr>
        <w:t xml:space="preserve"> στις 17 Δεκεμβρίου του 2021</w:t>
      </w:r>
      <w:r>
        <w:rPr>
          <w:rFonts w:cstheme="minorHAnsi"/>
          <w:color w:val="212529"/>
        </w:rPr>
        <w:t>.</w:t>
      </w:r>
      <w:r w:rsidRPr="00A157F9">
        <w:rPr>
          <w:rFonts w:cstheme="minorHAnsi"/>
          <w:color w:val="212529"/>
        </w:rPr>
        <w:t xml:space="preserve"> Θυμίζω ότι σύμφωνα με την </w:t>
      </w:r>
      <w:r>
        <w:rPr>
          <w:rFonts w:cstheme="minorHAnsi"/>
          <w:color w:val="212529"/>
        </w:rPr>
        <w:t xml:space="preserve">παράγραφο 4 του </w:t>
      </w:r>
      <w:r>
        <w:rPr>
          <w:rFonts w:cstheme="minorHAnsi"/>
          <w:color w:val="212529"/>
        </w:rPr>
        <w:lastRenderedPageBreak/>
        <w:t>άρθρου 122 του Κανονισμού της Βουλής, ο Απολογισμός και ο Γενικός Ισολογισμός του Κ</w:t>
      </w:r>
      <w:r w:rsidRPr="00A157F9">
        <w:rPr>
          <w:rFonts w:cstheme="minorHAnsi"/>
          <w:color w:val="212529"/>
        </w:rPr>
        <w:t xml:space="preserve">ράτους συζητούνται εντός ενός </w:t>
      </w:r>
      <w:r>
        <w:rPr>
          <w:rFonts w:cstheme="minorHAnsi"/>
          <w:color w:val="212529"/>
        </w:rPr>
        <w:t>έτους από την υποβολή τους στη Β</w:t>
      </w:r>
      <w:r w:rsidRPr="00A157F9">
        <w:rPr>
          <w:rFonts w:cstheme="minorHAnsi"/>
          <w:color w:val="212529"/>
        </w:rPr>
        <w:t>ουλή</w:t>
      </w:r>
      <w:r>
        <w:rPr>
          <w:rFonts w:cstheme="minorHAnsi"/>
          <w:color w:val="212529"/>
        </w:rPr>
        <w:t xml:space="preserve">. </w:t>
      </w:r>
    </w:p>
    <w:p w:rsidR="00FF2155" w:rsidRDefault="00FF2155" w:rsidP="00452C9A">
      <w:pPr>
        <w:spacing w:line="281" w:lineRule="auto"/>
        <w:ind w:firstLine="720"/>
        <w:jc w:val="both"/>
        <w:rPr>
          <w:rFonts w:cstheme="minorHAnsi"/>
          <w:color w:val="212529"/>
        </w:rPr>
      </w:pPr>
      <w:r>
        <w:rPr>
          <w:rFonts w:cstheme="minorHAnsi"/>
          <w:color w:val="212529"/>
        </w:rPr>
        <w:t>Ω</w:t>
      </w:r>
      <w:r w:rsidRPr="00A157F9">
        <w:rPr>
          <w:rFonts w:cstheme="minorHAnsi"/>
          <w:color w:val="212529"/>
        </w:rPr>
        <w:t>ς προς την οργάνωση της δ</w:t>
      </w:r>
      <w:r>
        <w:rPr>
          <w:rFonts w:cstheme="minorHAnsi"/>
          <w:color w:val="212529"/>
        </w:rPr>
        <w:t>ιαδικασίας θα δοθεί ο  λόγος στους Εισηγητές και τους Ειδικούς Αγορη</w:t>
      </w:r>
      <w:r w:rsidRPr="00A157F9">
        <w:rPr>
          <w:rFonts w:cstheme="minorHAnsi"/>
          <w:color w:val="212529"/>
        </w:rPr>
        <w:t>τές των κ</w:t>
      </w:r>
      <w:r>
        <w:rPr>
          <w:rFonts w:cstheme="minorHAnsi"/>
          <w:color w:val="212529"/>
        </w:rPr>
        <w:t>ομμάτων και στη συνέχεια στους Β</w:t>
      </w:r>
      <w:r w:rsidRPr="00A157F9">
        <w:rPr>
          <w:rFonts w:cstheme="minorHAnsi"/>
          <w:color w:val="212529"/>
        </w:rPr>
        <w:t>ουλευτές</w:t>
      </w:r>
      <w:r>
        <w:rPr>
          <w:rFonts w:cstheme="minorHAnsi"/>
          <w:color w:val="212529"/>
        </w:rPr>
        <w:t>,</w:t>
      </w:r>
      <w:r w:rsidRPr="00A157F9">
        <w:rPr>
          <w:rFonts w:cstheme="minorHAnsi"/>
          <w:color w:val="212529"/>
        </w:rPr>
        <w:t xml:space="preserve"> που θα εγγραφούν στη λίστα των ομιλητών</w:t>
      </w:r>
      <w:r>
        <w:rPr>
          <w:rFonts w:cstheme="minorHAnsi"/>
          <w:color w:val="212529"/>
        </w:rPr>
        <w:t>.</w:t>
      </w:r>
      <w:r w:rsidRPr="00A157F9">
        <w:rPr>
          <w:rFonts w:cstheme="minorHAnsi"/>
          <w:color w:val="212529"/>
        </w:rPr>
        <w:t xml:space="preserve"> </w:t>
      </w:r>
    </w:p>
    <w:p w:rsidR="00FF2155" w:rsidRDefault="00FF2155" w:rsidP="00452C9A">
      <w:pPr>
        <w:spacing w:line="281" w:lineRule="auto"/>
        <w:ind w:firstLine="720"/>
        <w:jc w:val="both"/>
        <w:rPr>
          <w:rFonts w:cstheme="minorHAnsi"/>
          <w:color w:val="212529"/>
        </w:rPr>
      </w:pPr>
      <w:r w:rsidRPr="00A157F9">
        <w:rPr>
          <w:rFonts w:cstheme="minorHAnsi"/>
          <w:color w:val="212529"/>
        </w:rPr>
        <w:t>Στο σημείο αυτό</w:t>
      </w:r>
      <w:r>
        <w:rPr>
          <w:rFonts w:cstheme="minorHAnsi"/>
          <w:color w:val="212529"/>
        </w:rPr>
        <w:t xml:space="preserve"> και πριν να δώσω το λόγο στον Εισηγητή της Π</w:t>
      </w:r>
      <w:r w:rsidRPr="00A157F9">
        <w:rPr>
          <w:rFonts w:cstheme="minorHAnsi"/>
          <w:color w:val="212529"/>
        </w:rPr>
        <w:t>λειοψηφίας</w:t>
      </w:r>
      <w:r>
        <w:rPr>
          <w:rFonts w:cstheme="minorHAnsi"/>
          <w:color w:val="212529"/>
        </w:rPr>
        <w:t>,</w:t>
      </w:r>
      <w:r w:rsidRPr="00A157F9">
        <w:rPr>
          <w:rFonts w:cstheme="minorHAnsi"/>
          <w:color w:val="212529"/>
        </w:rPr>
        <w:t xml:space="preserve"> τον κ</w:t>
      </w:r>
      <w:r>
        <w:rPr>
          <w:rFonts w:cstheme="minorHAnsi"/>
          <w:color w:val="212529"/>
        </w:rPr>
        <w:t>. Αμανατίδη, θα δώσω τον λόγο στον κύριο Κ</w:t>
      </w:r>
      <w:r w:rsidRPr="00A157F9">
        <w:rPr>
          <w:rFonts w:cstheme="minorHAnsi"/>
          <w:color w:val="212529"/>
        </w:rPr>
        <w:t>αραθανασόπουλου</w:t>
      </w:r>
      <w:r>
        <w:rPr>
          <w:rFonts w:cstheme="minorHAnsi"/>
          <w:color w:val="212529"/>
        </w:rPr>
        <w:t>,</w:t>
      </w:r>
      <w:r w:rsidRPr="00A157F9">
        <w:rPr>
          <w:rFonts w:cstheme="minorHAnsi"/>
          <w:color w:val="212529"/>
        </w:rPr>
        <w:t xml:space="preserve"> ο οποίος λόγω ανειλημμένων υποχρεώσεων θα </w:t>
      </w:r>
      <w:r>
        <w:rPr>
          <w:rFonts w:cstheme="minorHAnsi"/>
          <w:color w:val="212529"/>
        </w:rPr>
        <w:t xml:space="preserve">ήθελε </w:t>
      </w:r>
      <w:r w:rsidRPr="00A157F9">
        <w:rPr>
          <w:rFonts w:cstheme="minorHAnsi"/>
          <w:color w:val="212529"/>
        </w:rPr>
        <w:t>κάνει μια δήλωση</w:t>
      </w:r>
      <w:r>
        <w:rPr>
          <w:rFonts w:cstheme="minorHAnsi"/>
          <w:color w:val="212529"/>
        </w:rPr>
        <w:t>.</w:t>
      </w:r>
      <w:r w:rsidRPr="00A157F9">
        <w:rPr>
          <w:rFonts w:cstheme="minorHAnsi"/>
          <w:color w:val="212529"/>
        </w:rPr>
        <w:t xml:space="preserve"> </w:t>
      </w:r>
    </w:p>
    <w:p w:rsidR="00FF2155" w:rsidRDefault="00FF2155" w:rsidP="00452C9A">
      <w:pPr>
        <w:spacing w:line="281" w:lineRule="auto"/>
        <w:ind w:firstLine="720"/>
        <w:jc w:val="both"/>
        <w:rPr>
          <w:rFonts w:cstheme="minorHAnsi"/>
          <w:color w:val="212529"/>
        </w:rPr>
      </w:pPr>
      <w:r>
        <w:rPr>
          <w:rFonts w:cstheme="minorHAnsi"/>
          <w:color w:val="212529"/>
        </w:rPr>
        <w:t>Ορίστε, έχετε τον λόγο, κ. Καραθανασόπουλε.</w:t>
      </w:r>
    </w:p>
    <w:p w:rsidR="00FF2155" w:rsidRDefault="00FF2155" w:rsidP="00452C9A">
      <w:pPr>
        <w:spacing w:line="281" w:lineRule="auto"/>
        <w:ind w:firstLine="720"/>
        <w:jc w:val="both"/>
        <w:rPr>
          <w:rFonts w:cstheme="minorHAnsi"/>
          <w:color w:val="212529"/>
        </w:rPr>
      </w:pPr>
      <w:r w:rsidRPr="00812919">
        <w:rPr>
          <w:rFonts w:cstheme="minorHAnsi"/>
          <w:b/>
          <w:color w:val="212529"/>
        </w:rPr>
        <w:t>ΝΙΚΟΛΑΟΣ ΚΑΡΑΘΑΝΑΣΟΠΟΥΛΟΣ(Ειδικός Αγορητής του Κ.Κ.Ε.):</w:t>
      </w:r>
      <w:r>
        <w:rPr>
          <w:rFonts w:cstheme="minorHAnsi"/>
          <w:color w:val="212529"/>
        </w:rPr>
        <w:t xml:space="preserve"> Κύριε Πρόεδρε, ε</w:t>
      </w:r>
      <w:r w:rsidRPr="00A157F9">
        <w:rPr>
          <w:rFonts w:cstheme="minorHAnsi"/>
          <w:color w:val="212529"/>
        </w:rPr>
        <w:t>υχαριστώ πολύ για τη διευκόλυνση</w:t>
      </w:r>
      <w:r>
        <w:rPr>
          <w:rFonts w:cstheme="minorHAnsi"/>
          <w:color w:val="212529"/>
        </w:rPr>
        <w:t>. Θα ήθελα απλώς ν</w:t>
      </w:r>
      <w:r w:rsidRPr="00A157F9">
        <w:rPr>
          <w:rFonts w:cstheme="minorHAnsi"/>
          <w:color w:val="212529"/>
        </w:rPr>
        <w:t xml:space="preserve">α δηλώσω ότι το </w:t>
      </w:r>
      <w:r>
        <w:rPr>
          <w:rFonts w:cstheme="minorHAnsi"/>
          <w:color w:val="212529"/>
        </w:rPr>
        <w:t>ΚΚΕ καταψηφίζει και τον Απολογισμό και τον Ισολογισμό</w:t>
      </w:r>
      <w:r w:rsidRPr="00A157F9">
        <w:rPr>
          <w:rFonts w:cstheme="minorHAnsi"/>
          <w:color w:val="212529"/>
        </w:rPr>
        <w:t xml:space="preserve"> του 2020 και θα τοποθετηθούμε αναλυτικά κατά τη διά</w:t>
      </w:r>
      <w:r>
        <w:rPr>
          <w:rFonts w:cstheme="minorHAnsi"/>
          <w:color w:val="212529"/>
        </w:rPr>
        <w:t>ρκεια της συζήτησης στην Ο</w:t>
      </w:r>
      <w:r w:rsidRPr="00A157F9">
        <w:rPr>
          <w:rFonts w:cstheme="minorHAnsi"/>
          <w:color w:val="212529"/>
        </w:rPr>
        <w:t>λομέλεια</w:t>
      </w:r>
      <w:r>
        <w:rPr>
          <w:rFonts w:cstheme="minorHAnsi"/>
          <w:color w:val="212529"/>
        </w:rPr>
        <w:t>.</w:t>
      </w:r>
      <w:r w:rsidRPr="00A157F9">
        <w:rPr>
          <w:rFonts w:cstheme="minorHAnsi"/>
          <w:color w:val="212529"/>
        </w:rPr>
        <w:t xml:space="preserve"> </w:t>
      </w:r>
    </w:p>
    <w:p w:rsidR="00FF2155" w:rsidRDefault="00FF2155" w:rsidP="00452C9A">
      <w:pPr>
        <w:spacing w:line="281" w:lineRule="auto"/>
        <w:ind w:firstLine="720"/>
        <w:jc w:val="both"/>
        <w:rPr>
          <w:rFonts w:cstheme="minorHAnsi"/>
          <w:color w:val="212529"/>
        </w:rPr>
      </w:pPr>
      <w:r w:rsidRPr="00A157F9">
        <w:rPr>
          <w:rFonts w:cstheme="minorHAnsi"/>
          <w:color w:val="212529"/>
        </w:rPr>
        <w:t>Ευχαριστώ πολύ</w:t>
      </w:r>
      <w:r>
        <w:rPr>
          <w:rFonts w:cstheme="minorHAnsi"/>
          <w:color w:val="212529"/>
        </w:rPr>
        <w:t>.</w:t>
      </w:r>
      <w:r w:rsidRPr="00A157F9">
        <w:rPr>
          <w:rFonts w:cstheme="minorHAnsi"/>
          <w:color w:val="212529"/>
        </w:rPr>
        <w:t xml:space="preserve"> </w:t>
      </w:r>
    </w:p>
    <w:p w:rsidR="00FF2155" w:rsidRDefault="00FF2155" w:rsidP="00452C9A">
      <w:pPr>
        <w:spacing w:line="281" w:lineRule="auto"/>
        <w:ind w:firstLine="720"/>
        <w:jc w:val="both"/>
        <w:rPr>
          <w:rFonts w:cstheme="minorHAnsi"/>
          <w:color w:val="212529"/>
        </w:rPr>
      </w:pPr>
      <w:r w:rsidRPr="006E71FF">
        <w:rPr>
          <w:rFonts w:eastAsia="Times New Roman" w:cs="Times New Roman"/>
          <w:b/>
          <w:lang w:eastAsia="el-GR"/>
        </w:rPr>
        <w:t>ΛΑΖΑΡΟΣ ΤΣΑΒΔΑΡΙΔΗΣ (Πρόεδρος της Επιτροπής):</w:t>
      </w:r>
      <w:r w:rsidRPr="006E71FF">
        <w:rPr>
          <w:rFonts w:eastAsia="Times New Roman" w:cs="Times New Roman"/>
          <w:lang w:eastAsia="el-GR"/>
        </w:rPr>
        <w:t xml:space="preserve"> </w:t>
      </w:r>
      <w:r>
        <w:rPr>
          <w:rFonts w:cstheme="minorHAnsi"/>
          <w:color w:val="212529"/>
        </w:rPr>
        <w:t>Ευχαριστώ πολύ τον κύριο Κ</w:t>
      </w:r>
      <w:r w:rsidRPr="00A157F9">
        <w:rPr>
          <w:rFonts w:cstheme="minorHAnsi"/>
          <w:color w:val="212529"/>
        </w:rPr>
        <w:t>αραθανασόπουλο</w:t>
      </w:r>
      <w:r>
        <w:rPr>
          <w:rFonts w:cstheme="minorHAnsi"/>
          <w:color w:val="212529"/>
        </w:rPr>
        <w:t>. Στο σημείο αυτό το λόγο έχει ο Εισηγητής της Π</w:t>
      </w:r>
      <w:r w:rsidRPr="00A157F9">
        <w:rPr>
          <w:rFonts w:cstheme="minorHAnsi"/>
          <w:color w:val="212529"/>
        </w:rPr>
        <w:t>λειοψηφίας</w:t>
      </w:r>
      <w:r>
        <w:rPr>
          <w:rFonts w:cstheme="minorHAnsi"/>
          <w:color w:val="212529"/>
        </w:rPr>
        <w:t xml:space="preserve">, ο </w:t>
      </w:r>
      <w:r w:rsidRPr="00A157F9">
        <w:rPr>
          <w:rFonts w:cstheme="minorHAnsi"/>
          <w:color w:val="212529"/>
        </w:rPr>
        <w:t xml:space="preserve"> κ</w:t>
      </w:r>
      <w:r>
        <w:rPr>
          <w:rFonts w:cstheme="minorHAnsi"/>
          <w:color w:val="212529"/>
        </w:rPr>
        <w:t>.</w:t>
      </w:r>
      <w:r w:rsidRPr="00A157F9">
        <w:rPr>
          <w:rFonts w:cstheme="minorHAnsi"/>
          <w:color w:val="212529"/>
        </w:rPr>
        <w:t xml:space="preserve"> Αμανατίδης</w:t>
      </w:r>
      <w:r>
        <w:rPr>
          <w:rFonts w:cstheme="minorHAnsi"/>
          <w:color w:val="212529"/>
        </w:rPr>
        <w:t>.</w:t>
      </w:r>
      <w:r w:rsidRPr="00A157F9">
        <w:rPr>
          <w:rFonts w:cstheme="minorHAnsi"/>
          <w:color w:val="212529"/>
        </w:rPr>
        <w:t xml:space="preserve"> </w:t>
      </w:r>
    </w:p>
    <w:p w:rsidR="00FF2155" w:rsidRDefault="00FF2155" w:rsidP="00452C9A">
      <w:pPr>
        <w:spacing w:line="281" w:lineRule="auto"/>
        <w:ind w:firstLine="720"/>
        <w:jc w:val="both"/>
        <w:rPr>
          <w:rFonts w:cstheme="minorHAnsi"/>
          <w:color w:val="212529"/>
        </w:rPr>
      </w:pPr>
      <w:r>
        <w:rPr>
          <w:rFonts w:cstheme="minorHAnsi"/>
          <w:color w:val="212529"/>
        </w:rPr>
        <w:t>Ορίστε, έχετε τον λόγο , κ. Αμανατίδη.</w:t>
      </w:r>
    </w:p>
    <w:p w:rsidR="00E27638" w:rsidRPr="00E27638" w:rsidRDefault="00FF2155" w:rsidP="00E27638">
      <w:pPr>
        <w:spacing w:line="281" w:lineRule="auto"/>
        <w:ind w:firstLine="720"/>
        <w:jc w:val="both"/>
        <w:rPr>
          <w:rFonts w:cstheme="minorHAnsi"/>
          <w:color w:val="212529"/>
        </w:rPr>
      </w:pPr>
      <w:r w:rsidRPr="00812919">
        <w:rPr>
          <w:rFonts w:cstheme="minorHAnsi"/>
          <w:b/>
          <w:color w:val="212529"/>
        </w:rPr>
        <w:t>ΓΕΩΡΓΙΟΣ ΑΜΑΝΑΤΙΔΗΣ(Εισηγητής της Πλειοψηφίας):</w:t>
      </w:r>
      <w:r>
        <w:rPr>
          <w:rFonts w:cstheme="minorHAnsi"/>
          <w:color w:val="212529"/>
        </w:rPr>
        <w:t xml:space="preserve"> Ευχαριστώ, κύριε Π</w:t>
      </w:r>
      <w:r w:rsidRPr="00A157F9">
        <w:rPr>
          <w:rFonts w:cstheme="minorHAnsi"/>
          <w:color w:val="212529"/>
        </w:rPr>
        <w:t>ρόεδρε</w:t>
      </w:r>
      <w:r>
        <w:rPr>
          <w:rFonts w:cstheme="minorHAnsi"/>
          <w:color w:val="212529"/>
        </w:rPr>
        <w:t xml:space="preserve">. </w:t>
      </w:r>
      <w:r w:rsidR="00E27638" w:rsidRPr="00E27638">
        <w:rPr>
          <w:rFonts w:cstheme="minorHAnsi"/>
          <w:color w:val="212529"/>
        </w:rPr>
        <w:t xml:space="preserve">Αγαπητοί κύριοι Υπουργοί, αγαπητοί συνάδελφοι, συζητάμε σήμερα την Κύρωση του Απολογισμού του Κράτους σε ό,τι αφορά στα έσοδα και στα έξοδα του οικονομικού έτους 2020, καθώς και την Κύρωση του Ισολογισμού και των λοιπών Χρηματοοικονομικών Καταστάσεων της Κεντρικής Διοίκησης, με περίοδο αναφοράς την 1/1/2020 μέχρι 31/12/2020. Η κατάθεση των ανωτέρω στη Βουλή έγινε σύμφωνα με την παράγραφο 7 του άρθρου 79 του Συντάγματος και ήδη το Ελεγκτικό Συνέδριο, κατά τη συνεδρίασή του στις 18 Νοεμβρίου του 2021, αφού έλαβε υπόψη τα συνοδευτικά έγγραφα και εκθέσεις ενέκρινε ομόφωνα τα ανωτέρω και πριν από λίγο μας παρουσίασε, επίσης, την έκθεση και τις απόψεις του το Ελεγκτικό Συνέδριο με έναν πολύ κατατοπιστικό τρόπο για τον οποίον και τους ευχαριστούμε. </w:t>
      </w:r>
    </w:p>
    <w:p w:rsidR="00E27638" w:rsidRPr="00E27638" w:rsidRDefault="00E27638" w:rsidP="00E27638">
      <w:pPr>
        <w:spacing w:line="281" w:lineRule="auto"/>
        <w:ind w:firstLine="720"/>
        <w:jc w:val="both"/>
        <w:rPr>
          <w:rFonts w:cstheme="minorHAnsi"/>
          <w:color w:val="212529"/>
        </w:rPr>
      </w:pPr>
      <w:r w:rsidRPr="00E27638">
        <w:rPr>
          <w:rFonts w:cstheme="minorHAnsi"/>
          <w:color w:val="212529"/>
        </w:rPr>
        <w:t xml:space="preserve">Επιτρέψτε μου, στο σημείο αυτό να αναφερθώ στα όσα προκύπτουν από τη διεξοδική ανάγνωση των κειμένων και των πινάκων, που τα συνοδεύουν και τεκμηριώνουν τα συμπεράσματα, τα οποία προκύπτουν. Καταρχάς, ο τρόπος παρουσίασης βοηθά ακόμη και τους μη ειδικούς στα συναφή θέματα να αντιληφθούν την πορεία, τις διαφοροποιήσεις, την ταυτότητα, την αιτιολόγηση και τη σκοπιμότητα των δαπανών, καθώς και των διαφοροποιήσεων. Η βαθιά γνώση και η αξιοπιστία στην κρίση και αξιολόγηση των πραγματικών αυτών στοιχείων είναι δεδομένη και αποδεκτή και αυτό αποκτά μεγαλύτερη αξία αν αναλογιστεί κανείς ότι είναι η δεύτερη έκθεση, αν θυμάμαι καλά, που συντάσσεται και παρουσιάζεται στο πλαίσιο της λογιστικής μεταρρύθμισης στον δημόσιο τομέα, όπως υιοθετήθηκε με το ν.4270/2014 και εξειδικεύτηκε στη συνέχεια. Βασικό στόχο του θεσμικού </w:t>
      </w:r>
      <w:r w:rsidRPr="00E27638">
        <w:rPr>
          <w:rFonts w:cstheme="minorHAnsi"/>
          <w:color w:val="212529"/>
        </w:rPr>
        <w:lastRenderedPageBreak/>
        <w:t xml:space="preserve">αυτού πλαισίου, καθώς και της χρήσης τεχνολογιών, πληροφορικής και επικοινωνιών, αποτελεί η γνώση των περιουσιακών στοιχείων του κράτους αλλά και η κατεύθυνση προς την οποία επενδύονται οι δημόσιοι πόροι, προκειμένου να στηρίξουν την κοινωνία, την οικονομία, το περιβάλλον, την καθημερινότητα και την προοπτική της χώρας. Αυτό βέβαια, όπως είναι λογικό, δεν μπορεί να επιτευχθεί με τον αυτόματο πιλότο και με την ταχύτητα που απαιτείται, έτσι λοιπόν προβλέπεται μεταβατική περίοδος τεσσάρων ετών μέχρι 1/1/2023 και προσφάτως αυτή αυξήθηκε. </w:t>
      </w:r>
    </w:p>
    <w:p w:rsidR="00E27638" w:rsidRPr="00E27638" w:rsidRDefault="00E27638" w:rsidP="00E27638">
      <w:pPr>
        <w:spacing w:line="281" w:lineRule="auto"/>
        <w:ind w:firstLine="720"/>
        <w:jc w:val="both"/>
        <w:rPr>
          <w:rFonts w:cstheme="minorHAnsi"/>
          <w:color w:val="212529"/>
        </w:rPr>
      </w:pPr>
      <w:r w:rsidRPr="00E27638">
        <w:rPr>
          <w:rFonts w:cstheme="minorHAnsi"/>
          <w:color w:val="212529"/>
        </w:rPr>
        <w:t xml:space="preserve">Ο στόχος για τη συνεχή βελτίωση των συστημάτων και των μεθοδολογιών προς όφελος των πολιτών, οι οποίοι μπορεί να είναι  φορολογούμενοι, επενδυτές κ.τ.λ. και των δανειστών, γίνεται εφικτός μέσα από την αξιοποίηση της διεθνούς εμπειρίας και γνώσης. </w:t>
      </w:r>
    </w:p>
    <w:p w:rsidR="00E27638" w:rsidRPr="00E27638" w:rsidRDefault="00E27638" w:rsidP="00E27638">
      <w:pPr>
        <w:spacing w:line="281" w:lineRule="auto"/>
        <w:ind w:firstLine="720"/>
        <w:jc w:val="both"/>
        <w:rPr>
          <w:rFonts w:cstheme="minorHAnsi"/>
          <w:color w:val="212529"/>
        </w:rPr>
      </w:pPr>
      <w:r w:rsidRPr="00E27638">
        <w:rPr>
          <w:rFonts w:cstheme="minorHAnsi"/>
          <w:color w:val="212529"/>
        </w:rPr>
        <w:t xml:space="preserve">Ειδικότερα επί του Απολογισμού του κράτους οικονομικού έτους 2020, τα συνολικά έσοδα μη χρηματοοικονομικών συναλλαγών του κράτους παρουσιάζονται μειωμένα σε σχέση με τον στόχο του ψηφισμένου Προϋπολογισμού για το 2020 και συγκριτικά με τα έσοδα του 2019. Η παύση της οικονομικής δραστηριότητας λόγω της υγειονομικής κρίσης και οι επιπτώσεις από τη λήψη συγκεκριμένων μέτρων ανακούφισης για τα νοικοκυριά και τις επιχειρήσεις που επλήγησαν από την πανδημία </w:t>
      </w:r>
      <w:r w:rsidRPr="00E27638">
        <w:rPr>
          <w:rFonts w:cstheme="minorHAnsi"/>
          <w:color w:val="212529"/>
          <w:lang w:val="en-US"/>
        </w:rPr>
        <w:t>Covid</w:t>
      </w:r>
      <w:r w:rsidRPr="00E27638">
        <w:rPr>
          <w:rFonts w:cstheme="minorHAnsi"/>
          <w:color w:val="212529"/>
        </w:rPr>
        <w:t xml:space="preserve">-19, είναι οι κύριες αιτίες της μείωσης αυτής. Ωστόσο η υστέρηση αυτή αντισταθμίστηκε εν μέρει και από αυξημένες σε σχέση με τον προϋπολογισμό  εισπράξεις από μεταβιβάσεις και λοιπά τρέχοντα έσοδα. </w:t>
      </w:r>
    </w:p>
    <w:p w:rsidR="00E27638" w:rsidRPr="00E27638" w:rsidRDefault="00E27638" w:rsidP="00E27638">
      <w:pPr>
        <w:spacing w:line="281" w:lineRule="auto"/>
        <w:ind w:firstLine="720"/>
        <w:jc w:val="both"/>
        <w:rPr>
          <w:rFonts w:cstheme="minorHAnsi"/>
          <w:color w:val="212529"/>
        </w:rPr>
      </w:pPr>
      <w:r w:rsidRPr="00E27638">
        <w:rPr>
          <w:rFonts w:cstheme="minorHAnsi"/>
          <w:color w:val="212529"/>
        </w:rPr>
        <w:t xml:space="preserve">Σημαντικός όμως είναι και ο συντελεστής βεβαιωμένων και εισπραχθέντων εσόδων αξιολογούμενος διαχρονικά, που αποτυπώνει τρία πράγματα. Πρώτον, την ικανότητα καταβολής από τους υπόχρεους. Δεύτερον, την ικανότητα αποτύπωσης διεκδίκησης και είσπραξης από το κράτος αντίστροφα και τρίτον, την ακολουθία  στρατηγικής για βελτίωση της ικανότητας και της εισπραξιμότητας. Στόχος μας, δηλαδή, θα πρέπει να είναι η μείωση σε απόλυτους αριθμούς και σε ποσοστά του εισπρακτέου υπολοίπου σε σχέση με το ΑΕΠ της χώρας. Τα ανωτέρω έχουν τη σημασία τους, αν αναλογιστούμε ότι η υπό κύρωση χρήση χαρακτηρίστηκε έντονα από την επίδραση της πανδημίας, τα αποτελέσματα της οποίας θα έπρεπε να αντιμετωπίσουμε, προκειμένου να γίνει πράξη ο στόχος για μία κοινωνία υγιή και μια οικονομία όρθια. Και αυτό το πετύχαμε μέσα από τις έξι αναθεωρήσεις του Προϋπολογισμού, που ήταν ισορροπημένες χωρίς να αποστερούν τη χώρα από τη δυναμική της ανάπτυξης σε ένα αντικειμενικά δυσχερές οικονομικά και υγειονομικά περιβάλλον με διεθνή, δηλαδή, παγκόσμια διάσταση. </w:t>
      </w:r>
    </w:p>
    <w:p w:rsidR="00E27638" w:rsidRPr="00E27638" w:rsidRDefault="00E27638" w:rsidP="00E27638">
      <w:pPr>
        <w:spacing w:line="281" w:lineRule="auto"/>
        <w:ind w:firstLine="720"/>
        <w:jc w:val="both"/>
        <w:rPr>
          <w:rFonts w:cstheme="minorHAnsi"/>
          <w:color w:val="212529"/>
        </w:rPr>
      </w:pPr>
      <w:r w:rsidRPr="00E27638">
        <w:rPr>
          <w:rFonts w:cstheme="minorHAnsi"/>
          <w:color w:val="212529"/>
        </w:rPr>
        <w:t xml:space="preserve">Οι προαναφερθείσες αναθεωρήσεις έλαβαν χώρα παράλληλα και αυτό είναι πολύ σημαντικό, με την υλοποίηση των προγραμματισμένων νομοθετικών πρωτοβουλιών και διοικητικών αλλαγών προ της κρίσης, που αντιμετωπίζουν την πραγματικότητα και δίνουν προοπτική. Έγιναν όλα ταυτόχρονα, συνδυαστικά και μεθοδικά κρατώντας ψηλά την αξιοπιστία της χώρας και απελευθερώνοντας τη δυναμική της. </w:t>
      </w:r>
    </w:p>
    <w:p w:rsidR="00E27638" w:rsidRPr="00E27638" w:rsidRDefault="00E27638" w:rsidP="00E27638">
      <w:pPr>
        <w:spacing w:line="281" w:lineRule="auto"/>
        <w:ind w:firstLine="720"/>
        <w:jc w:val="both"/>
        <w:rPr>
          <w:rFonts w:cstheme="minorHAnsi"/>
          <w:color w:val="212529"/>
        </w:rPr>
      </w:pPr>
      <w:r w:rsidRPr="00E27638">
        <w:rPr>
          <w:rFonts w:cstheme="minorHAnsi"/>
          <w:color w:val="212529"/>
        </w:rPr>
        <w:t xml:space="preserve">Ως προς τη σύνθεση των εσόδων καθώς και των εξόδων αποτυπώνονται τα παρακάτω ως εξής: </w:t>
      </w:r>
    </w:p>
    <w:p w:rsidR="00E27638" w:rsidRPr="00E27638" w:rsidRDefault="00E27638" w:rsidP="00E27638">
      <w:pPr>
        <w:spacing w:line="281" w:lineRule="auto"/>
        <w:ind w:firstLine="720"/>
        <w:jc w:val="both"/>
        <w:rPr>
          <w:rFonts w:cstheme="minorHAnsi"/>
          <w:color w:val="212529"/>
        </w:rPr>
      </w:pPr>
      <w:r w:rsidRPr="00E27638">
        <w:rPr>
          <w:rFonts w:cstheme="minorHAnsi"/>
          <w:color w:val="212529"/>
        </w:rPr>
        <w:t xml:space="preserve">Έσοδα εισπραχθέντα 47,47 δισεκατομμύρια ευρώ λόγω μειωμένων εισπράξεων των φορολογικών εσόδων. Τα έσοδα αυτά είναι το 29% του ΑΕΠ και το ΑΕΠ το 2020 ήταν 165,5 </w:t>
      </w:r>
      <w:r w:rsidRPr="00E27638">
        <w:rPr>
          <w:rFonts w:cstheme="minorHAnsi"/>
          <w:color w:val="212529"/>
        </w:rPr>
        <w:lastRenderedPageBreak/>
        <w:t>δισεκατομμύρια ευρώ. Ο στόχος τώρα έναντι των 47,4 δις είσπραξης ήταν τα 53,7 δισεκατομμύρια ευρώ. Δεν θα σας κουράσω αναλύοντας τις πηγές αυτών των εσόδων.</w:t>
      </w:r>
    </w:p>
    <w:p w:rsidR="00E27638" w:rsidRPr="00E27638" w:rsidRDefault="00E27638" w:rsidP="00E27638">
      <w:pPr>
        <w:spacing w:line="281" w:lineRule="auto"/>
        <w:ind w:firstLine="720"/>
        <w:jc w:val="both"/>
        <w:rPr>
          <w:rFonts w:cstheme="minorHAnsi"/>
          <w:color w:val="212529"/>
        </w:rPr>
      </w:pPr>
      <w:r w:rsidRPr="00E27638">
        <w:rPr>
          <w:rFonts w:cstheme="minorHAnsi"/>
          <w:color w:val="212529"/>
        </w:rPr>
        <w:t xml:space="preserve"> Όσον αφορά στα έξοδα, τα οποία συνολικά και λογιστικά είναι 70,2 δισεκατομμύρια ευρώ. Και εδώ θέλω να πω ότι οι πολίτες επιθυμούν και έχουν δικαίωμα να γνωρίζουν, όχι μόνο την πηγή προέλευσης των εσόδων αλλά και την κατεύθυνση των εξόδων. Θέλουν να αισθάνονται ότι είναι παραγωγοί και ταυτόχρονα καταναλωτές, δηλαδή, χρήστες των υπηρεσιών του κράτους, να αισθάνονται ότι αποτελούν αναπόσπαστο τμήμα της κοινωνίας και μιας χώρας που αλλάζει, μια αλλαγή στην οποία επιθυμούν να συμμετέχουν και αυτοί. Για τον λόγο αυτό ο τρόπος των εξόδων είναι ξεκάθαρος. Οι πολίτες γνωρίζουν πού επενδύθηκαν οι πόροι της χώρας και σε ποιο βαθμό τους αφορούν, κάτι που αποτελεί συνεχή στόχο και κατάκτηση σε ένα κράτος πολιτοκεντρικό, δηλαδή, που βάζει στο επίκεντρο τον πολίτη, τις ανάγκες και την προοπτική του. </w:t>
      </w:r>
    </w:p>
    <w:p w:rsidR="00D62A40" w:rsidRPr="00D62A40" w:rsidRDefault="00D62A40" w:rsidP="00D62A40">
      <w:pPr>
        <w:spacing w:line="276" w:lineRule="auto"/>
        <w:ind w:firstLine="720"/>
        <w:jc w:val="both"/>
      </w:pPr>
      <w:r w:rsidRPr="00D62A40">
        <w:t xml:space="preserve">Αυτό, παραδείγματος χάριν, αποτυπώθηκε έντονα στον Απολογισμό του 2019, όπου αυξήθηκαν σημαντικά οι κοινωνικές ανάγκες. </w:t>
      </w:r>
    </w:p>
    <w:p w:rsidR="00D62A40" w:rsidRPr="00D62A40" w:rsidRDefault="00D62A40" w:rsidP="00D62A40">
      <w:pPr>
        <w:spacing w:line="276" w:lineRule="auto"/>
        <w:ind w:firstLine="720"/>
        <w:jc w:val="both"/>
      </w:pPr>
      <w:r w:rsidRPr="00D62A40">
        <w:t xml:space="preserve">Στον Απολογισμό του 2020 η αύξηση των εξόδων έναντι του στόχου που κατέστη εφικτή, όπως προανέφερα, μέσω της ψήφισης των έξι συμπληρωματικών προϋπολογισμών οφείλεται στις στοχευμένες παρεμβάσεις που υλοποιήθηκαν για τους λόγους που προανέφερα. </w:t>
      </w:r>
    </w:p>
    <w:p w:rsidR="00D62A40" w:rsidRPr="00D62A40" w:rsidRDefault="00D62A40" w:rsidP="00D62A40">
      <w:pPr>
        <w:spacing w:line="276" w:lineRule="auto"/>
        <w:ind w:firstLine="720"/>
        <w:jc w:val="both"/>
      </w:pPr>
      <w:r w:rsidRPr="00D62A40">
        <w:t>Τα συγκεκριμένα μέτρα ελήφθησαν από την Κυβέρνηση αξιοποιώντας τη γενική ρήτρα διαφυγής που δεν χρειάζεται να την αναλύσουμε.</w:t>
      </w:r>
    </w:p>
    <w:p w:rsidR="00D62A40" w:rsidRPr="00D62A40" w:rsidRDefault="00D62A40" w:rsidP="00D62A40">
      <w:pPr>
        <w:spacing w:line="276" w:lineRule="auto"/>
        <w:ind w:firstLine="720"/>
        <w:jc w:val="both"/>
      </w:pPr>
      <w:r w:rsidRPr="00D62A40">
        <w:t xml:space="preserve"> Οι μεγαλύτερες τώρα υπερβάσεις σε σχέση με τις αρχικές προβλέψεις του προϋπολογισμού παρατηρήθηκαν στις μεταβιβάσεις στον Ενιαίο Φορέα Κοινωνικής Ασφάλισης και στον ΕΟΠΥΥ, στις λοιπές μεταβιβάσεις σε νομικά πρόσωπα, σε φυσικά πρόσωπα και επίσης στο Ταμείο Εγγυοδοσίας Επιχειρήσεων που στήριξαν τις επιχειρήσεις που επλήγησαν από τον </w:t>
      </w:r>
      <w:r w:rsidRPr="00D62A40">
        <w:rPr>
          <w:lang w:val="en-US"/>
        </w:rPr>
        <w:t>Covid</w:t>
      </w:r>
      <w:r w:rsidRPr="00D62A40">
        <w:t>-19, στις λοιπές μεταβιβάσεις σε φυσικά πρόσωπα και σε φορείς.</w:t>
      </w:r>
    </w:p>
    <w:p w:rsidR="00D62A40" w:rsidRPr="00D62A40" w:rsidRDefault="00D62A40" w:rsidP="00D62A40">
      <w:pPr>
        <w:spacing w:line="276" w:lineRule="auto"/>
        <w:ind w:firstLine="720"/>
        <w:jc w:val="both"/>
      </w:pPr>
      <w:r w:rsidRPr="00D62A40">
        <w:t xml:space="preserve"> Ειδικά για την αντιμετώπιση της πανδημίας ψηφίστηκαν συνολικά 12,9 δισεκατομμύρια ευρώ, ενώ για την ενίσχυση των Ενόπλων Δυνάμεων και την αντιμετώπιση των μεταναστευτικών προσφυγικών ροών συνολικά 600 εκατομμύρια ευρώ. </w:t>
      </w:r>
    </w:p>
    <w:p w:rsidR="00D62A40" w:rsidRPr="00D62A40" w:rsidRDefault="00D62A40" w:rsidP="00D62A40">
      <w:pPr>
        <w:spacing w:line="276" w:lineRule="auto"/>
        <w:ind w:firstLine="720"/>
        <w:jc w:val="both"/>
      </w:pPr>
      <w:r w:rsidRPr="00D62A40">
        <w:t>Επιπρόσθετα, για την εξόφληση ληξιπρόθεσμων υποχρεώσεων προς τρίτους των φορέων γενικής κυβέρνησης ψηφίστηκαν 76 εκατομμύρια ευρώ και για την καταβολή ποσών μειώσεων κύριων συντάξεων ψηφίστηκαν 500 και 900 εκατομμύρια, αντίστοιχα.</w:t>
      </w:r>
    </w:p>
    <w:p w:rsidR="00D62A40" w:rsidRPr="00D62A40" w:rsidRDefault="00D62A40" w:rsidP="00D62A40">
      <w:pPr>
        <w:spacing w:line="276" w:lineRule="auto"/>
        <w:ind w:firstLine="720"/>
        <w:jc w:val="both"/>
      </w:pPr>
      <w:r w:rsidRPr="00D62A40">
        <w:t xml:space="preserve"> Στο σημείο αυτό διευκρινίζω ότι οι μεταβιβάσεις από μόνες τους δεν αποτελούν αρνητική επιλογή, αντίθετα αποτελούν θετική επιλογή εφόσον στηρίζουν πραγματικές ανάγκες της κοινωνίας ή της οικονομίας που συγκυριακά αυξήθηκαν και απαιτούν ισοδύναμη επέμβαση. Κανείς δεν θα μπορούσε να διαφωνήσει άλλωστε με τις δαπάνες στήριξης των ευάλωτων συμπολιτών μας με το εισόδημα αλληλεγγύης, την καταβολή του επιδόματος θέρμανσης, την επιχορήγηση παραγωγικών επενδύσεων και μια σειρά άλλων μεταβιβάσεων που ενισχύουν την κοινωνική συνοχή. </w:t>
      </w:r>
    </w:p>
    <w:p w:rsidR="00D62A40" w:rsidRPr="00D62A40" w:rsidRDefault="00D62A40" w:rsidP="00D62A40">
      <w:pPr>
        <w:spacing w:line="276" w:lineRule="auto"/>
        <w:ind w:firstLine="720"/>
        <w:jc w:val="both"/>
      </w:pPr>
      <w:r w:rsidRPr="00D62A40">
        <w:lastRenderedPageBreak/>
        <w:t xml:space="preserve">Συμπεραίνουμε, λοιπόν, ότι ένας ισορροπημένος Απολογισμός ως προς τα έσοδα και τα έξοδα μπορεί να είναι αναπτυξιακός και ταυτόχρονα να έχει κοινωνικό αποτύπωμα. </w:t>
      </w:r>
    </w:p>
    <w:p w:rsidR="00D62A40" w:rsidRPr="00D62A40" w:rsidRDefault="00D62A40" w:rsidP="00D62A40">
      <w:pPr>
        <w:spacing w:line="276" w:lineRule="auto"/>
        <w:ind w:firstLine="720"/>
        <w:jc w:val="both"/>
      </w:pPr>
      <w:r w:rsidRPr="00D62A40">
        <w:t>Στο σημείο αυτό επιτρέψτε μου να αναλύσω το έλλειμμα των 22,7 δισ. ευρώ τονίζοντας κατ΄ αρχήν ότι είναι λογιστικό και το ξέρουμε αυτό και έχει τα χαρακτηριστικά που θα αναφέρω παρακάτω, όπως επίσης αναφέρθηκαν νωρίτερα από τους εκπροσώπους του Ελεγκτικού Συνεδρίου:  10,4 δις μεταβιβάσεις του κράτους σε επιχειρήσεις και οικονομία - το αναφέραμε νωρίτερα - 7 δις που προκύπτουν από την αύξηση των απομειώσεων απαιτήσεων και αυτό οφείλεται κυρίως στο ότι για πρώτη φορά τα έσοδα των τελωνείων ενσωματώθηκαν στις απαιτήσεις του κράτους και σαν τέτοια με χαμηλή εισπραξιμότητα απομειώθηκαν και προστέθηκαν στις ζημιές. Αυτό αποτυπώνει αυτό που είπα νωρίτερα, δηλαδή, ότι είναι λογιστικό το έλλειμμα και να προσθέσω σε αυτό και το 1 δις από απομείωση της επιστρεπτέας προκαταβολής λόγω πιθανής μη δυνατότητας πληρωμής από τους λήπτες της και 1,5 δις από την αύξηση της εύλογης αξίας των παραγώγων, δηλαδή, και αυτό είναι μια λογιστική αποτύπωση. Τα νούμερα που σας ανέφερα διαμορφώνουν έναν αριθμό 20 δισεκατομμύρια, όπου 22,7 δις είναι το λογιστικό έλλειμμα και 2,3 δις, περίπου, ήταν αυτό που αναμέναμε. Επομένως, επεξηγείται επακριβώς το θέμα αυτής της αύξησης.</w:t>
      </w:r>
    </w:p>
    <w:p w:rsidR="00FF2155" w:rsidRDefault="00D62A40" w:rsidP="00D62A40">
      <w:pPr>
        <w:spacing w:line="276" w:lineRule="auto"/>
        <w:ind w:firstLine="720"/>
        <w:jc w:val="both"/>
        <w:rPr>
          <w:rFonts w:cstheme="minorHAnsi"/>
        </w:rPr>
      </w:pPr>
      <w:r w:rsidRPr="00D62A40">
        <w:t xml:space="preserve"> Τώρα ότι αφορά στην κύρωση του Ισολογισμού αναγνωρίστηκε στις λοιπές απαιτήσεις η λειτουργία του Ταμείου Εγγυοδοσίας Επιχειρήσεων λόγω του </w:t>
      </w:r>
      <w:r w:rsidRPr="00D62A40">
        <w:rPr>
          <w:lang w:val="en-US"/>
        </w:rPr>
        <w:t>Covid</w:t>
      </w:r>
      <w:r w:rsidRPr="00D62A40">
        <w:t>-19 για την παροχή εγγυήσεων προς το τραπεζικό σύστημα με σκοπό τη δημιουργία μόχλευσης για την παροχή δανείων προς τις μικρομεσαίες επιχειρήσεις που πλήττονται από την πανδημία. Στα λοιπά χρηματοοικονομικά στοιχεία αναγνωρίστηκε και το ανακτήσιμο μέρος της επιστρεπτέας προκαταβολής.</w:t>
      </w:r>
      <w:r>
        <w:t xml:space="preserve"> </w:t>
      </w:r>
      <w:r w:rsidR="00FF2155" w:rsidRPr="00195D8B">
        <w:rPr>
          <w:rFonts w:cstheme="minorHAnsi"/>
        </w:rPr>
        <w:t>Αυτά για τη χρήση του 2020</w:t>
      </w:r>
      <w:r w:rsidR="00FF2155">
        <w:rPr>
          <w:rFonts w:cstheme="minorHAnsi"/>
        </w:rPr>
        <w:t>.</w:t>
      </w:r>
      <w:r w:rsidR="00FF2155" w:rsidRPr="00195D8B">
        <w:rPr>
          <w:rFonts w:cstheme="minorHAnsi"/>
        </w:rPr>
        <w:t xml:space="preserve"> </w:t>
      </w:r>
    </w:p>
    <w:p w:rsidR="00FF2155" w:rsidRDefault="00FF2155" w:rsidP="00195D8B">
      <w:pPr>
        <w:spacing w:line="276" w:lineRule="auto"/>
        <w:ind w:firstLine="720"/>
        <w:jc w:val="both"/>
        <w:rPr>
          <w:rFonts w:cstheme="minorHAnsi"/>
        </w:rPr>
      </w:pPr>
      <w:r w:rsidRPr="00195D8B">
        <w:rPr>
          <w:rFonts w:cstheme="minorHAnsi"/>
        </w:rPr>
        <w:t>Τα δεδομένα έγιναν θετικότερα στη συνέχεια και αυτή τη στιγμή κλείνω λέγοντας ότι το παρόν νομοθέτημα είναι ένα βαρύ νομοθέτημα</w:t>
      </w:r>
      <w:r>
        <w:rPr>
          <w:rFonts w:cstheme="minorHAnsi"/>
        </w:rPr>
        <w:t>.</w:t>
      </w:r>
      <w:r w:rsidRPr="00195D8B">
        <w:rPr>
          <w:rFonts w:cstheme="minorHAnsi"/>
        </w:rPr>
        <w:t xml:space="preserve"> Βέβαια</w:t>
      </w:r>
      <w:r>
        <w:rPr>
          <w:rFonts w:cstheme="minorHAnsi"/>
        </w:rPr>
        <w:t>,</w:t>
      </w:r>
      <w:r w:rsidRPr="00195D8B">
        <w:rPr>
          <w:rFonts w:cstheme="minorHAnsi"/>
        </w:rPr>
        <w:t xml:space="preserve"> όταν οι αριθμοί χρησιμοποιούνται σωστά μπορούν να αποτυπώσουν την πραγματικότητα και να αποτελέσουν οδηγό για τις περαιτέρω ενέργειές μας</w:t>
      </w:r>
      <w:r>
        <w:rPr>
          <w:rFonts w:cstheme="minorHAnsi"/>
        </w:rPr>
        <w:t>.</w:t>
      </w:r>
    </w:p>
    <w:p w:rsidR="00FF2155" w:rsidRDefault="00FF2155" w:rsidP="00195D8B">
      <w:pPr>
        <w:spacing w:line="276" w:lineRule="auto"/>
        <w:ind w:firstLine="720"/>
        <w:jc w:val="both"/>
        <w:rPr>
          <w:rFonts w:cstheme="minorHAnsi"/>
        </w:rPr>
      </w:pPr>
      <w:r>
        <w:rPr>
          <w:rFonts w:cstheme="minorHAnsi"/>
        </w:rPr>
        <w:t>Υπερψηφίζουμε, λοιπόν, τα σχέδια  νόμου.</w:t>
      </w:r>
    </w:p>
    <w:p w:rsidR="00FF2155" w:rsidRDefault="00FF2155" w:rsidP="00195D8B">
      <w:pPr>
        <w:spacing w:line="276" w:lineRule="auto"/>
        <w:ind w:firstLine="720"/>
        <w:jc w:val="both"/>
        <w:rPr>
          <w:rFonts w:cstheme="minorHAnsi"/>
        </w:rPr>
      </w:pPr>
      <w:r w:rsidRPr="0063733C">
        <w:rPr>
          <w:rFonts w:cstheme="minorHAnsi"/>
          <w:b/>
        </w:rPr>
        <w:t>ΛΑΖΑΡΟΣ ΤΣΑΒΔΑΡΙΔΗΣ (Πρόεδρος της Επιτροπής):</w:t>
      </w:r>
      <w:r>
        <w:rPr>
          <w:rFonts w:cstheme="minorHAnsi"/>
        </w:rPr>
        <w:t xml:space="preserve"> Το λόγο έχει  η κυρία Παπανάτσιου.</w:t>
      </w:r>
    </w:p>
    <w:p w:rsidR="00D62A40" w:rsidRPr="00D62A40" w:rsidRDefault="00FF2155" w:rsidP="00D62A40">
      <w:pPr>
        <w:spacing w:line="276" w:lineRule="auto"/>
        <w:ind w:firstLine="720"/>
        <w:jc w:val="both"/>
        <w:rPr>
          <w:rFonts w:cstheme="minorHAnsi"/>
        </w:rPr>
      </w:pPr>
      <w:r w:rsidRPr="0063733C">
        <w:rPr>
          <w:rFonts w:cstheme="minorHAnsi"/>
          <w:b/>
        </w:rPr>
        <w:t>ΑΙΚΑΤΕΡΙΝΗ ΠΑΠΑΝΑΤΣΙΟΥ (Εισηγήτρια της Μειοψηφίας)</w:t>
      </w:r>
      <w:r>
        <w:rPr>
          <w:rFonts w:cstheme="minorHAnsi"/>
        </w:rPr>
        <w:t xml:space="preserve">: </w:t>
      </w:r>
      <w:r w:rsidR="00D62A40" w:rsidRPr="00D62A40">
        <w:rPr>
          <w:rFonts w:cstheme="minorHAnsi"/>
        </w:rPr>
        <w:t>Κύριε Πρόεδρε, κυρίες και κύριοι συνάδελφοι, κύριοι Υπουργοί, ο Προϋπολογισμός του 2020 ήταν ο δεύτερος που κατατέθηκε εκτός προγραμμάτων δημοσιονομικής στήριξης. Είναι σημαντικό να αναγνωρίσουμε το πλαίσιο μέσα στο οποίο κατατέθηκε αυτός ο Προϋπολογισμός μετά το τέλος των προγραμμάτων δημοσιονομικής προσαρμογής.</w:t>
      </w:r>
    </w:p>
    <w:p w:rsidR="00D62A40" w:rsidRPr="00D62A40" w:rsidRDefault="00D62A40" w:rsidP="00D62A40">
      <w:pPr>
        <w:spacing w:line="276" w:lineRule="auto"/>
        <w:ind w:firstLine="720"/>
        <w:jc w:val="both"/>
        <w:rPr>
          <w:rFonts w:cstheme="minorHAnsi"/>
        </w:rPr>
      </w:pPr>
      <w:r w:rsidRPr="00D62A40">
        <w:rPr>
          <w:rFonts w:cstheme="minorHAnsi"/>
        </w:rPr>
        <w:t xml:space="preserve"> Το 2019, όπως αναφερόταν και στον Προϋπολογισμό του 2020, αποτέλεσε το πρώτο έτος εφαρμογής οικονομικής πολιτικής εκτός προγραμμάτων οικονομικής προσαρμογής από το 2009, καθώς και έτος σταδιακής μετάβασης σε μια περίοδο ευνοϊκών οικονομικών συνθηκών. </w:t>
      </w:r>
    </w:p>
    <w:p w:rsidR="00D62A40" w:rsidRPr="00D62A40" w:rsidRDefault="00D62A40" w:rsidP="00D62A40">
      <w:pPr>
        <w:spacing w:line="276" w:lineRule="auto"/>
        <w:ind w:firstLine="720"/>
        <w:jc w:val="both"/>
        <w:rPr>
          <w:rFonts w:cstheme="minorHAnsi"/>
        </w:rPr>
      </w:pPr>
      <w:r w:rsidRPr="00D62A40">
        <w:rPr>
          <w:rFonts w:cstheme="minorHAnsi"/>
        </w:rPr>
        <w:t xml:space="preserve">Έτσι το 2020, ο Προϋπολογισμός κλείνει με έξοδα στα 70 δισεκατομμύρια και έσοδα 47 δισεκατομμύρια εκ των οποίων από φόρους προέρχονται τα 37,7 δισεκατομμύρια </w:t>
      </w:r>
      <w:r w:rsidRPr="00D62A40">
        <w:rPr>
          <w:rFonts w:cstheme="minorHAnsi"/>
        </w:rPr>
        <w:lastRenderedPageBreak/>
        <w:t>επηρεασμένα σαφώς από την πανδημία. Μειωμένα ήταν και τα έσοδα από τον ΦΠΑ. και προφανώς αυξημένο και το έλλειμμα.</w:t>
      </w:r>
    </w:p>
    <w:p w:rsidR="00D62A40" w:rsidRPr="00D62A40" w:rsidRDefault="00D62A40" w:rsidP="00D62A40">
      <w:pPr>
        <w:spacing w:line="276" w:lineRule="auto"/>
        <w:ind w:firstLine="720"/>
        <w:jc w:val="both"/>
        <w:rPr>
          <w:rFonts w:cstheme="minorHAnsi"/>
        </w:rPr>
      </w:pPr>
      <w:r w:rsidRPr="00D62A40">
        <w:rPr>
          <w:rFonts w:cstheme="minorHAnsi"/>
        </w:rPr>
        <w:t xml:space="preserve"> Κατά τη διάρκεια του έτους κατατέθηκαν 6 συμπληρωματικοί Προϋπολογισμοί με το Ελεγκτικό Συνέδριο να προσθέτει σειρά ερωτηματικών, 4 από τους οποίους δεν πέρασαν από το Ελεγκτικό Συνέδριο. </w:t>
      </w:r>
    </w:p>
    <w:p w:rsidR="00D62A40" w:rsidRPr="00D62A40" w:rsidRDefault="00D62A40" w:rsidP="00D62A40">
      <w:pPr>
        <w:spacing w:line="276" w:lineRule="auto"/>
        <w:ind w:firstLine="720"/>
        <w:jc w:val="both"/>
        <w:rPr>
          <w:rFonts w:cstheme="minorHAnsi"/>
        </w:rPr>
      </w:pPr>
      <w:r w:rsidRPr="00D62A40">
        <w:rPr>
          <w:rFonts w:cstheme="minorHAnsi"/>
        </w:rPr>
        <w:t>Πρώτον, ποσά που ο έκτακτος Προϋπολογισμός προόριζε για την ενίσχυση των Ενόπλων Δυνάμεων και την αντιμετώπιση των μεταναστευτικών ροών δαπανήθηκαν αλλού.</w:t>
      </w:r>
    </w:p>
    <w:p w:rsidR="00D62A40" w:rsidRPr="00D62A40" w:rsidRDefault="00D62A40" w:rsidP="00D62A40">
      <w:pPr>
        <w:spacing w:line="276" w:lineRule="auto"/>
        <w:ind w:firstLine="720"/>
        <w:jc w:val="both"/>
        <w:rPr>
          <w:rFonts w:cstheme="minorHAnsi"/>
        </w:rPr>
      </w:pPr>
      <w:r w:rsidRPr="00D62A40">
        <w:rPr>
          <w:rFonts w:cstheme="minorHAnsi"/>
        </w:rPr>
        <w:t xml:space="preserve"> Εδώ, πρέπει να υπάρξει μια απάντηση, γιατί μπορεί τα ποσά να κατευθύνθηκαν για τον «ΙΑΝΟ» και τις τιμητικές συντάξεις, αλλά τι έγινε με τα ποσά που έπρεπε να πάνε στις παραπάνω δράσεις και μάλιστα κλήθηκε και η Βουλή να ψηφίσει εν μέσω τροπολογιών;</w:t>
      </w:r>
    </w:p>
    <w:p w:rsidR="00D62A40" w:rsidRPr="00D62A40" w:rsidRDefault="00D62A40" w:rsidP="00D62A40">
      <w:pPr>
        <w:spacing w:line="276" w:lineRule="auto"/>
        <w:ind w:firstLine="720"/>
        <w:jc w:val="both"/>
        <w:rPr>
          <w:rFonts w:cstheme="minorHAnsi"/>
        </w:rPr>
      </w:pPr>
      <w:r w:rsidRPr="00D62A40">
        <w:rPr>
          <w:rFonts w:cstheme="minorHAnsi"/>
        </w:rPr>
        <w:t xml:space="preserve"> Δεύτερον, γιατί δεν υπήρχε εξαρχής πρόβλεψη για τις εν λόγω συντάξεις ή τι έγιναν εκείνες οι πιστώσεις, αλλά και τα ποσά για το Ταμείο Αρωγής των πληγέντων από τον «ΙΑΝΟ»;</w:t>
      </w:r>
    </w:p>
    <w:p w:rsidR="00D62A40" w:rsidRPr="00D62A40" w:rsidRDefault="00D62A40" w:rsidP="00D62A40">
      <w:pPr>
        <w:spacing w:line="276" w:lineRule="auto"/>
        <w:ind w:firstLine="720"/>
        <w:jc w:val="both"/>
        <w:rPr>
          <w:rFonts w:cstheme="minorHAnsi"/>
        </w:rPr>
      </w:pPr>
      <w:r w:rsidRPr="00D62A40">
        <w:rPr>
          <w:rFonts w:cstheme="minorHAnsi"/>
        </w:rPr>
        <w:t xml:space="preserve"> Παράλληλα, τίθενται σοβαρά ερωτηματικά για το ειδικό αποθεματικό, καθώς ποσά του έκτακτου Προϋπολογισμού κατευθύνθηκαν στο Υπουργείο Οικονομικών, αλλά δεν δαπανήθηκαν σε δράσεις που όπως ορίζει το ειδικό αποθεματικό δεν ήταν δυνατόν να προβλεφθούν. Αντίθετα, ανακατευθύνθηκαν σε άλλες δαπάνες, όπως η επιχορήγηση παρόχου ταχυδρομικής υπηρεσίας. Ποιος ήταν και γιατί του δόθηκαν τα χρήματα;</w:t>
      </w:r>
    </w:p>
    <w:p w:rsidR="00D62A40" w:rsidRPr="00D62A40" w:rsidRDefault="00D62A40" w:rsidP="00D62A40">
      <w:pPr>
        <w:spacing w:line="276" w:lineRule="auto"/>
        <w:ind w:firstLine="720"/>
        <w:jc w:val="both"/>
        <w:rPr>
          <w:rFonts w:cstheme="minorHAnsi"/>
        </w:rPr>
      </w:pPr>
      <w:r w:rsidRPr="00D62A40">
        <w:rPr>
          <w:rFonts w:cstheme="minorHAnsi"/>
        </w:rPr>
        <w:t xml:space="preserve"> Ο δικός μας Προϋπολογισμός, του 2019, αποτέλεσε ένα πρώτο βήμα για την αλλαγή του μείγματος δημοσιονομικής πολιτικής, ώστε να ενισχυθεί το διαθέσιμο εισόδημα νοικοκυριών και επιχειρήσεων. Για αυτό το λόγο ενσωμάτωνε επέκταση της τάξης του 0,5% του Α.Ε.Π. για πρώτη φορά από το 2008 με τρόπο ισόρροπο μεταξύ μείωσης φόρων και αύξηση δαπανών.</w:t>
      </w:r>
    </w:p>
    <w:p w:rsidR="00D62A40" w:rsidRPr="00D62A40" w:rsidRDefault="00D62A40" w:rsidP="00D62A40">
      <w:pPr>
        <w:spacing w:line="276" w:lineRule="auto"/>
        <w:ind w:firstLine="720"/>
        <w:jc w:val="both"/>
        <w:rPr>
          <w:rFonts w:cstheme="minorHAnsi"/>
        </w:rPr>
      </w:pPr>
      <w:r w:rsidRPr="00D62A40">
        <w:rPr>
          <w:rFonts w:cstheme="minorHAnsi"/>
        </w:rPr>
        <w:t xml:space="preserve"> Εσείς με τον Προϋπολογισμό του 2020 επιδιώξατε, επίσης, μία επέκταση, περίπου, στα 1,2 δισεκατομμύρια, δηλαδή, 0,6% του Α.Ε.Π.. </w:t>
      </w:r>
    </w:p>
    <w:p w:rsidR="00D62A40" w:rsidRPr="00D62A40" w:rsidRDefault="00D62A40" w:rsidP="00D62A40">
      <w:pPr>
        <w:spacing w:line="276" w:lineRule="auto"/>
        <w:ind w:firstLine="720"/>
        <w:jc w:val="both"/>
        <w:rPr>
          <w:rFonts w:cstheme="minorHAnsi"/>
        </w:rPr>
      </w:pPr>
      <w:r w:rsidRPr="00D62A40">
        <w:rPr>
          <w:rFonts w:cstheme="minorHAnsi"/>
        </w:rPr>
        <w:t>Αναφορικά με τη μείωση του φόρου των κερδών και των μερισμάτων των νομικών προσώπων η κυβέρνηση του κυρίου Μητσοτάκη πιστή στην ταξική της πολιτική ξόδεψε δημοσιονομικό χώρο πάνω από 600 εκατομμύρια ευρώ για να μειώσει τους φόρους κατά προτεραιότητα στις επιχειρήσεις και τα μερίσματα που αυτές διανέμουν, ωστόσο οι φοροελαφρύνσεις αυτές αφορούν σχεδόν αποκλειστικά τις μεγάλες επιχειρήσεις. Είναι χαρακτηριστικό ότι, περίπου, το 80% του οφέλους της μείωσης του συντελεστή από το 28% στο 24% το καρπώθηκαν, περίπου, 6.000 επιχειρήσεις ή 2,5% του συνόλου των επιχειρήσεων.</w:t>
      </w:r>
    </w:p>
    <w:p w:rsidR="00D62A40" w:rsidRPr="00D62A40" w:rsidRDefault="00D62A40" w:rsidP="00D62A40">
      <w:pPr>
        <w:spacing w:line="276" w:lineRule="auto"/>
        <w:ind w:firstLine="720"/>
        <w:jc w:val="both"/>
        <w:rPr>
          <w:rFonts w:cs="Arial"/>
        </w:rPr>
      </w:pPr>
      <w:r w:rsidRPr="00D62A40">
        <w:rPr>
          <w:rFonts w:cs="Arial"/>
        </w:rPr>
        <w:t xml:space="preserve">Ακόμη πιο χαρακτηριστικό το γεγονός ότι το σχεδόν 40% από το όφελος το καρπώνονται περίπου 200 επιχειρήσεις, 0,07% του συνόλου με ετήσια κέρδη πάνω από 7,5 εκατομμύρια ευρώ. </w:t>
      </w:r>
    </w:p>
    <w:p w:rsidR="00D62A40" w:rsidRPr="00D62A40" w:rsidRDefault="00D62A40" w:rsidP="00D62A40">
      <w:pPr>
        <w:spacing w:line="276" w:lineRule="auto"/>
        <w:ind w:firstLine="720"/>
        <w:jc w:val="both"/>
        <w:rPr>
          <w:rFonts w:cs="Arial"/>
        </w:rPr>
      </w:pPr>
      <w:r w:rsidRPr="00D62A40">
        <w:rPr>
          <w:rFonts w:cs="Arial"/>
        </w:rPr>
        <w:t xml:space="preserve">Παράλληλα, πριν την κατάθεση του τότε Προϋπολογισμού είχατε καταθέσει το φορολογικό σας νομοσχέδιο. Ένα νομοσχέδιο που ήταν γεμάτο φοροαπαλλαγές για τους λίγους, όπως η μείωση της φορολογίας εταιρειών που επενδύουν σε ακίνητη περιουσία, στη μείωση της φορολογίας εταιρειών επενδύσεων χαρτοφυλακίου, τη μείωση της φορολογίας αμοιβαίων κεφαλαίων ακινήτων και των ναυτιλιακών εταιρειών. </w:t>
      </w:r>
    </w:p>
    <w:p w:rsidR="00D62A40" w:rsidRPr="00D62A40" w:rsidRDefault="00D62A40" w:rsidP="00D62A40">
      <w:pPr>
        <w:spacing w:line="276" w:lineRule="auto"/>
        <w:ind w:firstLine="720"/>
        <w:jc w:val="both"/>
        <w:rPr>
          <w:rFonts w:cs="Arial"/>
        </w:rPr>
      </w:pPr>
      <w:r w:rsidRPr="00D62A40">
        <w:rPr>
          <w:rFonts w:cs="Arial"/>
        </w:rPr>
        <w:lastRenderedPageBreak/>
        <w:t xml:space="preserve">Τα οφέλη που αποκόμισε η χώρα από την έξοδο της από τα μνημόνια και η διαρκής ανάπτυξη επί 10 συνεχή τρίμηνα που πέτυχε η κυβέρνηση του ΣΥΡΙΖΑ εξανεμίστηκε το 2020 πριν ακόμη ξεσπάσει η πανδημία στην Ελλάδα. Το τέταρτο τρίμηνο του 2019 η μείωση του Α.Ε.Π. ήταν ήδη στο 0,9% σε σχέση με το τρίτο τρίμηνο του 2019 και αντίστοιχα, το πρώτο τρίμηνο του 2020 παρουσίασε μείωση κατά 0,7% σε σχέση με το τέταρτο τρίμηνο του 2019. Δεν είχε ξεκινήσει η πανδημία ακόμη. </w:t>
      </w:r>
    </w:p>
    <w:p w:rsidR="00D62A40" w:rsidRPr="00D62A40" w:rsidRDefault="00D62A40" w:rsidP="00D62A40">
      <w:pPr>
        <w:spacing w:line="276" w:lineRule="auto"/>
        <w:ind w:firstLine="720"/>
        <w:jc w:val="both"/>
        <w:rPr>
          <w:rFonts w:cs="Arial"/>
        </w:rPr>
      </w:pPr>
      <w:r w:rsidRPr="00D62A40">
        <w:rPr>
          <w:rFonts w:cs="Arial"/>
        </w:rPr>
        <w:t xml:space="preserve">Αναφορικά με τις επενδύσεις, η μείωση έφτασε στο 8,4% το πρώτο τρίμηνο του 2020, πριν ξεκινήσει η πανδημία. Στον Προϋπολογισμό του 2020 βλέπουμε το πιο επιθετικό ετήσιο πλάνο αποκρατικοποιήσεων δημόσιας περιουσίας από το ΤΑΙΠΕΔ. Είδαμε υπέρμετρη μείωση της κατηγορίας αγορές αγαθών και υπηρεσιών, στις οποίες, περιλαμβάνονται μεταξύ άλλων οι αγορές φαρμάκων και εμβολίων, οι αγορές συγγραμμάτων για σπουδαστές, εκπαιδευτικών ιδρυμάτων, οι αγορές καυσίμων θέρμανσης και βλέπουμε μείωση των δαπανών για την πρόνοια. </w:t>
      </w:r>
    </w:p>
    <w:p w:rsidR="00D62A40" w:rsidRPr="00D62A40" w:rsidRDefault="00D62A40" w:rsidP="00D62A40">
      <w:pPr>
        <w:spacing w:line="276" w:lineRule="auto"/>
        <w:ind w:firstLine="720"/>
        <w:jc w:val="both"/>
        <w:rPr>
          <w:rFonts w:cs="Arial"/>
        </w:rPr>
      </w:pPr>
      <w:r w:rsidRPr="00D62A40">
        <w:rPr>
          <w:rFonts w:cs="Arial"/>
        </w:rPr>
        <w:t xml:space="preserve">Εντοπίσαμε μείωση της κρατικής επιχορήγησης προς τον ΕΦΚΑ, ενώ στην Προεδρία της Κυβέρνησης το συνολικό κόστος είναι υπερτριπλάσιο του κόστους όλων των υπηρεσιών και των μονάδων που υπάγονται στο γραφείο του Πρωθυπουργού το 2019. Αυτό που δεν βλέπουμε είναι η αύξηση στο βασικό μισθό στο διπλάσιο της ανάπτυξης, όπως είχατε υποσχεθεί προεκλογικά. Η στήριξη των ασθενέστερων, η ενίσχυση του ΕΣΥ, αλλά βλέπαμε την κατάργηση της δέκατης τρίτης σύνταξης, τις απλήρωτες υπερωρίες και συνολικά την απορρύθμιση της αγοράς εργασίας. </w:t>
      </w:r>
    </w:p>
    <w:p w:rsidR="00D62A40" w:rsidRPr="00D62A40" w:rsidRDefault="00D62A40" w:rsidP="00D62A40">
      <w:pPr>
        <w:spacing w:line="276" w:lineRule="auto"/>
        <w:ind w:firstLine="720"/>
        <w:jc w:val="both"/>
        <w:rPr>
          <w:rFonts w:cs="Arial"/>
        </w:rPr>
      </w:pPr>
      <w:r w:rsidRPr="00D62A40">
        <w:rPr>
          <w:rFonts w:cs="Arial"/>
        </w:rPr>
        <w:t xml:space="preserve">Μιλήσατε για στήριξη των χαμηλών και μεσαίων στρωμάτων και η μόνη στήριξη που προσφέρατε είναι στους λίγους και εκλεκτούς μέσω αλλεπάλληλων φοροελαφρύνσεων. Ο ΣΥΡΙΖΑ από το Σεπτέμβριο του 2018 δεσμεύτηκε με συγκεκριμένες μειώσεις φόρων που υλοποίησε μέχρι το Μάιο του 2019, όταν και δεσμεύτηκε σε δεύτερο πακέτο φοροελαφρύνσεων. Με άλλα λόγια, μέσα σε οκτώ μήνες κατάφερε και να επιφέρει σημαντικές αλλαγές στη φορολογία όπως η μείωση του ΕΝΦΙΑ, την οποία και προσπαθήσατε να καπηλευτείτε. </w:t>
      </w:r>
    </w:p>
    <w:p w:rsidR="00D62A40" w:rsidRPr="00D62A40" w:rsidRDefault="00D62A40" w:rsidP="00D62A40">
      <w:pPr>
        <w:spacing w:line="276" w:lineRule="auto"/>
        <w:ind w:firstLine="720"/>
        <w:jc w:val="both"/>
        <w:rPr>
          <w:rFonts w:cs="Arial"/>
        </w:rPr>
      </w:pPr>
      <w:r w:rsidRPr="00D62A40">
        <w:rPr>
          <w:rFonts w:cs="Arial"/>
        </w:rPr>
        <w:t xml:space="preserve">Με αυτό το θετικό προηγούμενο και με βάση το μεσοπρόθεσμο πλαίσιο και τη σύσταση του ειδικού λογαριασμού, το «μαξιλάρι» ο ΣΥΡΙΖΑ είχε δημιουργήσει όλες τις προϋποθέσεις για τη δίκαιη ανάπτυξη και τη σταθεροποίηση της οικονομίας, αλλά και την αντιμετώπιση των συνεπειών της πανδημίας. Στα μέσα του 2020 ήρθε και η πανδημία και μας έπιασε απροετοίμαστους σε δύο συνεχόμενους Προϋπολογισμούς. Είχατε μειώσει υπέρμετρα την κατηγορία αγορών αγαθών και υπηρεσιών. Σε αυτή την κατηγορία εμπίπτουν και οι αγορές φαρμακευτικού υλικού και εμβολίων. Αντίστοιχα, μειώσατε και τον Προϋπολογισμό για την υγεία ακόμη και το 2021. </w:t>
      </w:r>
    </w:p>
    <w:p w:rsidR="00D62A40" w:rsidRPr="00D62A40" w:rsidRDefault="00D62A40" w:rsidP="00D62A40">
      <w:pPr>
        <w:spacing w:line="276" w:lineRule="auto"/>
        <w:ind w:firstLine="720"/>
        <w:jc w:val="both"/>
        <w:rPr>
          <w:rFonts w:cs="Arial"/>
        </w:rPr>
      </w:pPr>
      <w:r w:rsidRPr="00D62A40">
        <w:rPr>
          <w:rFonts w:cs="Arial"/>
        </w:rPr>
        <w:t xml:space="preserve">Η διαχείριση σας ήταν και είναι καταστροφική. Ψεύδη για τις υπάρχουσες ΜΕΘ, απόκρυψη μελετών που έδειχναν τα υψηλά ποσοστά θανάτων εκτός ΜΕΘ, πριμοδότηση της λίστας Πέτσα, ανεπαρκή στήριξη των εισοδημάτων με το πρόσχημα της ενίσχυσης των καταθέσεων και σχόλια του τύπου «τι να τα κάνουν τα λεφτά και τις ενισχύσεις, πόσα κιλά θα γίνουν;». Η Eurostat εμφάνιζε τότε τη χώρα μας να έχει τη δεύτερη μεγαλύτερη μείωση εισοδημάτων και την τρίτη μεγαλύτερη μείωση στα εισοδήματα των εργαζομένων. </w:t>
      </w:r>
    </w:p>
    <w:p w:rsidR="00D62A40" w:rsidRPr="00D62A40" w:rsidRDefault="00D62A40" w:rsidP="00D62A40">
      <w:pPr>
        <w:spacing w:line="276" w:lineRule="auto"/>
        <w:ind w:firstLine="720"/>
        <w:jc w:val="both"/>
        <w:rPr>
          <w:rFonts w:cs="Arial"/>
        </w:rPr>
      </w:pPr>
      <w:r w:rsidRPr="00D62A40">
        <w:rPr>
          <w:rFonts w:cs="Arial"/>
        </w:rPr>
        <w:lastRenderedPageBreak/>
        <w:t xml:space="preserve">Ο ΣΥΡΙΖΑ - Προοδευτική Συμμαχία, τότε συμπεριφέρθηκε εξ αρχής με σοβαρότητα. Ήταν η πρώτη φορά που αξιωματική αντιπολίτευση κατέθεσε στην κυβέρνηση μια συνολική κοστολογημένη πρόταση και αρχικά παρουσιάσαμε την πρόταση μας όπου και δεν εισακούστηκε. Επανήλθαμε με το «Μένουμε όρθιοι 2» με όρους αναπροσαρμογής. Αφορούσε την ενίσχυση της υγείας, της εργασίας, το εισόδημα έκτακτης ανάγκης. </w:t>
      </w:r>
    </w:p>
    <w:p w:rsidR="00D62A40" w:rsidRPr="00D62A40" w:rsidRDefault="00D62A40" w:rsidP="00D62A40">
      <w:pPr>
        <w:spacing w:line="276" w:lineRule="auto"/>
        <w:ind w:firstLine="720"/>
        <w:jc w:val="both"/>
        <w:rPr>
          <w:rFonts w:cs="Arial"/>
        </w:rPr>
      </w:pPr>
      <w:r w:rsidRPr="00D62A40">
        <w:rPr>
          <w:rFonts w:cs="Arial"/>
        </w:rPr>
        <w:t xml:space="preserve">Σε αυτό είχαμε προβλέψει επιπλέον ποσά από τις ευρωπαϊκές ενισχύσεις, το Πρόγραμμα </w:t>
      </w:r>
      <w:r w:rsidRPr="00D62A40">
        <w:rPr>
          <w:rFonts w:cs="Arial"/>
          <w:lang w:val="en-US"/>
        </w:rPr>
        <w:t>SURE</w:t>
      </w:r>
      <w:r w:rsidRPr="00D62A40">
        <w:rPr>
          <w:rFonts w:cs="Arial"/>
        </w:rPr>
        <w:t xml:space="preserve">, το Ταμείο Εγγυοδοσίας της Ευρωπαϊκής Τράπεζας Επενδύσεων, το ΠΕΠ κτλ.. Δεν ρυθμίσατε επαρκώς τα χρέη που δημιουργήθηκαν τότε, με αποτέλεσμα σήμερα η καθημερινότητα να είναι δυσβάσταχτη για νοικοκυριά και επιχειρήσεις. Δεν ακούσατε την πρότασή μας για την επανεκκίνηση της οικονομίας που περιλάμβανε μέτρα για το ιδιωτικό χρέος και το χρέος της πανδημίας. </w:t>
      </w:r>
    </w:p>
    <w:p w:rsidR="00D62A40" w:rsidRPr="00D62A40" w:rsidRDefault="00D62A40" w:rsidP="00D62A40">
      <w:pPr>
        <w:spacing w:line="276" w:lineRule="auto"/>
        <w:ind w:firstLine="720"/>
        <w:jc w:val="both"/>
        <w:rPr>
          <w:rFonts w:cs="Arial"/>
        </w:rPr>
      </w:pPr>
      <w:r w:rsidRPr="00D62A40">
        <w:rPr>
          <w:rFonts w:cs="Arial"/>
        </w:rPr>
        <w:t xml:space="preserve">Μέτρα για την ενίσχυση της ρευστότητας των μικρομεσαίων επιχειρήσεων, αλλά και ένα μόνιμο ολιστικό πλαίσιο διαχείρισης του ιδιωτικού χρέους. Όπως στο παρελθόν οι κυβερνήσεις της Νέας Δημοκρατίας διαχειρίστηκαν άνισα και άδικα προς τα λαϊκά στρώματα τη δημοσιονομική κρίση, με τον ίδιο τρόπο διαχειριστήκατε άνισα και άδικα και την πανδημία. Πάλι διασώζουν οικονομικά και μεγάλα συμφέροντα και αφήνουν τη φτώχεια και την καταστροφή στους υπόλοιπους. </w:t>
      </w:r>
    </w:p>
    <w:p w:rsidR="00D62A40" w:rsidRPr="00D62A40" w:rsidRDefault="00D62A40" w:rsidP="00D62A40">
      <w:pPr>
        <w:spacing w:line="276" w:lineRule="auto"/>
        <w:ind w:firstLine="720"/>
        <w:jc w:val="both"/>
        <w:rPr>
          <w:rFonts w:cs="Arial"/>
        </w:rPr>
      </w:pPr>
      <w:r w:rsidRPr="00D62A40">
        <w:rPr>
          <w:rFonts w:cs="Arial"/>
        </w:rPr>
        <w:t xml:space="preserve">Γι’ αυτό και ο κόσμος ανάκαμψη ακούει και ανάκαμψη δεν βλέπει στα δικά του οικονομικά και βλέπει σήμερα μόνο ακρίβεια. Δυστυχώς, η πορεία προς μια πιο δίκαιη μετάβαση στη μεταμνημονιακή εποχή διεκόπη με την εκλογή της κυβέρνησης της Νέας Δημοκρατίας. Με τους αντεργατικούς σας νόμους, το νέο Πτωχευτικό Κώδικα, τις αντιδημοκρατικές και αντιλαϊκές πρακτικές. Όσο δεν υιοθετείτε τις προτάσεις μας για συνολική διευθέτηση των χρεών και κάνετε τον τροχονόμο στην αγορά ενέργειας και την άνοδο των τιμών, αλλά και όσο προχωράτε με χειρουργική ακρίβεια στην εκκαθάριση των μικρομεσαίων επιχειρήσεων, τόσο τα πράγματα θα δυσκολεύουν για την κοινωνική πλειοψηφία, αλλά αντίστοιχα και ο κυβερνητικός σας χρόνος θα λιγοστεύει. Για την ακρίβεια, ο χρόνος σας έχει τελειώσει. </w:t>
      </w:r>
    </w:p>
    <w:p w:rsidR="00D62A40" w:rsidRPr="00D62A40" w:rsidRDefault="00D62A40" w:rsidP="00D62A40">
      <w:pPr>
        <w:spacing w:line="276" w:lineRule="auto"/>
        <w:ind w:firstLine="720"/>
        <w:jc w:val="both"/>
        <w:rPr>
          <w:rFonts w:cs="Arial"/>
        </w:rPr>
      </w:pPr>
      <w:r w:rsidRPr="00D62A40">
        <w:rPr>
          <w:rFonts w:cs="Arial"/>
        </w:rPr>
        <w:t xml:space="preserve">Η μεγαλειώδης απεργιακή κινητοποίηση έδειξε ότι ο κόσμος έχει μηδενική ανοχή στο δημοκρατικό εκτροχιασμό, στην ακρίβεια και στις συνολικές πολιτικές σας επιλογές. Ο κόσμος της εργασίας την Τετάρτη ζήτησε ανάσα αξιοπρέπειας. Ακούστε τον και αποχωρήστε. </w:t>
      </w:r>
    </w:p>
    <w:p w:rsidR="00D62A40" w:rsidRPr="00D62A40" w:rsidRDefault="00D62A40" w:rsidP="00D62A40">
      <w:pPr>
        <w:spacing w:line="276" w:lineRule="auto"/>
        <w:ind w:firstLine="720"/>
        <w:jc w:val="both"/>
        <w:rPr>
          <w:rFonts w:cs="Arial"/>
        </w:rPr>
      </w:pPr>
      <w:r w:rsidRPr="00D62A40">
        <w:rPr>
          <w:rFonts w:cs="Arial"/>
        </w:rPr>
        <w:t>Θα ήθελα να επαναλάβω και στους κυρίους Υπουργούς την ερώτηση που έκανα και στο Ελεγκτικό Συνέδριο, αν έχουν να πουν κάτι παραπάνω. Μιλάω για τις διαγραφές των εσόδων στη σελίδα 21 από τη ΔΟΥ Πειραιά. Διεγράφη ένα ποσό 69 δισεκατομμυρίων και λένε ότι αφορούσε κάποιο λάθος. Πόσο λάθος ήταν, καθώς το ποσό είναι πάρα πολύ μεγάλο; Αν έχουμε κάποιες διευκρινίσεις, θα ήθελα να το ακούσω στις ομιλίες σας στο τέλος.</w:t>
      </w:r>
    </w:p>
    <w:p w:rsidR="00D62A40" w:rsidRPr="00D62A40" w:rsidRDefault="00D62A40" w:rsidP="00D62A40">
      <w:pPr>
        <w:spacing w:line="276" w:lineRule="auto"/>
        <w:ind w:firstLine="720"/>
        <w:jc w:val="both"/>
        <w:rPr>
          <w:rFonts w:cs="Arial"/>
        </w:rPr>
      </w:pPr>
      <w:r w:rsidRPr="00D62A40">
        <w:rPr>
          <w:rFonts w:cs="Arial"/>
        </w:rPr>
        <w:t>Κύριε Πρόεδρε, καταψηφίζουμε και επί της κύρωσης του Απολογισμού και επί της κύρωσης του Ισολογισμού για την περίοδο αναφοράς.</w:t>
      </w:r>
    </w:p>
    <w:p w:rsidR="00FF2155" w:rsidRDefault="00FF2155" w:rsidP="00D801B3">
      <w:pPr>
        <w:spacing w:line="276" w:lineRule="auto"/>
        <w:ind w:firstLine="720"/>
        <w:jc w:val="both"/>
        <w:rPr>
          <w:rFonts w:cs="Arial"/>
        </w:rPr>
      </w:pPr>
      <w:r>
        <w:rPr>
          <w:rFonts w:cs="Arial"/>
        </w:rPr>
        <w:t>Ευχαριστώ.</w:t>
      </w:r>
    </w:p>
    <w:p w:rsidR="00FF2155" w:rsidRDefault="00FF2155" w:rsidP="00766EFD">
      <w:pPr>
        <w:spacing w:line="276" w:lineRule="auto"/>
        <w:ind w:firstLine="720"/>
        <w:jc w:val="both"/>
        <w:rPr>
          <w:rFonts w:cs="Arial"/>
        </w:rPr>
      </w:pPr>
      <w:r w:rsidRPr="00766EFD">
        <w:rPr>
          <w:rFonts w:cs="Arial"/>
          <w:b/>
        </w:rPr>
        <w:t>ΒΑΣΙΛΕΙΟΣ – ΠΕΤΡΟΣ ΣΠΑΝΑΚΗΣ (Προεδρεύων της Επιτροπής):</w:t>
      </w:r>
      <w:r>
        <w:rPr>
          <w:rFonts w:cs="Arial"/>
        </w:rPr>
        <w:t xml:space="preserve"> Το λόγο έχει ο κ. Σκανδαλίδης.</w:t>
      </w:r>
    </w:p>
    <w:p w:rsidR="00D62A40" w:rsidRPr="00D62A40" w:rsidRDefault="00FF2155" w:rsidP="00D62A40">
      <w:pPr>
        <w:spacing w:line="276" w:lineRule="auto"/>
        <w:ind w:firstLine="720"/>
        <w:jc w:val="both"/>
        <w:rPr>
          <w:rFonts w:cs="Arial"/>
        </w:rPr>
      </w:pPr>
      <w:r w:rsidRPr="00766EFD">
        <w:rPr>
          <w:rFonts w:cs="Arial"/>
          <w:b/>
        </w:rPr>
        <w:lastRenderedPageBreak/>
        <w:t>ΚΩΝΣΤΑΝΤΙΝΟΣ ΣΚΑΝΔΑΛΙΔΗΣ (Ειδικός Αγορητής του Κινήματος Αλλαγής):</w:t>
      </w:r>
      <w:r>
        <w:rPr>
          <w:rFonts w:cs="Arial"/>
        </w:rPr>
        <w:t xml:space="preserve"> Ε</w:t>
      </w:r>
      <w:r w:rsidRPr="0000531F">
        <w:rPr>
          <w:rFonts w:cs="Arial"/>
        </w:rPr>
        <w:t>υχαριστώ</w:t>
      </w:r>
      <w:r>
        <w:rPr>
          <w:rFonts w:cs="Arial"/>
        </w:rPr>
        <w:t>, κ. Πρόεδρε.</w:t>
      </w:r>
      <w:r w:rsidRPr="0000531F">
        <w:rPr>
          <w:rFonts w:cs="Arial"/>
        </w:rPr>
        <w:t xml:space="preserve"> </w:t>
      </w:r>
      <w:r w:rsidR="00D62A40" w:rsidRPr="00D62A40">
        <w:rPr>
          <w:rFonts w:cs="Arial"/>
        </w:rPr>
        <w:t xml:space="preserve">Επειδή χαμογέλασαν οι Υπουργοί κάποια στιγμή που μιλούσε η Εισηγήτρια του ΣΥΡΙΖΑ για την περσινή ψηφοφορία, ευτυχώς φέτος δεν έχουμε τον περσινό τραγέλαφο, μια κυβέρνηση να υπερψηφίζει τον Προϋπολογισμό και να καταψηφίζει την εκτέλεσή του. Τώρα είμαστε σε πιο ομαλά πράγματα. </w:t>
      </w:r>
    </w:p>
    <w:p w:rsidR="00D62A40" w:rsidRPr="00D62A40" w:rsidRDefault="00D62A40" w:rsidP="00D62A40">
      <w:pPr>
        <w:spacing w:line="276" w:lineRule="auto"/>
        <w:ind w:firstLine="720"/>
        <w:jc w:val="both"/>
        <w:rPr>
          <w:rFonts w:cs="Arial"/>
        </w:rPr>
      </w:pPr>
      <w:r w:rsidRPr="00D62A40">
        <w:rPr>
          <w:rFonts w:cs="Arial"/>
        </w:rPr>
        <w:t xml:space="preserve">Θα κάνω μερικές παρατηρήσεις: </w:t>
      </w:r>
    </w:p>
    <w:p w:rsidR="00D62A40" w:rsidRPr="00D62A40" w:rsidRDefault="00D62A40" w:rsidP="00D62A40">
      <w:pPr>
        <w:spacing w:line="276" w:lineRule="auto"/>
        <w:ind w:firstLine="720"/>
        <w:jc w:val="both"/>
        <w:rPr>
          <w:rFonts w:cs="Arial"/>
        </w:rPr>
      </w:pPr>
      <w:r w:rsidRPr="00D62A40">
        <w:rPr>
          <w:rFonts w:cs="Arial"/>
        </w:rPr>
        <w:t xml:space="preserve">Πρώτον. Στην κριτική που είχαμε κάνει ως παράταξη στον Προϋπολογισμό του 2020 που ήταν και ο πρώτος που καταρτίστηκε από την Κυβέρνηση της Νέας Δημοκρατίας είχαμε εστιάσει στο ότι καταρτίστηκε ακριβώς με την ίδια λογική που βασίζονταν οι Προϋπολογισμοί των κυβερνήσεων του ΣΥΡΙΖΑ. Τον είχαμε χαρακτηρίσει αντιαναπτυξιακό και κοινωνικά άδικο με βασικά θύματα τα μικρομεσαία εισοδηματικά στρώματα, αφού στηριζόταν μονομερώς στη διαρκή φορολογική επιβάρυνση τους, στις χαμηλές δημόσιες επενδύσεις και στην τεχνητή συγκράτηση των δαπανών που είχε επιβάλει η προηγούμενη κυβέρνηση. </w:t>
      </w:r>
    </w:p>
    <w:p w:rsidR="00D62A40" w:rsidRPr="00D62A40" w:rsidRDefault="00D62A40" w:rsidP="00D62A40">
      <w:pPr>
        <w:spacing w:line="276" w:lineRule="auto"/>
        <w:ind w:firstLine="720"/>
        <w:jc w:val="both"/>
        <w:rPr>
          <w:rFonts w:cs="Arial"/>
          <w:color w:val="212529"/>
        </w:rPr>
      </w:pPr>
      <w:r w:rsidRPr="00D62A40">
        <w:rPr>
          <w:rFonts w:cs="Arial"/>
          <w:color w:val="212529"/>
        </w:rPr>
        <w:t xml:space="preserve">Θυμίζουμε ότι τέθηκε στόχος το 2020 για πρωτογενές πλεόνασμα γενικής κυβέρνησης της τάξης του 3,8% σε όρους ευρωπαϊκού συστήματος λογαριασμών, δηλαδή σχεδόν 7,5 δισ. ευρώ και με πλεόνασμα κρατικού προϋπολογισμού 1,8% του ΑΕΠ,  δηλαδή 3,5 δισ. ευρώ. Ήταν, δηλαδή,  ένας προϋπολογισμός που υπηρετούσε απολύτως τις δεσμεύσεις του κ. Τσίπρα, τις οποίες δεν τόλμησε να αμφισβητήσει ο κ. Μητσοτάκης,  όπως είχε υποσχεθεί. Άλλωστε φάνηκε από την πρώτη μέρα ότι η Κυβέρνηση της Ν.Δ. δεν είχε πρόθεση να επαναδιαπραγματευτεί καμία από τις βαριές κληρονομιές που παρέλαβε:  το παράλογο πρωτογενές πλεόνασμα του 3,5%, την υπέρογκη αύξηση των φόρων κατανάλωσης, την υποθήκευση της δημόσιας περιουσίας μέσω του Υπερταμείου για 99 χρόνια, την κατάργηση του ΕΚΑΣ, την άρση της προστασίας της πρώτης κατοικίας μετά την κατάργηση του νόμου ΠΑΣΟΚ και τη διαχείριση των κόκκινων δανείων από τα </w:t>
      </w:r>
      <w:r w:rsidRPr="00D62A40">
        <w:rPr>
          <w:rFonts w:cs="Arial"/>
          <w:color w:val="212529"/>
          <w:lang w:val="en"/>
        </w:rPr>
        <w:t>funds</w:t>
      </w:r>
      <w:r w:rsidRPr="00D62A40">
        <w:rPr>
          <w:rFonts w:cs="Arial"/>
          <w:color w:val="212529"/>
        </w:rPr>
        <w:t xml:space="preserve"> και, απ’ ότι φαίνεται,  και άλλους επιτήδειους,  έως και Βουλευτή της Ν.Δ.,  με την γαλαντόμα εγγυοδοσία του ελληνικού δημοσίου μέσω του προγράμματος ΗΡΑΚΛΗΣ. </w:t>
      </w:r>
    </w:p>
    <w:p w:rsidR="00D62A40" w:rsidRPr="00D62A40" w:rsidRDefault="00D62A40" w:rsidP="00D62A40">
      <w:pPr>
        <w:spacing w:line="276" w:lineRule="auto"/>
        <w:ind w:firstLine="720"/>
        <w:jc w:val="both"/>
        <w:rPr>
          <w:rFonts w:cs="Arial"/>
          <w:color w:val="212529"/>
        </w:rPr>
      </w:pPr>
      <w:r w:rsidRPr="00D62A40">
        <w:rPr>
          <w:rFonts w:cs="Arial"/>
          <w:color w:val="212529"/>
        </w:rPr>
        <w:t>Δεύτερον. Οι πολυδιαφημισμένες φοροελαφρύνσεις που ευαγγελιζόταν προεκλογικά το 2019 ο κ. Μητσοτάκης και ήδη ξεκίνησαν από το 2019,  δεν αφορούσαν τα εισοδήματα όσων υπέστησαν τη μεγάλη φορολογική αφαίμαξη των προηγούμενων ετών. Αφορούσαν κυρίως τις μεγάλες επιχειρήσεις, τους μετόχους τους και τα μπόνους των στελεχών τους αλλά χωρίς αναπτυξιακή στόχευση, αφού ήταν οριζόντιες και δεν ενθάρρυναν τις άμεσες επενδύσεις σε νέες τεχνολογίες και την έρευνα, ούτε την ποιοτική απασχόληση. Αντίθετα, η αύξηση των φορολογικών εσόδων είχε βασική πηγή για μια ακόμη χρονιά, όπως έγινε συστηματικά την πενταετία 2015 - 2019, την πρόσθετη επιβάρυνση των λαϊκών στρωμάτων μέσω της έμμεσης φορολογίας. Τελικά, ο προϋπολογισμός ανατράπηκε λόγω της έξαρσης της πανδημίας και μια εντελώς διαφορετική δημοσιονομική εικόνα διαμορφώθηκε, αφού η Ευρωπαϊκή Ένωση ενεργοποίησε στις 20 Μαρτίου του 2020 τη ρήτρα διαφυγής του Συμφώνου Σταθερότητας. Δεν ανατράπηκαν οι άξονες του, ανατράπηκαν οι στόχοι του.</w:t>
      </w:r>
    </w:p>
    <w:p w:rsidR="00D62A40" w:rsidRPr="00D62A40" w:rsidRDefault="00D62A40" w:rsidP="00D62A40">
      <w:pPr>
        <w:spacing w:line="276" w:lineRule="auto"/>
        <w:ind w:firstLine="720"/>
        <w:jc w:val="both"/>
        <w:rPr>
          <w:rFonts w:cs="Arial"/>
          <w:color w:val="212529"/>
        </w:rPr>
      </w:pPr>
      <w:r w:rsidRPr="00D62A40">
        <w:rPr>
          <w:rFonts w:cs="Arial"/>
          <w:color w:val="212529"/>
        </w:rPr>
        <w:t xml:space="preserve">Τρίτον. Στο πλαίσιο αυτό, όπως αποτυπώνεται και στην Έκθεση του Ελεγκτικού Συνεδρίου, ψηφίστηκαν 6 συμπληρωματικοί προϋπολογισμοί συνολικού ποσού περίπου 15 δισ. ευρώ. Μια απόκλιση της τάξης περίπου 30% επί των προϋπολογισθέντων εξόδων του </w:t>
      </w:r>
      <w:r w:rsidRPr="00D62A40">
        <w:rPr>
          <w:rFonts w:cs="Arial"/>
          <w:color w:val="212529"/>
        </w:rPr>
        <w:lastRenderedPageBreak/>
        <w:t xml:space="preserve">αρχικού προϋπολογισμού ποσού 50 δισ. ευρώ που συνοδεύεται από εισπραχθέντες φόρους 20% των προϋπολογισθέντων, αποτελεί μια ανατροπή του προϋπολογισμού. Σε αυτό το σημείο θέλω να επισημάνω ότι εμείς δεν κατηγορήσαμε την Κυβέρνηση για την ανατροπή των αρχικών δεσμεύσεων, παρότι την είχαμε προϊδεάσει στη συζήτηση του προϋπολογισμού, υπερψηφίσαμε και τους έξι συμπληρωματικούς προϋπολογισμούς γιατί δεν πιστεύουμε ούτε σε αόρατα χέρια της αγοράς, ούτε σε μαγικά ελατήρια των αγορών, ούτε σε άλλα παραμύθια της Χαλιμάς, σε όσους επιστημονικοφανείς μανδύες και να φορέσουν και που ήταν τα κύρια επιχειρήματα της Κυβέρνησης όταν ψήφιζε τότε τον προϋπολογισμό. Ξέρουμε καλά ότι, ειδικά στις καταστάσεις έκτακτης ανάγκης, είναι το κράτος που έχει το μέγεθος, τη νομιμοποίηση, αλλά και τα θεσμικά εργαλεία για να δώσει λύσεις στις προκλήσεις που αντιμετωπίζουν οι κοινωνίες. Όχι τέλειες λύσεις, βέβαια, αλλά σίγουρα καλύτερες από τις μη λύσεις των αγορών που μπορούν να οδηγήσουν σε καταστροφικά σπιράλ παρακμής και αυτό επιβεβαιώνεται από την οικονομική ιστορία. </w:t>
      </w:r>
    </w:p>
    <w:p w:rsidR="00D62A40" w:rsidRPr="00D62A40" w:rsidRDefault="00D62A40" w:rsidP="00D62A40">
      <w:pPr>
        <w:spacing w:line="276" w:lineRule="auto"/>
        <w:ind w:firstLine="720"/>
        <w:jc w:val="both"/>
        <w:rPr>
          <w:rFonts w:cs="Arial"/>
          <w:color w:val="212529"/>
        </w:rPr>
      </w:pPr>
      <w:r w:rsidRPr="00D62A40">
        <w:rPr>
          <w:rFonts w:cs="Arial"/>
          <w:color w:val="212529"/>
        </w:rPr>
        <w:t xml:space="preserve">Τέταρτον. Γι’ αυτό το λόγο πήραν τα όργανα της Ευρωπαϊκής Ένωσης, έστω και με τις απογοητευτικά αργές διαδικασίες, τις αποφάσεις για τη ρήτρα διαφυγής από το Σύμφωνο Σταθερότητας, για τους πόρους του Ταμείου Ανθεκτικότητας και Ανάπτυξης, αλλά και για τον ίδιο λόγο πάρθηκαν οι αποφάσεις της Ευρωπαϊκής Κεντρικής Τράπεζας για το έκτακτο πρόγραμμα αγοράς τίτλων. Η παράταξή μας έμεινε μακριά από τον λαϊκισμό και βάλαμε πλάτη στα μέτρα της πανδημίας, τα οποία τα υπερψηφίσαμε, όπως κάναμε και με τους συμπληρωματικούς προϋπολογισμούς, αλλά παράλληλα, όπως κάνουμε πάντα, ασκήσαμε έντονη κριτική στην Κυβέρνηση σε δύο επίπεδα. Το πρώτο ήταν η ταχύτητα και τα αντανακλαστικά της και το δεύτερο ήταν η στόχευση των μέτρων της, γιατί θυμάστε, κύριοι Υπουργοί, ότι σας μεμφόμασταν για την αρχική διστακτικότητα σας στην αρχή της πανδημίας και φαντάζομαι θυμάστε πόσες φορές αλλάξατε την περίμετρο των ωφελούμενων κλάδων και δραστηριοτήτων της οικονομίας από τα μέτρα, λες και το κλείσιμο κάποιων κλάδων της οικονομίας δεν θα είχε επίπτωση σε όλους τους άλλους, αλλά εστιάσαμε και στη λάθος στόχευση των μέτρων σας και στη διαχείριση της πανδημίας και για τη στήριξη της οικονομίας αλλά και του Εθνικού Συστήματος Υγείας. Μεγαλύτερη στήριξη του ΕΣΥ, όπως ζητούσαμε, θα απαιτούσε λιγότερα μέτρα για την οικονομία. Πιο στοχευμένα και λιγότερο οριζόντια δημοσιονομικά μέτρα θα αύξαναν σημαντικά την προστιθέμενη αξία τους στην οικονομία και σε αυτό το πεδίο κριτικής δυστυχώς δικαιωθήκαμε. </w:t>
      </w:r>
    </w:p>
    <w:p w:rsidR="00D62A40" w:rsidRPr="00D62A40" w:rsidRDefault="00D62A40" w:rsidP="00D62A40">
      <w:pPr>
        <w:spacing w:line="276" w:lineRule="auto"/>
        <w:ind w:firstLine="720"/>
        <w:jc w:val="both"/>
        <w:rPr>
          <w:rFonts w:cs="Arial"/>
          <w:color w:val="212529"/>
        </w:rPr>
      </w:pPr>
      <w:r w:rsidRPr="00D62A40">
        <w:rPr>
          <w:rFonts w:cs="Arial"/>
          <w:color w:val="212529"/>
        </w:rPr>
        <w:t xml:space="preserve">Πέμπτον. Η Κυβέρνηση διαφημίζει το δημοσιονομικό κόστος των 47 δισεκατομμυρίων που δαπανήθηκαν εκτάκτως για την πανδημία. Αυτά όντως φαίνεται ότι αντιστοιχούν σε ένα από τα μεγαλύτερα δημοσιονομικά πακέτα, αλλά γιατί ήταν τόσο χαμηλή η απόδοση τους; Γιατί το 2020, ενώ τα έκτακτα μέτρα λόγω </w:t>
      </w:r>
      <w:r w:rsidRPr="00D62A40">
        <w:rPr>
          <w:rFonts w:cs="Arial"/>
          <w:color w:val="212529"/>
          <w:lang w:val="en-US"/>
        </w:rPr>
        <w:t>COVID</w:t>
      </w:r>
      <w:r w:rsidRPr="00D62A40">
        <w:rPr>
          <w:rFonts w:cs="Arial"/>
          <w:color w:val="212529"/>
        </w:rPr>
        <w:t xml:space="preserve"> υπολογίζονταν στα 24 δισ. ευρώ και το έλλειμμα της χώρας ήταν το δεύτερο μεγαλύτερο σε όλη την Ευρωπαϊκή Ένωση των 27, τελικά η Ελλάδα σημείωσε τη δεύτερη υψηλότερη ύφεση στην Ευρωπαϊκή Ένωση. Τελικά, γιατί ενώ τη διετία 2020 - 2021 η Ελλάδα είχε τα υψηλότερα δημοσιονομικά ελλείμματα της Ευρωπαϊκής Ένωσης, η οικονομία της είχε την 8η χειρότερη επίδοση στην Ευρωπαϊκή Ένωση των 27 και κατάφερε να είναι ανάμεσα στις 10 χώρες της της Ευρωπαϊκής Ένωσης που δεν κάλυψαν το 2021 την απώλεια του ΑΕΠ το 2020;   Η ελληνική οικονομία πλήρωσε μάλλον το πιο ακριβό δημοσιονομικό εισιτήριο στην Ευρώπη,  αλλά και ένα από τα πιο ακριβά στον κόσμο για ένα ταξίδι ανάκαμψης, στο οποίο υστερεί σε σχέση με τις άλλες ευρωπαϊκές χώρες. </w:t>
      </w:r>
    </w:p>
    <w:p w:rsidR="00D62A40" w:rsidRPr="00D62A40" w:rsidRDefault="00D62A40" w:rsidP="00D62A40">
      <w:pPr>
        <w:spacing w:line="276" w:lineRule="auto"/>
        <w:ind w:firstLine="720"/>
        <w:jc w:val="both"/>
        <w:rPr>
          <w:rFonts w:cs="Arial"/>
          <w:color w:val="212529"/>
        </w:rPr>
      </w:pPr>
      <w:r w:rsidRPr="00D62A40">
        <w:rPr>
          <w:rFonts w:cs="Arial"/>
          <w:color w:val="212529"/>
        </w:rPr>
        <w:lastRenderedPageBreak/>
        <w:t xml:space="preserve">Το πρόβλημα, όμως, δεν είναι αριθμητικό και μέσων όρων. Η υστέρηση που σας περιέγραψα έχει άμεση αποτύπωση τους κοινωνικούς δείκτες. Γιατί εσείς πανηγυρίζατε για τη μείωση του ποσοστού ανεργίας μέσα στην οικονομική κρίση. Αυτό είναι αληθές. Όντως,  τα μέτρα στήριξαν σε ένα βαθμό την απασχόληση, αλλά υπάρχει ένα πολύ ανησυχητικό φαινόμενο. Σύμφωνα με τα στοιχεία της ΕΛΣΤΑΤ για τον κίνδυνο φτώχειας του έτους 2021, με περίοδο αναφοράς εισοδήματος το έτος 2020, ο πληθυσμός που βρίσκεται σε κίνδυνο φτώχειας ή κοινωνικό αποκλεισμό ανέρχεται στο 28,3% του πληθυσμού της χώρας, δηλαδή 2.970.000 άτομα, παρουσιάζοντας αύξηση σε σχέση με το 2020 κατά 0,9 ποσοστιαίες μονάδες. Τι λένε τα στοιχεία της ΕΛΣΤΑΤ, δηλαδή; Την ώρα που εσείς ξοδεύατε δισεκατομμύρια ή ένα από τα μεγαλύτερα δημοσιονομικά πακέτα, όπως σας ακούω συχνά να λέτε, και την ώρα που όντως η ανεργία υποχωρούσε, εκατό χιλιάδες επιπλέον συμπολίτες μας βρέθηκαν κάτω από το όριο της φτώχειας δίπλα στα 2,8 εκατομμύρια το 2018. Δεν σας απασχολεί εάν αυτή η επίσημη πλέον αύξηση της φτώχειας συνεχίζεται και σήμερα; Πιστεύω ότι αυτή είναι η πολιτική σας γιατί και σήμερα με την ενεργειακή κρίση κάνετε περίπου το ίδιο. Επιδοτείτε οριζόντια την κερδοσκοπία κάποιων μεγάλων και επιτρέπετε πολλά νοικοκυριά να πέφτουν κάτω από τα επίπεδα της ενεργειακής φτώχειας. </w:t>
      </w:r>
    </w:p>
    <w:p w:rsidR="00D62A40" w:rsidRPr="00D62A40" w:rsidRDefault="00D62A40" w:rsidP="00D62A40">
      <w:pPr>
        <w:spacing w:line="276" w:lineRule="auto"/>
        <w:ind w:firstLine="720"/>
        <w:jc w:val="both"/>
        <w:rPr>
          <w:rFonts w:cs="Arial"/>
          <w:color w:val="212529"/>
        </w:rPr>
      </w:pPr>
      <w:r w:rsidRPr="00D62A40">
        <w:rPr>
          <w:rFonts w:cs="Arial"/>
          <w:color w:val="212529"/>
        </w:rPr>
        <w:t xml:space="preserve">Τελευταίο, με αφορμή αυτό επανέρχομαι σε κάτι που σας ανέφερα νωρίτερα. Σας είπα ότι δεν ανατράπηκαν οι άξονες του προϋπολογισμού του 2020, αλλά οι στόχοι του, οι άξονες του που βασίζονται στην υπερφορολόγηση των νοικοκυριών μέσα από φόρους κατανάλωσης που συνεχίζουν και σήμερα να αυξάνουν την ανισοκατανομή και τη φορολογική αδικία. Είναι γεγονός ότι τα αυξημένα φορολογικά έσοδα χρησιμοποιούνται για την επιδότηση ενεργειακών υπερκερδών και υπερμπόνους, μετατρέποντας τον προϋπολογισμό σε ένα μηχανισμό αντίστροφης αναδιανομής εισοδήματος. Εμείς απορρίπτουμε αυτή την πολιτική που είναι βαθιά ταξική, γιατί αντίκειται σε θεμελιώδεις αρχές μας. Την απορρίπτουμε όπως την εφάρμοσε και η προηγούμενη κυβέρνηση. Την απορρίπτουμε όπως την κλιμακώνετε κι εσείς από το 2019 και μετά. Γι’ αυτό προφανώς από εμάς δεν μπορεί να εγκριθεί ούτε ο Απολογισμός και ο Ισολογισμός του Κράτους για το έτος 2020. </w:t>
      </w:r>
    </w:p>
    <w:p w:rsidR="00D62A40" w:rsidRDefault="00D62A40" w:rsidP="00D62A40">
      <w:pPr>
        <w:spacing w:line="276" w:lineRule="auto"/>
        <w:ind w:firstLine="720"/>
        <w:jc w:val="both"/>
        <w:rPr>
          <w:rFonts w:cs="Arial"/>
          <w:color w:val="212529"/>
        </w:rPr>
      </w:pPr>
      <w:r w:rsidRPr="00D62A40">
        <w:rPr>
          <w:rFonts w:cs="Arial"/>
          <w:color w:val="212529"/>
        </w:rPr>
        <w:t>Καταψηφίζουμε.</w:t>
      </w:r>
    </w:p>
    <w:p w:rsidR="00FF2155" w:rsidRDefault="00FF2155" w:rsidP="00D62A40">
      <w:pPr>
        <w:spacing w:line="276" w:lineRule="auto"/>
        <w:ind w:firstLine="720"/>
        <w:jc w:val="both"/>
        <w:rPr>
          <w:rFonts w:cs="Arial"/>
          <w:color w:val="212529"/>
        </w:rPr>
      </w:pPr>
      <w:r w:rsidRPr="00356D74">
        <w:rPr>
          <w:rFonts w:cs="Arial"/>
          <w:b/>
          <w:color w:val="212529"/>
        </w:rPr>
        <w:t>ΒΑΣΙΛΕΙΟΣ - ΠΕΤΡΟΣ ΣΠΑΝΑΚΗΣ (Προεδρεύων των Επιτροπών)</w:t>
      </w:r>
      <w:r>
        <w:rPr>
          <w:rFonts w:cs="Arial"/>
          <w:color w:val="212529"/>
        </w:rPr>
        <w:t>:</w:t>
      </w:r>
      <w:r w:rsidRPr="00154FD5">
        <w:rPr>
          <w:rFonts w:cs="Arial"/>
          <w:color w:val="212529"/>
        </w:rPr>
        <w:t xml:space="preserve"> Επομένως κατ</w:t>
      </w:r>
      <w:r>
        <w:rPr>
          <w:rFonts w:cs="Arial"/>
          <w:color w:val="212529"/>
        </w:rPr>
        <w:t>α</w:t>
      </w:r>
      <w:r w:rsidRPr="00154FD5">
        <w:rPr>
          <w:rFonts w:cs="Arial"/>
          <w:color w:val="212529"/>
        </w:rPr>
        <w:t>ψηφίζετε και τον απολογισμό και τον ισολογισμό</w:t>
      </w:r>
      <w:r>
        <w:rPr>
          <w:rFonts w:cs="Arial"/>
          <w:color w:val="212529"/>
        </w:rPr>
        <w:t xml:space="preserve">. </w:t>
      </w:r>
    </w:p>
    <w:p w:rsidR="00FF2155" w:rsidRDefault="00FF2155" w:rsidP="00154FD5">
      <w:pPr>
        <w:spacing w:line="276" w:lineRule="auto"/>
        <w:ind w:firstLine="720"/>
        <w:jc w:val="both"/>
        <w:rPr>
          <w:rFonts w:cs="Arial"/>
          <w:color w:val="212529"/>
        </w:rPr>
      </w:pPr>
      <w:r>
        <w:rPr>
          <w:rFonts w:cs="Arial"/>
          <w:color w:val="212529"/>
        </w:rPr>
        <w:t>Τ</w:t>
      </w:r>
      <w:r w:rsidRPr="00154FD5">
        <w:rPr>
          <w:rFonts w:cs="Arial"/>
          <w:color w:val="212529"/>
        </w:rPr>
        <w:t>ο λόγο έχει ο Ειδικός Αγορητής της Ελληνικής Λ</w:t>
      </w:r>
      <w:r>
        <w:rPr>
          <w:rFonts w:cs="Arial"/>
          <w:color w:val="212529"/>
        </w:rPr>
        <w:t>ύσ</w:t>
      </w:r>
      <w:r w:rsidRPr="00154FD5">
        <w:rPr>
          <w:rFonts w:cs="Arial"/>
          <w:color w:val="212529"/>
        </w:rPr>
        <w:t>ης</w:t>
      </w:r>
      <w:r>
        <w:rPr>
          <w:rFonts w:cs="Arial"/>
          <w:color w:val="212529"/>
        </w:rPr>
        <w:t xml:space="preserve">, </w:t>
      </w:r>
      <w:r w:rsidRPr="00154FD5">
        <w:rPr>
          <w:rFonts w:cs="Arial"/>
          <w:color w:val="212529"/>
        </w:rPr>
        <w:t>κ</w:t>
      </w:r>
      <w:r>
        <w:rPr>
          <w:rFonts w:cs="Arial"/>
          <w:color w:val="212529"/>
        </w:rPr>
        <w:t>. Β</w:t>
      </w:r>
      <w:r w:rsidRPr="00154FD5">
        <w:rPr>
          <w:rFonts w:cs="Arial"/>
          <w:color w:val="212529"/>
        </w:rPr>
        <w:t xml:space="preserve">ασίλειος </w:t>
      </w:r>
      <w:r>
        <w:rPr>
          <w:rFonts w:cs="Arial"/>
          <w:color w:val="212529"/>
        </w:rPr>
        <w:t>Βιλιάρδος.</w:t>
      </w:r>
    </w:p>
    <w:p w:rsidR="00FB3705" w:rsidRPr="00FB3705" w:rsidRDefault="00FB3705" w:rsidP="00FB3705">
      <w:pPr>
        <w:spacing w:line="281" w:lineRule="auto"/>
        <w:ind w:firstLine="720"/>
        <w:jc w:val="both"/>
        <w:rPr>
          <w:rFonts w:eastAsia="Times New Roman" w:cs="Times New Roman"/>
          <w:lang w:eastAsia="el-GR"/>
        </w:rPr>
      </w:pPr>
      <w:r w:rsidRPr="00D000AD">
        <w:rPr>
          <w:rFonts w:cstheme="minorHAnsi"/>
        </w:rPr>
        <w:t>Στο σημείο αυτό έγινε η β΄</w:t>
      </w:r>
      <w:r>
        <w:rPr>
          <w:rFonts w:cstheme="minorHAnsi"/>
        </w:rPr>
        <w:t xml:space="preserve"> </w:t>
      </w:r>
      <w:r w:rsidRPr="00D000AD">
        <w:rPr>
          <w:rFonts w:cstheme="minorHAnsi"/>
        </w:rPr>
        <w:t>ανάγνωση του καταλόγου των μελών της Επιτροπής.</w:t>
      </w:r>
      <w:r w:rsidRPr="00E4127E">
        <w:rPr>
          <w:rFonts w:cstheme="minorHAnsi"/>
        </w:rPr>
        <w:t xml:space="preserve"> </w:t>
      </w:r>
      <w:r w:rsidRPr="00D000AD">
        <w:rPr>
          <w:rFonts w:cstheme="minorHAnsi"/>
        </w:rPr>
        <w:t>Παρόντες ήταν οι Βουλευτές κ.κ.</w:t>
      </w:r>
      <w:r>
        <w:rPr>
          <w:rFonts w:cstheme="minorHAnsi"/>
        </w:rPr>
        <w:t xml:space="preserve"> </w:t>
      </w:r>
      <w:r w:rsidRPr="00FB3705">
        <w:rPr>
          <w:rFonts w:eastAsia="Times New Roman" w:cs="Times New Roman"/>
          <w:lang w:eastAsia="el-GR"/>
        </w:rPr>
        <w:t>Αμανατίδης Γεώργιος, Βλάχος Γεώργιος, Καββαδάς Αθανάσιος, Καράογλου Θεόδωρος, Κοντογεώργος Κωνσταντίνος, Λεονταρίδης Θεόφιλος, Μπουκώρος Χρήστος, Παπαδημητρίου Χαράλαμπος (Μπάμπης), Σπανάκης Βασίλειος – Πέτρος, Τσαβδαρίδης Λάζαρος, Αλεξιάδης Τρύφων, Αχτσιόγλου Ευτυχία, Γκιόλας Ιωάννης, Κόκκαλης Βασίλειος, Παπανάτσιου Αικατερίνη, Σκανδαλίδης Κωνσταντίνος, Καραθανασόπουλος Νικόλαος, Βιλιάρδος Βασίλειος, Λογιάδης Γεώργιος και Μπακαδήμα Φωτεινή.</w:t>
      </w:r>
    </w:p>
    <w:p w:rsidR="00FF2155" w:rsidRDefault="00FF2155" w:rsidP="00154FD5">
      <w:pPr>
        <w:spacing w:line="276" w:lineRule="auto"/>
        <w:ind w:firstLine="720"/>
        <w:jc w:val="both"/>
        <w:rPr>
          <w:rFonts w:cs="Arial"/>
          <w:color w:val="212529"/>
        </w:rPr>
      </w:pPr>
      <w:r w:rsidRPr="00356D74">
        <w:rPr>
          <w:rFonts w:cs="Arial"/>
          <w:b/>
          <w:color w:val="212529"/>
        </w:rPr>
        <w:t>ΒΑΣΙΛΕΙΟΣ ΒΙΛΙΑΡΔΟΣ (Ειδικός Αγορητής της Ελληνικής Λύσης – ΚΥΡΙΑΚΟΣ ΒΕΛΟΠΟΥΛΟΣ)</w:t>
      </w:r>
      <w:r>
        <w:rPr>
          <w:rFonts w:cs="Arial"/>
          <w:color w:val="212529"/>
        </w:rPr>
        <w:t xml:space="preserve">: </w:t>
      </w:r>
      <w:r w:rsidRPr="00154FD5">
        <w:rPr>
          <w:rFonts w:cs="Arial"/>
          <w:color w:val="212529"/>
        </w:rPr>
        <w:t>Ευχαριστώ πολύ</w:t>
      </w:r>
      <w:r>
        <w:rPr>
          <w:rFonts w:cs="Arial"/>
          <w:color w:val="212529"/>
        </w:rPr>
        <w:t>,</w:t>
      </w:r>
      <w:r w:rsidRPr="00154FD5">
        <w:rPr>
          <w:rFonts w:cs="Arial"/>
          <w:color w:val="212529"/>
        </w:rPr>
        <w:t xml:space="preserve"> κύριε Πρόεδρε</w:t>
      </w:r>
      <w:r>
        <w:rPr>
          <w:rFonts w:cs="Arial"/>
          <w:color w:val="212529"/>
        </w:rPr>
        <w:t>.</w:t>
      </w:r>
      <w:r w:rsidRPr="00154FD5">
        <w:rPr>
          <w:rFonts w:cs="Arial"/>
          <w:color w:val="212529"/>
        </w:rPr>
        <w:t xml:space="preserve"> </w:t>
      </w:r>
    </w:p>
    <w:p w:rsidR="00FF2155" w:rsidRDefault="00FF2155" w:rsidP="00154FD5">
      <w:pPr>
        <w:spacing w:line="276" w:lineRule="auto"/>
        <w:ind w:firstLine="720"/>
        <w:jc w:val="both"/>
        <w:rPr>
          <w:rFonts w:cs="Arial"/>
          <w:color w:val="212529"/>
        </w:rPr>
      </w:pPr>
      <w:r w:rsidRPr="00154FD5">
        <w:rPr>
          <w:rFonts w:cs="Arial"/>
          <w:color w:val="212529"/>
        </w:rPr>
        <w:lastRenderedPageBreak/>
        <w:t>Ακούσαμε</w:t>
      </w:r>
      <w:r>
        <w:rPr>
          <w:rFonts w:cs="Arial"/>
          <w:color w:val="212529"/>
        </w:rPr>
        <w:t>,</w:t>
      </w:r>
      <w:r w:rsidRPr="00154FD5">
        <w:rPr>
          <w:rFonts w:cs="Arial"/>
          <w:color w:val="212529"/>
        </w:rPr>
        <w:t xml:space="preserve"> πάντως</w:t>
      </w:r>
      <w:r>
        <w:rPr>
          <w:rFonts w:cs="Arial"/>
          <w:color w:val="212529"/>
        </w:rPr>
        <w:t>,</w:t>
      </w:r>
      <w:r w:rsidRPr="00154FD5">
        <w:rPr>
          <w:rFonts w:cs="Arial"/>
          <w:color w:val="212529"/>
        </w:rPr>
        <w:t xml:space="preserve"> το απίθανο τον Εισηγητή της Νέας Δημοκρατίας ότι το έλλειμμα το 2020 ήταν λογιστικό</w:t>
      </w:r>
      <w:r>
        <w:rPr>
          <w:rFonts w:cs="Arial"/>
          <w:color w:val="212529"/>
        </w:rPr>
        <w:t>.</w:t>
      </w:r>
      <w:r w:rsidRPr="00154FD5">
        <w:rPr>
          <w:rFonts w:cs="Arial"/>
          <w:color w:val="212529"/>
        </w:rPr>
        <w:t xml:space="preserve"> Μήπως</w:t>
      </w:r>
      <w:r>
        <w:rPr>
          <w:rFonts w:cs="Arial"/>
          <w:color w:val="212529"/>
        </w:rPr>
        <w:t xml:space="preserve"> εννοούσε ότι</w:t>
      </w:r>
      <w:r w:rsidRPr="00154FD5">
        <w:rPr>
          <w:rFonts w:cs="Arial"/>
          <w:color w:val="212529"/>
        </w:rPr>
        <w:t xml:space="preserve"> και το χρέος ήταν λογιστικό</w:t>
      </w:r>
      <w:r>
        <w:rPr>
          <w:rFonts w:cs="Arial"/>
          <w:color w:val="212529"/>
        </w:rPr>
        <w:t>;</w:t>
      </w:r>
      <w:r w:rsidRPr="00154FD5">
        <w:rPr>
          <w:rFonts w:cs="Arial"/>
          <w:color w:val="212529"/>
        </w:rPr>
        <w:t xml:space="preserve"> </w:t>
      </w:r>
    </w:p>
    <w:p w:rsidR="00D62A40" w:rsidRPr="00D62A40" w:rsidRDefault="00D62A40" w:rsidP="00D62A40">
      <w:pPr>
        <w:ind w:firstLine="720"/>
        <w:rPr>
          <w:rFonts w:cs="Arial"/>
          <w:color w:val="212529"/>
        </w:rPr>
      </w:pPr>
      <w:r w:rsidRPr="00D62A40">
        <w:rPr>
          <w:rFonts w:cs="Arial"/>
          <w:color w:val="212529"/>
        </w:rPr>
        <w:t xml:space="preserve">Θα ξεκινήσουμε τώρα από τη διαδικασία όσον αφορά το λογιστικό, καθώς επίσης και το ότι η αποτίμηση των συμμετοχών και των παγίων του δημοσίου πρέπει να ολοκληρωθεί άμεσα. Δεν βρίσκουμε το λόγο, δεν θα έπρεπε μάλλον, να έχει παραταθεί για το 2025 ενώ ήταν για την 1/1/2023, ενώ όσον αφορά το Υπερταμείο των ξένων έπρεπε να είχε ήδη γίνει αφού είναι εκτός δημοσίου και ελέγχεται από διεθνείς ελεγκτικές. </w:t>
      </w:r>
    </w:p>
    <w:p w:rsidR="00D62A40" w:rsidRPr="00D62A40" w:rsidRDefault="00D62A40" w:rsidP="00D62A40">
      <w:pPr>
        <w:ind w:firstLine="720"/>
        <w:rPr>
          <w:rFonts w:cs="Arial"/>
          <w:color w:val="212529"/>
        </w:rPr>
      </w:pPr>
      <w:r w:rsidRPr="00D62A40">
        <w:rPr>
          <w:rFonts w:cs="Arial"/>
          <w:color w:val="212529"/>
        </w:rPr>
        <w:t xml:space="preserve">Η πρώτη μας παρατήρηση τώρα ξανά, όπως κάθε χρόνο, είναι η αρνητική καθαρή θέση των πολιτών στα 340 δις από μείον 318 δις το 2019 και μείον 217 δις το 2018. Αυτό και μόνο είναι αρκετό για να μην προσυπογράψουμε τον Απολογισμό, για να τον καταψηφίσουμε Όχι, δηλαδή, και στον Ισολογισμό και στον Απολογισμό, εκτός του ότι υπάρχουν θέματα με κάποιες εγγραφές, απαιτήσεις και συμμετοχές και πολλά άλλα, βέβαια. </w:t>
      </w:r>
    </w:p>
    <w:p w:rsidR="00D62A40" w:rsidRPr="00D62A40" w:rsidRDefault="00D62A40" w:rsidP="00D62A40">
      <w:pPr>
        <w:ind w:firstLine="720"/>
        <w:rPr>
          <w:rFonts w:cs="Arial"/>
          <w:color w:val="212529"/>
        </w:rPr>
      </w:pPr>
      <w:r w:rsidRPr="00D62A40">
        <w:rPr>
          <w:rFonts w:cs="Arial"/>
          <w:color w:val="212529"/>
        </w:rPr>
        <w:t xml:space="preserve">Συνεχίζοντας, ο Προϋπολογισμός του 2020 κατέληξε στα σκουπίδια, όπως είχαμε προβλέψει, κυρίως λόγω του κακού χειρισμού της οικονομίας μας και των αχρείαστων </w:t>
      </w:r>
      <w:r w:rsidRPr="00D62A40">
        <w:rPr>
          <w:rFonts w:cs="Arial"/>
          <w:color w:val="212529"/>
          <w:lang w:val="en-US"/>
        </w:rPr>
        <w:t>lockdowns</w:t>
      </w:r>
      <w:r w:rsidRPr="00D62A40">
        <w:rPr>
          <w:rFonts w:cs="Arial"/>
          <w:color w:val="212529"/>
        </w:rPr>
        <w:t>, όπως απέδειξαν άλλες χώρες, για παράδειγμα η Ελβετία, η Σουηδία και αρκετές πολιτείες των Ηνωμένων Πολιτειών.</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Σημειώθηκε δε, υποαπόδοση εσόδων κατά 6,3 δις και υπέρβαση εξόδων κατά 13,6 δις. Το έλλειμμα καλύφθηκε με την εκτόξευση του δανεισμού. Επίσης, με τα </w:t>
      </w:r>
      <w:r w:rsidRPr="00D62A40">
        <w:rPr>
          <w:rFonts w:ascii="Calibri" w:hAnsi="Calibri"/>
          <w:lang w:val="en-US"/>
        </w:rPr>
        <w:t>r</w:t>
      </w:r>
      <w:r w:rsidRPr="00D62A40">
        <w:rPr>
          <w:rFonts w:ascii="Calibri" w:hAnsi="Calibri"/>
        </w:rPr>
        <w:t xml:space="preserve">epos που μεταφέρουν έσοδα στις τράπεζες. Η υστέρηση στα έσοδα κατά 6,3 δις οφείλεται κυρίως στις μειωμένες εισπράξεις φόρων κατά 9,49 δις. Ενώ παραμένει υψηλότερο μέρος των φόρων ο ΦΠΑ, κάτι που συνεχίζεται εν μέσω πληθωρισμού επιβαρύνοντας τους ασθενέστερους. Η Κυβέρνηση όμως επιμένει. Προφανώς, για να αυξήσει πληθωριστικά το ΑΕΠ και τα φορολογικά έσοδα. </w:t>
      </w:r>
    </w:p>
    <w:p w:rsidR="00D62A40" w:rsidRPr="00D62A40" w:rsidRDefault="00D62A40" w:rsidP="00D62A40">
      <w:pPr>
        <w:spacing w:line="276" w:lineRule="auto"/>
        <w:ind w:firstLine="720"/>
        <w:jc w:val="both"/>
        <w:rPr>
          <w:rFonts w:ascii="Calibri" w:hAnsi="Calibri"/>
        </w:rPr>
      </w:pPr>
      <w:r w:rsidRPr="00D62A40">
        <w:rPr>
          <w:rFonts w:ascii="Calibri" w:hAnsi="Calibri"/>
        </w:rPr>
        <w:t>Όσον αφορά τις δαπάνες στη σελίδα 31 της έκθεσης του Ελεγκτικού Συμβουλίου, εκτοξεύθηκαν στα 64,69 δις, έχοντας αυξηθεί κατά 15,06 δις ή ποσοστιαία κατά 30%, λόγω των παροχών της πανδημίας που δόθηκαν, 12,8 δις στον συγκεκριμένο χρόνο.</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Οι κυριότερες επιμέρους κατηγορίες εξόδων στις οποίες οι πληρωμές υπερέβησαν τα ποσά που είχαν προϋπολογιστεί είναι οι ακόλουθες: Πρώτον, η επιστρεπτέα προκαταβολή στις επιχειρήσεις 5,13 δις, που τελικά δεν θα επιστραφεί απ’ ότι καταλαβαίνουμε.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Δεύτερον, λοιπές μεταβιβάσεις σε νομικά πρόσωπα, φυσικά πρόσωπα και φορείς 1,78 δις, όπου πρόκειται για πληρωμές του Προγράμματος Δημοσίων Επενδύσεων, με σκοπό τη λειτουργία του Ταμείου Εγγυοδοσίας Επιχειρήσεων </w:t>
      </w:r>
      <w:r w:rsidRPr="00D62A40">
        <w:rPr>
          <w:rFonts w:ascii="Calibri" w:hAnsi="Calibri"/>
          <w:lang w:val="en-US"/>
        </w:rPr>
        <w:t>Covid</w:t>
      </w:r>
      <w:r w:rsidRPr="00D62A40">
        <w:rPr>
          <w:rFonts w:ascii="Calibri" w:hAnsi="Calibri"/>
        </w:rPr>
        <w:t xml:space="preserve">-19.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Τρίτον, πληρωμές για λοιπές μεταβιβάσεις σε φυσικά πρόσωπα και φορείς χωρίς νομική προσωπικότητα, οι οποίες υπερέβησαν τα προϋπολογισθέντα κατά 2,249 δις. </w:t>
      </w:r>
    </w:p>
    <w:p w:rsidR="00D62A40" w:rsidRPr="00D62A40" w:rsidRDefault="00D62A40" w:rsidP="00D62A40">
      <w:pPr>
        <w:spacing w:line="276" w:lineRule="auto"/>
        <w:ind w:firstLine="720"/>
        <w:jc w:val="both"/>
        <w:rPr>
          <w:rFonts w:ascii="Calibri" w:hAnsi="Calibri"/>
        </w:rPr>
      </w:pPr>
      <w:r w:rsidRPr="00D62A40">
        <w:rPr>
          <w:rFonts w:ascii="Calibri" w:hAnsi="Calibri"/>
        </w:rPr>
        <w:t>Τέταρτον, κάποια μικρότερα ποσά κάτω του ενός δις, για επιχορηγήσεις επενδύσεων σε ΟΤΑ κατά 685,25 εκατομμύρια και σε λοιπά νομικά πρόσωπα για κτίρια 525 εκατομμύρια.</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Για την κάλυψη των έκτακτων δαπανών πάντως, ψηφίστηκαν έξι συμπληρωματικοί Προϋπολογισμοί συνολικού ύψους 14,947 δις. Πραγματικά εντυπωσιακό. Ειδικότερα, σύμφωνα με το Ελεγκτικό Συνέδριο, ορισμένες σημαντικές δαπάνες ήταν οι εξής: Πρώτον, για την αντιμετώπιση της πανδημίας του </w:t>
      </w:r>
      <w:r w:rsidRPr="00D62A40">
        <w:rPr>
          <w:rFonts w:ascii="Calibri" w:hAnsi="Calibri"/>
          <w:lang w:val="en-US"/>
        </w:rPr>
        <w:t>covid</w:t>
      </w:r>
      <w:r w:rsidRPr="00D62A40">
        <w:rPr>
          <w:rFonts w:ascii="Calibri" w:hAnsi="Calibri"/>
        </w:rPr>
        <w:t xml:space="preserve"> ψηφίστηκαν συνολικά 12.87 δις. Δεύτερον, </w:t>
      </w:r>
      <w:r w:rsidRPr="00D62A40">
        <w:rPr>
          <w:rFonts w:ascii="Calibri" w:hAnsi="Calibri"/>
        </w:rPr>
        <w:lastRenderedPageBreak/>
        <w:t>για την καταβολή ποσών μειώσεων κύριων συντάξεων ψηφίστηκαν 500 και 900 εκατομμύρια ευρώ. Τρίτον, για την ενίσχυση των Ενόπλων Δυνάμεων και την αντιμετώπιση των μεταναστευτικών προσφυγικών ροών ψηφίστηκαν συνολικά 600 εκατομμύρια.</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Από αυτά, το Ελεγκτικό Συνέδριο σημειώνει ότι το ποσό των 514,99 εκατομμυρίων διατέθηκε για σκοπούς διαφορετικούς από τους ανωτέρω, όπως για τους πληγέντες από τον ΙΑΝΟ, για συντάξεις θυμάτων τρομοκρατικών ενεργειών και για ειδικό αποθεματικό. Στην ουσία δηλαδή, ψηφίζουμε αμυντικές δαπάνες και πληρώνουμε πλημμυροπαθείς.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Συνεχίζοντας, στο Ταμείο τα διαθέσιμα μειώθηκαν στα 18,7 δις από 24,1 δις. Ενώ το απόθεμα των </w:t>
      </w:r>
      <w:r w:rsidRPr="00D62A40">
        <w:rPr>
          <w:rFonts w:ascii="Calibri" w:hAnsi="Calibri"/>
          <w:lang w:val="en-US"/>
        </w:rPr>
        <w:t>r</w:t>
      </w:r>
      <w:r w:rsidRPr="00D62A40">
        <w:rPr>
          <w:rFonts w:ascii="Calibri" w:hAnsi="Calibri"/>
        </w:rPr>
        <w:t xml:space="preserve">epos στο τέλος της χρήσης ήταν 35,3 δις. Το σημαντικότερο θέμα του ενεργητικού στις απαιτήσεις, όπως αναγράφεται στις σελίδα 15, επιμετριούνται στο χρηματοοικονομικά ανακτήσιμο ποσό, το οποίο όμως φαίνεται πως ανερχόταν σε μόλις 3,9 δις στις 31/12/2020, ενώ το συνολικό ποσό ήταν 110,8 δις, έναντι 101,4 δις, με την επιπλέον απομείωση 9,4 δις να βαρύνει τελικά τα αποτελέσματα. Σημειώνεται ότι κατά την παρούσα περίοδο ενσωματώθηκαν οι απαιτήσεις από βεβαιωθέντα και μη εισπραχθέντα έσοδα των τελωνείων ύψους 6 δις, επιτέλους, όπως κάτι που αποτελούσε αίτημα και του Ελεγκτικού Συνεδρίου.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Στον Απολογισμό της ΑΑΔΕ όμως για το 2021, το παλαιό υπόλοιπο ανερχόταν στα 107 δις. Ενώ οι ληξιπρόθεσμες, εκτός των ανεπίδεκτων ανέρχονταν σε 82,1 δις. Σύμφωνα δε με την έκθεση του γραφείου Προϋπολογισμού, οι απαιτήσεις ανέρχονταν στα μέσα του 2020 στα 105,3 δις. Ενώ δεν γνωρίζουμε τελικά πόσα από αυτά έχουν διαγραφεί πραγματικά και πόσα λογιστικά, αφού στη σελίδα 15 αναγράφεται ότι η ανωτέρω επιμέτρηση σε καμία περίπτωση δεν επηρεάζει τις έννομες διεκδικήσεις της Κεντρικής Διοίκησης έναντι τρίτων και δεν προδικάζει την τελική εισπραξιμότητα των εξατομικευμένων απαιτήσεων.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Οι ερωτήσεις μας εδώ είναι οι εξής: πώς προέκυψαν οι συντελεστές εισπραξιμότητας στη σελίδα 16 του Απολογισμού; Δεύτερον, γιατί εφαρμόστηκε ένας γενικός συντελεστής και δεν υπήρξε διαχωρισμός ανάλογα με την περίπτωση; Δηλαδή, για μεγάλες απαιτήσεις να γίνει η διαγραφή με βάση τη νομική διαδικασία διεκδίκησης, ενώ για τις μικρότερες να εφαρμοστεί ένας γενικότερος συντελεστής.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Εκτός αυτών, υπάρχουν στον Ισολογισμό ακόμη 3,7 δις λοιπές απαιτήσεις, σελ. 63 της έκθεσης του Ελεγκτικού Συνεδρίου. Στις λοιπές, περιλαμβάνονται τα 1,78 δισ. ευρώ για την παροχή εγγυήσεων του Ταμείου Εγγυοδοσίας Επιχειρήσεων </w:t>
      </w:r>
      <w:r w:rsidRPr="00D62A40">
        <w:rPr>
          <w:rFonts w:ascii="Calibri" w:hAnsi="Calibri"/>
          <w:lang w:val="en-US"/>
        </w:rPr>
        <w:t>Covid</w:t>
      </w:r>
      <w:r w:rsidRPr="00D62A40">
        <w:rPr>
          <w:rFonts w:ascii="Calibri" w:hAnsi="Calibri"/>
        </w:rPr>
        <w:t xml:space="preserve"> προς το τραπεζικό σύστημα, που χρηματοδοτήθηκε μέσω του Προγράμματος Δημοσίων Επενδύσεων. Ο σκοπός ήταν η δημιουργία μόχλευσης, για την παροχή δανείων προς τις μικρομεσαίες επιχειρήσεις που πλήττονται από την πανδημία.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Όσον αφορά τώρα το Τακτικό Αποθεματικό, συνεχίζει δυστυχώς να χρησιμοποιείται για να κλείνει κενά, «τρύπες» δηλαδή, των υπουργείων, αντί για έκτακτες και μη προβλέψιμες δαπάνες.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Οι πληρωμές του Προγράμματος Δημοσίων Επενδύσεων ανήλθαν στα 10,65 δις, αυξημένες κατά 3,9 δις από τον Προϋπολογισμό, όπου ήταν 6,75 δις. Το συγχρηματοδοτούμενο σκέλος της Ε.Ε. αυξήθηκε κατά 2,6 δις και το εθνικό σκέλος κατά 1,3 δις. Ενώ οι υπερβάσεις καλύφθηκαν με την ψήφιση τεσσάρων συμπληρωματικών </w:t>
      </w:r>
      <w:r w:rsidRPr="00D62A40">
        <w:rPr>
          <w:rFonts w:ascii="Calibri" w:hAnsi="Calibri"/>
        </w:rPr>
        <w:lastRenderedPageBreak/>
        <w:t xml:space="preserve">Προϋπολογισμών, συνολικού ποσού 3,9 δις. Πόσο από το συγχρηματοδοτούμενο μέρος των 2,6 δις καλύφθηκαν από την Ε.Ε, και πόσο από το δημόσιο; Δεν το βλέπουμε εδώ.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Δυστυχώς, όμως, ως συνήθως, δεν ήταν όλες επενδύσεις κατά τον «χρυσό κανόνα» της Ε.Ε. Για την πανδημία διατέθηκαν από το Πρόγραμμα Δημοσίων Επενδύσεων 4,58 δις, όχι μόνο από τις συμπληρωματικές πιστώσεις, αλλά και από τον αρχικό Προϋπολογισμό Δημοσίων Επενδύσεων. Εμείς αυτό το θεωρούμε απαράδεκτο.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Όσον αφορά τώρα τις συμμετοχές και την καταγραφή τους, είναι εντελώς αναξιόπιστα. Ενώ συνολικά η αξία των μη εισηγμένων μετοχών σε επιχειρήσεις είναι 21,9 δις, με την ανάλυση που δίνεται στο παράρτημα στη σελίδα 58 του Ελεγκτικού Συνεδρίου.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Εν προκειμένω, κάνουν εντύπωση τα εξής: πρώτον, η σημαντικότερη συμμετοχή είναι η Εγνατία Οδός με 6,1 δις, η οποία προωθείται ως «παραχώρηση - ξεπούλημα» με τελείως διαφορετικές τιμές.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Δεύτερον, ο Ο.Σ.Ε. με τις τεράστιες και συνεχιζόμενες ζημίες που επιβαρύνουν τους φορολογούμενους, έχει αξία 97,8 εκατομμύρια. Ενώ η υπηρεσία μεταφέρθηκε στην ιταλική κρατική ΤΡΑΙΝΟΣΕ που τελικά επιδοτείται. </w:t>
      </w:r>
    </w:p>
    <w:p w:rsidR="00D62A40" w:rsidRPr="00D62A40" w:rsidRDefault="00D62A40" w:rsidP="00D62A40">
      <w:pPr>
        <w:spacing w:line="276" w:lineRule="auto"/>
        <w:ind w:firstLine="720"/>
        <w:jc w:val="both"/>
        <w:rPr>
          <w:rFonts w:ascii="Calibri" w:hAnsi="Calibri"/>
        </w:rPr>
      </w:pPr>
      <w:r w:rsidRPr="00D62A40">
        <w:rPr>
          <w:rFonts w:ascii="Calibri" w:hAnsi="Calibri"/>
        </w:rPr>
        <w:t>Τρίτον η ΕΛΛΗΝΙΚΟ Α.Ε. έχει αξία μόλις 4,4 εκατομμύρια. Δεν την ξέρουμε την εταιρεία. Περί τίνος ακριβώς πρόκειται;</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Τέταρτον, τα λιμάνια καταγράφονται με εξευτελιστικές αξίες και τελικά ξεπουλιούνται.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Πέμπτον, η Αμυντική μας Βιομηχανία καταγράφεται με μηδενική αξία, μόνο με την ΕΑΣ να έχει αξία μόλις 21,6 εκατομμύρια.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Έκτον, η ΛΑΡΚΟ εμφανίζονται επίσης σε μηδενική αξία. Ενώ το Υπερταμείο με μόλις 2,3 δις. Πώς υπολογίζεται το Υπερταμείο να έχει 2,6 δις με τις θυγατρικές που έχει;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Συνεχίζοντας, το δημόσιο χρέος μας αυξήθηκε στα 374 δις από 356 δις. Το χρέος αυξήθηκε, επίσης, ως ποσοστό του ΑΕΠ στο 226% από 194%. Ενώ όσον αφορά τη βιωσιμότητά του, δεν αναφέρει κάτι το Ελεγκτικό Συνέδριο. Προφανώς πάντως δεν είναι βιώσιμο, ούτε τα ελλείμματα λογιστικά, όπως είπαμε προηγουμένως.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Παράλληλα, αυξήθηκαν τα χρηματοοικονομικά έξοδα κατά 670 εκατομμύρια, κυρίως από τα </w:t>
      </w:r>
      <w:r w:rsidRPr="00D62A40">
        <w:rPr>
          <w:rFonts w:ascii="Calibri" w:hAnsi="Calibri"/>
          <w:lang w:val="en-US"/>
        </w:rPr>
        <w:t>r</w:t>
      </w:r>
      <w:r w:rsidRPr="00D62A40">
        <w:rPr>
          <w:rFonts w:ascii="Calibri" w:hAnsi="Calibri"/>
        </w:rPr>
        <w:t xml:space="preserve">epos και από τα παράγωγα ανταλλαγής σε 664,8 εκατομμύρια και πολύ λιγότερο από τόκους.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Το μεσοσταθμικό κόστος εξυπηρέτησης του χρέους, το 2020 ανήλθε στο 1,72% από 1,68% το 2019. Ενώ η μεσοσταθμική διάρκειά του, στα 19,43 έτη από 20,53 το 2019. Αυτό είναι εξαιρετικά ανησυχητικό. Συνεχίζει να μειώνεται η μεσοσταθμική διάρκεια. </w:t>
      </w:r>
    </w:p>
    <w:p w:rsidR="00D62A40" w:rsidRPr="00D62A40" w:rsidRDefault="00D62A40" w:rsidP="00D62A40">
      <w:pPr>
        <w:spacing w:line="276" w:lineRule="auto"/>
        <w:ind w:firstLine="720"/>
        <w:jc w:val="both"/>
        <w:rPr>
          <w:rFonts w:ascii="Calibri" w:hAnsi="Calibri"/>
        </w:rPr>
      </w:pPr>
      <w:r w:rsidRPr="00D62A40">
        <w:rPr>
          <w:rFonts w:ascii="Calibri" w:hAnsi="Calibri"/>
        </w:rPr>
        <w:t>Τέλος, το ανεξόφλητο υπόλοιπο των εγγυήσεων σε δάνεια στις 31/12/2020 ανερχόταν στα 14,23 δις, με τα περισσότερα να αφορούν τις ΔΕΚΟ, όπως για παράδειγμα τη ΔΕΗ, και τα δάνεια της πανδημίας. Είναι λογικό να εγγυάται συνεχώς το δημόσιο γι’ αυτού του είδους τις επιχειρήσεις, στις οποίες έχει μικρή συμμετοχή;</w:t>
      </w:r>
    </w:p>
    <w:p w:rsidR="00D62A40" w:rsidRPr="00D62A40" w:rsidRDefault="00D62A40" w:rsidP="00D62A40">
      <w:pPr>
        <w:spacing w:line="276" w:lineRule="auto"/>
        <w:ind w:firstLine="720"/>
        <w:jc w:val="both"/>
        <w:rPr>
          <w:rFonts w:ascii="Calibri" w:hAnsi="Calibri"/>
        </w:rPr>
      </w:pPr>
      <w:r w:rsidRPr="00D62A40">
        <w:rPr>
          <w:rFonts w:ascii="Calibri" w:hAnsi="Calibri"/>
        </w:rPr>
        <w:lastRenderedPageBreak/>
        <w:t xml:space="preserve">Για το ΗΡΑΚΛΗΣ ήταν μόνο 2,4 δις, αφού δεν είχε εξελιχθεί πλήρως το πρόγραμμα. Όπως σημειώνει δε το Ελεγκτικό Συνέδριο, οι εγγυήσεις αυτές ενέχουν κινδύνους. Αυτονόητο. Ενώ έχουν αυξηθεί έκτοτε, λόγω του «ΗΡΑΚΛΗΣ», με κίνδυνο να μεταφερθούν στο χρέος. </w:t>
      </w:r>
    </w:p>
    <w:p w:rsidR="00D62A40" w:rsidRPr="00D62A40" w:rsidRDefault="00D62A40" w:rsidP="00D62A40">
      <w:pPr>
        <w:spacing w:line="276" w:lineRule="auto"/>
        <w:ind w:firstLine="720"/>
        <w:jc w:val="both"/>
        <w:rPr>
          <w:rFonts w:ascii="Calibri" w:hAnsi="Calibri"/>
        </w:rPr>
      </w:pPr>
      <w:r w:rsidRPr="00D62A40">
        <w:rPr>
          <w:rFonts w:ascii="Calibri" w:hAnsi="Calibri"/>
        </w:rPr>
        <w:t xml:space="preserve">Τέλος, θα σταματήσει επιτέλους η τακτική του να εμφανίζονται κοινωνικές δαπάνες μέσα στο Πρόγραμμα Δημοσίων Επενδύσεων. Το Πρόγραμμα Δημοσίων Επενδύσεων, το λέμε από την αρχή, χρειάζεται για να αναπτυχθεί η οικονομία και πρέπει να έχουμε μια καθαρή εικόνα για το πόσο είναι, για το πόσο θα διατίθεται πραγματικά για την οικονομία. Επίσης, πόσο από το συγχρηματοδοτούμενο μέρος του Προγράμματος Δημοσίων Επενδύσεων των 2,6 δις καλύφθηκαν από την Ε.Ε. και πόσο από το δημόσιο; </w:t>
      </w:r>
    </w:p>
    <w:p w:rsidR="00D62A40" w:rsidRDefault="00D62A40" w:rsidP="00D62A40">
      <w:pPr>
        <w:spacing w:line="276" w:lineRule="auto"/>
        <w:ind w:firstLine="720"/>
        <w:jc w:val="both"/>
        <w:rPr>
          <w:rFonts w:ascii="Calibri" w:hAnsi="Calibri"/>
        </w:rPr>
      </w:pPr>
      <w:r w:rsidRPr="00D62A40">
        <w:rPr>
          <w:rFonts w:ascii="Calibri" w:hAnsi="Calibri"/>
        </w:rPr>
        <w:t>Καταψηφίζουμε και τα δύο σχέδια νόμου.</w:t>
      </w:r>
    </w:p>
    <w:p w:rsidR="00FF2155" w:rsidRDefault="00FF2155" w:rsidP="004D2289">
      <w:pPr>
        <w:spacing w:line="276" w:lineRule="auto"/>
        <w:ind w:firstLine="720"/>
        <w:jc w:val="both"/>
        <w:rPr>
          <w:rFonts w:ascii="Calibri" w:hAnsi="Calibri"/>
        </w:rPr>
      </w:pPr>
      <w:r>
        <w:rPr>
          <w:rFonts w:ascii="Calibri" w:hAnsi="Calibri"/>
          <w:b/>
        </w:rPr>
        <w:t>ΒΑΣΙΛΕΙΟΣ-ΠΕΤΡΟΣ ΣΠΑΝΑΚΗΣ (Προεδρεύων της Επιτροπής):</w:t>
      </w:r>
      <w:r>
        <w:rPr>
          <w:rFonts w:ascii="Calibri" w:hAnsi="Calibri"/>
        </w:rPr>
        <w:t xml:space="preserve"> </w:t>
      </w:r>
      <w:r w:rsidRPr="00C144DC">
        <w:rPr>
          <w:rFonts w:ascii="Calibri" w:hAnsi="Calibri"/>
        </w:rPr>
        <w:t xml:space="preserve"> </w:t>
      </w:r>
      <w:r>
        <w:rPr>
          <w:rFonts w:ascii="Calibri" w:hAnsi="Calibri"/>
        </w:rPr>
        <w:t>Ευχαριστούμε.</w:t>
      </w:r>
    </w:p>
    <w:p w:rsidR="00FF2155" w:rsidRDefault="00FF2155" w:rsidP="004D2289">
      <w:pPr>
        <w:spacing w:line="276" w:lineRule="auto"/>
        <w:ind w:firstLine="720"/>
        <w:jc w:val="both"/>
        <w:rPr>
          <w:rFonts w:ascii="Calibri" w:hAnsi="Calibri"/>
        </w:rPr>
      </w:pPr>
      <w:r w:rsidRPr="00C144DC">
        <w:rPr>
          <w:rFonts w:ascii="Calibri" w:hAnsi="Calibri"/>
        </w:rPr>
        <w:t>Το</w:t>
      </w:r>
      <w:r>
        <w:rPr>
          <w:rFonts w:ascii="Calibri" w:hAnsi="Calibri"/>
        </w:rPr>
        <w:t>ν</w:t>
      </w:r>
      <w:r w:rsidRPr="00C144DC">
        <w:rPr>
          <w:rFonts w:ascii="Calibri" w:hAnsi="Calibri"/>
        </w:rPr>
        <w:t xml:space="preserve"> λόγο τώρα έχει ο Ειδικός Αγορητής </w:t>
      </w:r>
      <w:r>
        <w:rPr>
          <w:rFonts w:ascii="Calibri" w:hAnsi="Calibri"/>
        </w:rPr>
        <w:t>του ΜέΡΑ</w:t>
      </w:r>
      <w:r w:rsidRPr="00C144DC">
        <w:rPr>
          <w:rFonts w:ascii="Calibri" w:hAnsi="Calibri"/>
        </w:rPr>
        <w:t>25</w:t>
      </w:r>
      <w:r>
        <w:rPr>
          <w:rFonts w:ascii="Calibri" w:hAnsi="Calibri"/>
        </w:rPr>
        <w:t>, ο κ</w:t>
      </w:r>
      <w:r w:rsidRPr="00C144DC">
        <w:rPr>
          <w:rFonts w:ascii="Calibri" w:hAnsi="Calibri"/>
        </w:rPr>
        <w:t>. Γεώργιος</w:t>
      </w:r>
      <w:r>
        <w:rPr>
          <w:rFonts w:ascii="Calibri" w:hAnsi="Calibri"/>
        </w:rPr>
        <w:t xml:space="preserve"> Λογιάδης, </w:t>
      </w:r>
      <w:r w:rsidRPr="00C144DC">
        <w:rPr>
          <w:rFonts w:ascii="Calibri" w:hAnsi="Calibri"/>
        </w:rPr>
        <w:t xml:space="preserve">ο οποίος θα μιλήσει μέσω του </w:t>
      </w:r>
      <w:r>
        <w:rPr>
          <w:rFonts w:ascii="Calibri" w:hAnsi="Calibri"/>
          <w:lang w:val="en-US"/>
        </w:rPr>
        <w:t>WEBEX</w:t>
      </w:r>
      <w:r w:rsidRPr="00C144DC">
        <w:rPr>
          <w:rFonts w:ascii="Calibri" w:hAnsi="Calibri"/>
        </w:rPr>
        <w:t xml:space="preserve">. </w:t>
      </w:r>
    </w:p>
    <w:p w:rsidR="00FF2155" w:rsidRDefault="00FF2155" w:rsidP="004D2289">
      <w:pPr>
        <w:spacing w:line="276" w:lineRule="auto"/>
        <w:ind w:firstLine="720"/>
        <w:jc w:val="both"/>
        <w:rPr>
          <w:rFonts w:ascii="Calibri" w:hAnsi="Calibri"/>
        </w:rPr>
      </w:pPr>
      <w:r>
        <w:rPr>
          <w:rFonts w:ascii="Calibri" w:hAnsi="Calibri"/>
          <w:b/>
        </w:rPr>
        <w:t>ΓΕΩΡΓΙΟΣ ΛΟΓΙΑΔΗΣ (Ειδικός Αγορητής του ΜέΡΑ25):</w:t>
      </w:r>
      <w:r w:rsidRPr="00E35E05">
        <w:rPr>
          <w:rFonts w:ascii="Calibri" w:hAnsi="Calibri"/>
          <w:b/>
        </w:rPr>
        <w:t xml:space="preserve"> </w:t>
      </w:r>
      <w:r>
        <w:rPr>
          <w:rFonts w:ascii="Calibri" w:hAnsi="Calibri"/>
        </w:rPr>
        <w:t>Ευχαριστώ πολύ</w:t>
      </w:r>
      <w:r w:rsidRPr="00C144DC">
        <w:rPr>
          <w:rFonts w:ascii="Calibri" w:hAnsi="Calibri"/>
        </w:rPr>
        <w:t xml:space="preserve">. </w:t>
      </w:r>
    </w:p>
    <w:p w:rsidR="00FF2155" w:rsidRDefault="00FF2155" w:rsidP="00D62A40">
      <w:pPr>
        <w:spacing w:line="276" w:lineRule="auto"/>
        <w:ind w:firstLine="720"/>
        <w:jc w:val="both"/>
        <w:rPr>
          <w:rFonts w:ascii="Calibri" w:hAnsi="Calibri"/>
          <w:b/>
        </w:rPr>
      </w:pPr>
      <w:r w:rsidRPr="00C144DC">
        <w:rPr>
          <w:rFonts w:ascii="Calibri" w:hAnsi="Calibri"/>
        </w:rPr>
        <w:t>Πρώτα απ</w:t>
      </w:r>
      <w:r w:rsidRPr="00E35E05">
        <w:rPr>
          <w:rFonts w:ascii="Calibri" w:hAnsi="Calibri"/>
        </w:rPr>
        <w:t>’</w:t>
      </w:r>
      <w:r w:rsidRPr="00C144DC">
        <w:rPr>
          <w:rFonts w:ascii="Calibri" w:hAnsi="Calibri"/>
        </w:rPr>
        <w:t xml:space="preserve"> όλα</w:t>
      </w:r>
      <w:r w:rsidRPr="00E35E05">
        <w:rPr>
          <w:rFonts w:ascii="Calibri" w:hAnsi="Calibri"/>
        </w:rPr>
        <w:t>,</w:t>
      </w:r>
      <w:r w:rsidRPr="00C144DC">
        <w:rPr>
          <w:rFonts w:ascii="Calibri" w:hAnsi="Calibri"/>
        </w:rPr>
        <w:t xml:space="preserve"> </w:t>
      </w:r>
      <w:r>
        <w:rPr>
          <w:rFonts w:ascii="Calibri" w:hAnsi="Calibri"/>
        </w:rPr>
        <w:t>να ευχηθώ σε όλους χρόνια πολλά</w:t>
      </w:r>
      <w:r w:rsidRPr="00C144DC">
        <w:rPr>
          <w:rFonts w:ascii="Calibri" w:hAnsi="Calibri"/>
        </w:rPr>
        <w:t>. Σήμερα γιορτάζει</w:t>
      </w:r>
      <w:r w:rsidRPr="00E35E05">
        <w:rPr>
          <w:rFonts w:ascii="Calibri" w:hAnsi="Calibri"/>
        </w:rPr>
        <w:t xml:space="preserve"> </w:t>
      </w:r>
      <w:r>
        <w:rPr>
          <w:rFonts w:ascii="Calibri" w:hAnsi="Calibri"/>
          <w:lang w:val="en-US"/>
        </w:rPr>
        <w:t>o</w:t>
      </w:r>
      <w:r w:rsidRPr="00C144DC">
        <w:rPr>
          <w:rFonts w:ascii="Calibri" w:hAnsi="Calibri"/>
        </w:rPr>
        <w:t xml:space="preserve"> πολιούχος της πόλεως μας</w:t>
      </w:r>
      <w:r w:rsidRPr="00E35E05">
        <w:rPr>
          <w:rFonts w:ascii="Calibri" w:hAnsi="Calibri"/>
        </w:rPr>
        <w:t>,</w:t>
      </w:r>
      <w:r>
        <w:rPr>
          <w:rFonts w:ascii="Calibri" w:hAnsi="Calibri"/>
        </w:rPr>
        <w:t xml:space="preserve"> του Η</w:t>
      </w:r>
      <w:r w:rsidRPr="00C144DC">
        <w:rPr>
          <w:rFonts w:ascii="Calibri" w:hAnsi="Calibri"/>
        </w:rPr>
        <w:t>ρακλείου</w:t>
      </w:r>
      <w:r w:rsidRPr="00E35E05">
        <w:rPr>
          <w:rFonts w:ascii="Calibri" w:hAnsi="Calibri"/>
        </w:rPr>
        <w:t>,</w:t>
      </w:r>
      <w:r>
        <w:rPr>
          <w:rFonts w:ascii="Calibri" w:hAnsi="Calibri"/>
        </w:rPr>
        <w:t xml:space="preserve"> ο Άγιος Μηνάς</w:t>
      </w:r>
      <w:r w:rsidRPr="00C144DC">
        <w:rPr>
          <w:rFonts w:ascii="Calibri" w:hAnsi="Calibri"/>
        </w:rPr>
        <w:t xml:space="preserve">. </w:t>
      </w:r>
      <w:r w:rsidR="00D62A40" w:rsidRPr="00D62A40">
        <w:rPr>
          <w:rFonts w:ascii="Calibri" w:hAnsi="Calibri"/>
          <w:bCs/>
        </w:rPr>
        <w:t>Για την Κύρωση του Απολογισμού και Ισολογισμού του 2020. Το 2020 ήταν έτος πανδημίας. Η Κυβέρνηση προέβη σε τρεις εκδόσεις ομολογιακού χρέους, συνολικής αξίας 13,9 δισεκατομμυρίων ευρώ, βάσει των στοιχείων του Οργανισμού Διαχείρισης Δημοσίου Χρέους.</w:t>
      </w:r>
      <w:r>
        <w:rPr>
          <w:rFonts w:ascii="Calibri" w:hAnsi="Calibri"/>
        </w:rPr>
        <w:tab/>
      </w:r>
      <w:r>
        <w:rPr>
          <w:rFonts w:ascii="Calibri" w:hAnsi="Calibri"/>
          <w:b/>
        </w:rPr>
        <w:tab/>
      </w:r>
    </w:p>
    <w:p w:rsidR="00FF2155" w:rsidRDefault="00FF2155" w:rsidP="00C144DC">
      <w:pPr>
        <w:spacing w:line="276" w:lineRule="auto"/>
        <w:jc w:val="both"/>
        <w:rPr>
          <w:rFonts w:ascii="Calibri" w:hAnsi="Calibri"/>
          <w:b/>
        </w:rPr>
      </w:pPr>
      <w:r>
        <w:rPr>
          <w:rFonts w:ascii="Calibri" w:hAnsi="Calibri"/>
          <w:b/>
        </w:rPr>
        <w:tab/>
      </w:r>
    </w:p>
    <w:p w:rsidR="00D62A40" w:rsidRPr="00D62A40" w:rsidRDefault="00D62A40" w:rsidP="00D62A40">
      <w:pPr>
        <w:spacing w:line="276" w:lineRule="auto"/>
        <w:ind w:firstLine="720"/>
        <w:jc w:val="both"/>
        <w:rPr>
          <w:rFonts w:ascii="Calibri" w:hAnsi="Calibri"/>
          <w:bCs/>
        </w:rPr>
      </w:pPr>
      <w:r w:rsidRPr="00D62A40">
        <w:rPr>
          <w:rFonts w:ascii="Calibri" w:hAnsi="Calibri"/>
          <w:bCs/>
        </w:rPr>
        <w:t xml:space="preserve">Το χρέος αυτό χρηματοδότησε άπαξ επιδοματικές πολιτικές και ορισμένου χρόνου συμβάσεις και επ’ ουδενί δεν κατευθύνθηκε για την ουσιαστική και μόνιμη ενίσχυση του Εθνικού Συστήματος Υγείας, με τα ολέθρια αποτελέσματα και τις μακάβριες πρωτιές της χώρας μας στους θανάτους, λόγω </w:t>
      </w:r>
      <w:r w:rsidRPr="00D62A40">
        <w:rPr>
          <w:rFonts w:ascii="Calibri" w:hAnsi="Calibri"/>
          <w:bCs/>
          <w:lang w:val="en-US"/>
        </w:rPr>
        <w:t>Covid</w:t>
      </w:r>
      <w:r w:rsidRPr="00D62A40">
        <w:rPr>
          <w:rFonts w:ascii="Calibri" w:hAnsi="Calibri"/>
          <w:bCs/>
        </w:rPr>
        <w:t>.</w:t>
      </w:r>
    </w:p>
    <w:p w:rsidR="00D62A40" w:rsidRPr="00D62A40" w:rsidRDefault="00D62A40" w:rsidP="00D62A40">
      <w:pPr>
        <w:spacing w:line="276" w:lineRule="auto"/>
        <w:ind w:firstLine="720"/>
        <w:jc w:val="both"/>
        <w:rPr>
          <w:rFonts w:ascii="Calibri" w:hAnsi="Calibri"/>
          <w:bCs/>
        </w:rPr>
      </w:pPr>
      <w:r w:rsidRPr="00D62A40">
        <w:rPr>
          <w:rFonts w:ascii="Calibri" w:hAnsi="Calibri"/>
          <w:bCs/>
        </w:rPr>
        <w:t>Το δημόσιο χρέος ξεπέρασε το 205% του ΑΕΠ. Όσον αφορά στα φορολογικά έσοδα, οι έμμεσοι φόροι είχαν την τιμητική τους για άλλη μια φορά. Ο Φόρος Προστιθέμενης Αξίας, έφτασε τα 12,6 δισ. ευρώ. Τονίζουμε ότι οι έμμεσοι φόροι είναι οι πλέον ταξικοί και τοξικοί, βεβαίως, καθώς είναι αντιστρόφως προοδευτικοί αναφορικά προς το εισόδημα. Αυτό σημαίνει, ότι νοικοκυριά με υψηλότερο εισόδημα, καταβάλλουν λιγότερο φόρο στο κράτος ως ποσοστό του εισοδήματός του. Άρα, πλήττουν, πρωτίστως, τα χαμηλά εισοδήματα, δημιουργώντας μεταφορά από τους φτωχότερους στους πλουσιότερους, δημιουργώντας φοροδιαφυγή και αθέμιτο ανταγωνισμό και μειώνοντας τα έσοδα του δημοσίου.</w:t>
      </w:r>
    </w:p>
    <w:p w:rsidR="00D62A40" w:rsidRPr="00D62A40" w:rsidRDefault="00D62A40" w:rsidP="00D62A40">
      <w:pPr>
        <w:spacing w:line="276" w:lineRule="auto"/>
        <w:ind w:firstLine="720"/>
        <w:jc w:val="both"/>
        <w:rPr>
          <w:rFonts w:ascii="Calibri" w:hAnsi="Calibri"/>
          <w:bCs/>
        </w:rPr>
      </w:pPr>
      <w:r w:rsidRPr="00D62A40">
        <w:rPr>
          <w:rFonts w:ascii="Calibri" w:hAnsi="Calibri"/>
          <w:bCs/>
        </w:rPr>
        <w:t xml:space="preserve">Μιλάμε, όμως, για τα δημοσιονομικά. Επομένως, πρέπει να μιλήσω για «τον ελέφαντα στο δωμάτιο». Και αυτό δεν είναι τίποτε άλλο παρά το μη βιώσιμο δημόσιο χρέος. Η πανδημία ανάρρωσε τους κανόνες του Μάαστριχτ και η Ευρωπαϊκή Κεντρική Τράπεζα βγήκε μπροστά με το έκτακτο πρόγραμμα αγοράς στοιχείων ενεργητικού, λόγω πανδημίας, το </w:t>
      </w:r>
      <w:r w:rsidRPr="00D62A40">
        <w:rPr>
          <w:rFonts w:ascii="Calibri" w:hAnsi="Calibri"/>
          <w:bCs/>
          <w:lang w:val="en-US"/>
        </w:rPr>
        <w:t>PEPP</w:t>
      </w:r>
      <w:r w:rsidRPr="00D62A40">
        <w:rPr>
          <w:rFonts w:ascii="Calibri" w:hAnsi="Calibri"/>
          <w:bCs/>
        </w:rPr>
        <w:t xml:space="preserve"> (</w:t>
      </w:r>
      <w:r w:rsidRPr="00D62A40">
        <w:rPr>
          <w:rFonts w:ascii="Calibri" w:hAnsi="Calibri"/>
          <w:bCs/>
          <w:lang w:val="en-US"/>
        </w:rPr>
        <w:t>Pandemic</w:t>
      </w:r>
      <w:r w:rsidRPr="00D62A40">
        <w:rPr>
          <w:rFonts w:ascii="Calibri" w:hAnsi="Calibri"/>
          <w:bCs/>
        </w:rPr>
        <w:t xml:space="preserve"> </w:t>
      </w:r>
      <w:r w:rsidRPr="00D62A40">
        <w:rPr>
          <w:rFonts w:ascii="Calibri" w:hAnsi="Calibri"/>
          <w:bCs/>
          <w:lang w:val="en-US"/>
        </w:rPr>
        <w:t>Emergency</w:t>
      </w:r>
      <w:r w:rsidRPr="00D62A40">
        <w:rPr>
          <w:rFonts w:ascii="Calibri" w:hAnsi="Calibri"/>
          <w:bCs/>
        </w:rPr>
        <w:t xml:space="preserve"> </w:t>
      </w:r>
      <w:r w:rsidRPr="00D62A40">
        <w:rPr>
          <w:rFonts w:ascii="Calibri" w:hAnsi="Calibri"/>
          <w:bCs/>
          <w:lang w:val="en-US"/>
        </w:rPr>
        <w:t>Purchase</w:t>
      </w:r>
      <w:r w:rsidRPr="00D62A40">
        <w:rPr>
          <w:rFonts w:ascii="Calibri" w:hAnsi="Calibri"/>
          <w:bCs/>
        </w:rPr>
        <w:t xml:space="preserve"> </w:t>
      </w:r>
      <w:r w:rsidRPr="00D62A40">
        <w:rPr>
          <w:rFonts w:ascii="Calibri" w:hAnsi="Calibri"/>
          <w:bCs/>
          <w:lang w:val="en-US"/>
        </w:rPr>
        <w:t>Programme</w:t>
      </w:r>
      <w:r w:rsidRPr="00D62A40">
        <w:rPr>
          <w:rFonts w:ascii="Calibri" w:hAnsi="Calibri"/>
          <w:bCs/>
        </w:rPr>
        <w:t xml:space="preserve">). </w:t>
      </w:r>
    </w:p>
    <w:p w:rsidR="00D62A40" w:rsidRPr="00D62A40" w:rsidRDefault="00D62A40" w:rsidP="00D62A40">
      <w:pPr>
        <w:spacing w:line="276" w:lineRule="auto"/>
        <w:ind w:firstLine="720"/>
        <w:jc w:val="both"/>
        <w:rPr>
          <w:rFonts w:ascii="Calibri" w:hAnsi="Calibri"/>
          <w:bCs/>
        </w:rPr>
      </w:pPr>
      <w:r w:rsidRPr="00D62A40">
        <w:rPr>
          <w:rFonts w:ascii="Calibri" w:hAnsi="Calibri"/>
          <w:bCs/>
        </w:rPr>
        <w:lastRenderedPageBreak/>
        <w:t xml:space="preserve">Η Απόφαση της 14ης Απριλίου 2022 της Ευρωπαϊκής Κεντρικής Τράπεζας, για τη νομισματική πολιτική, αναφέρει: «Το Διοικητικό Συμβούλιο σκοπεύει να επενδύει τα ποσά κεφαλαίου από την εξόφληση τίτλων που αποκτήθηκαν στο πλαίσιο του </w:t>
      </w:r>
      <w:r w:rsidRPr="00D62A40">
        <w:rPr>
          <w:rFonts w:ascii="Calibri" w:hAnsi="Calibri"/>
          <w:bCs/>
          <w:lang w:val="en-US"/>
        </w:rPr>
        <w:t>PEPP</w:t>
      </w:r>
      <w:r w:rsidRPr="00D62A40">
        <w:rPr>
          <w:rFonts w:ascii="Calibri" w:hAnsi="Calibri"/>
          <w:bCs/>
        </w:rPr>
        <w:t xml:space="preserve">, κατά τη λήξη τους, τουλάχιστον μέχρι το τέλος του 2024. Σε κάθε περίπτωση, η μελλοντική σταδιακή μείωση του χαρτοφυλακίου </w:t>
      </w:r>
      <w:r w:rsidRPr="00D62A40">
        <w:rPr>
          <w:rFonts w:ascii="Calibri" w:hAnsi="Calibri"/>
          <w:bCs/>
          <w:lang w:val="en-US"/>
        </w:rPr>
        <w:t>PEPP</w:t>
      </w:r>
      <w:r w:rsidRPr="00D62A40">
        <w:rPr>
          <w:rFonts w:ascii="Calibri" w:hAnsi="Calibri"/>
          <w:bCs/>
        </w:rPr>
        <w:t xml:space="preserve"> θα ρυθμιστεί κατά τρόπον ώστε να αποφευχθούν παρεμβολές στην ενδεδειγμένη κατεύθυνση της νομισματικής πολιτικής. Στην περίπτωση νέου κατακερματισμού στις αγορές που σχετίζεται με την πανδημία οι επενδύσεις στο πλαίσιο του προγράμματος μπορούν, ανά πάσα στιγμή, να προσαρμοστούν με ευελιξία ως προς το χρόνο, της κατηγορίας στοιχείων Ενεργητικού και τις χώρες. Η ευελιξία αυτή θα μπορούσε να συμπεριλαμβάνει την αγορά ομολόγων που εκδίδει η ελληνική Δημοκρατία επιπλέον της αξίας των ομολόγων που επανεπενδύεται στη λήξη τους, προκειμένου να αποφευχθεί η διακοπή των αγορών στη συγκεκριμένη χώρα, η οποία θα μπορούσε να επηρεάσει αρνητικά τη μετάδοση της νομισματικής πολιτικής προς την ελληνική οικονομία, ενώ αυτή εξακολουθεί να ανακάμπτει από τις επιπτώσεις της πανδημίας. Οι καθαρές αγορές στο πλαίσιο του </w:t>
      </w:r>
      <w:r w:rsidRPr="00D62A40">
        <w:rPr>
          <w:rFonts w:ascii="Calibri" w:hAnsi="Calibri"/>
          <w:bCs/>
          <w:lang w:val="en-US"/>
        </w:rPr>
        <w:t>PEPP</w:t>
      </w:r>
      <w:r w:rsidRPr="00D62A40">
        <w:rPr>
          <w:rFonts w:ascii="Calibri" w:hAnsi="Calibri"/>
          <w:bCs/>
        </w:rPr>
        <w:t xml:space="preserve"> θα μπορούσαν να ξεκινήσουν εκ νέου, εφόσον κριθεί αναγκαίο για την αντιμετώπιση αρνητικών διαταραχών που σχετίζονται με την πανδημία». </w:t>
      </w:r>
    </w:p>
    <w:p w:rsidR="00D62A40" w:rsidRPr="00D62A40" w:rsidRDefault="00D62A40" w:rsidP="00D62A40">
      <w:pPr>
        <w:spacing w:line="276" w:lineRule="auto"/>
        <w:ind w:firstLine="720"/>
        <w:jc w:val="both"/>
        <w:rPr>
          <w:rFonts w:ascii="Calibri" w:hAnsi="Calibri"/>
          <w:bCs/>
        </w:rPr>
      </w:pPr>
      <w:r w:rsidRPr="00D62A40">
        <w:rPr>
          <w:rFonts w:ascii="Calibri" w:hAnsi="Calibri"/>
          <w:bCs/>
        </w:rPr>
        <w:t xml:space="preserve">Η παρούσα συνθήκη του χρέους, βάσει των τελευταίων στοιχείων, το 20,78% του τρέχοντος ονομαστικού δημοσίου χρέους βρίσκεται, υπό τη μορφή ομολόγων, σε ελεύθερη κυκλοφορία στις αγορές. Ταυτόχρονα, το χρέος αυτό αναχρηματοδοτείται μόνο με την κάλυψη που παρέχει η Ευρωπαϊκή Κεντρική Τράπεζα και η οποία δήλωσε ότι μπορεί να συνεχίσει να παρέχει μέχρι το τέλος του 2024. </w:t>
      </w:r>
    </w:p>
    <w:p w:rsidR="00D62A40" w:rsidRPr="00D62A40" w:rsidRDefault="00D62A40" w:rsidP="00D62A40">
      <w:pPr>
        <w:spacing w:line="276" w:lineRule="auto"/>
        <w:ind w:firstLine="720"/>
        <w:jc w:val="both"/>
        <w:rPr>
          <w:rFonts w:ascii="Calibri" w:hAnsi="Calibri"/>
          <w:bCs/>
        </w:rPr>
      </w:pPr>
      <w:r w:rsidRPr="00D62A40">
        <w:rPr>
          <w:rFonts w:ascii="Calibri" w:hAnsi="Calibri"/>
          <w:bCs/>
        </w:rPr>
        <w:t>Σύμφωνα με τον Ο.Δ.ΔΗ.Χ. (</w:t>
      </w:r>
      <w:r w:rsidRPr="00D62A40">
        <w:rPr>
          <w:rFonts w:ascii="Calibri" w:hAnsi="Calibri"/>
          <w:bCs/>
          <w:i/>
        </w:rPr>
        <w:t>Οργανισμός Διαχείρισης Δημοσίου Χρέους</w:t>
      </w:r>
      <w:r w:rsidRPr="00D62A40">
        <w:rPr>
          <w:rFonts w:ascii="Calibri" w:hAnsi="Calibri"/>
          <w:bCs/>
        </w:rPr>
        <w:t xml:space="preserve">), το χρέος της κεντρικής διοίκησης, στις 30/6/2022, ανέρχεται σε 394,2 δισεκατομμύρια ευρώ. Το 20,78% των 394,2 δισεκατομμυρίων – δηλαδή τα 82 δισ. ευρώ. Αυτό το ελεύθερο στις αγορές χρέος αποτελεί τη «φάκα» των δανειστών, δηλαδή της ολιγαρχίας χωρίς σύνορα, για τη διαιώνιση της υποτέλειας της χώρας μας στις ορέξεις τους. </w:t>
      </w:r>
    </w:p>
    <w:p w:rsidR="00D62A40" w:rsidRPr="00D62A40" w:rsidRDefault="00D62A40" w:rsidP="00D62A40">
      <w:pPr>
        <w:spacing w:line="276" w:lineRule="auto"/>
        <w:ind w:firstLine="720"/>
        <w:jc w:val="both"/>
        <w:rPr>
          <w:rFonts w:ascii="Calibri" w:hAnsi="Calibri"/>
          <w:bCs/>
        </w:rPr>
      </w:pPr>
      <w:r w:rsidRPr="00D62A40">
        <w:rPr>
          <w:rFonts w:ascii="Calibri" w:hAnsi="Calibri"/>
          <w:bCs/>
        </w:rPr>
        <w:t xml:space="preserve">Η Απόφαση της Ευρωπαϊκής Κεντρικής Τράπεζας είναι χαρακτηριστική. Θα μπορούσε να συνεχίσει να το αναχρηματοδοτεί, εφόσον βρίσκονται πρόθυμες κυβερνήσεις να συνεχίσουν τη ρευστοποίηση της χώρας, δηλαδή της δημόσιας περιουσίας, της εργασίας, των βασικών αγαθών, την ενέργεια -που ήδη έχει γίνει, το νερό, την υγεία, την παιδεία κλπ. </w:t>
      </w:r>
    </w:p>
    <w:p w:rsidR="00D62A40" w:rsidRPr="00D62A40" w:rsidRDefault="00D62A40" w:rsidP="00D62A40">
      <w:pPr>
        <w:spacing w:line="276" w:lineRule="auto"/>
        <w:ind w:firstLine="720"/>
        <w:jc w:val="both"/>
        <w:rPr>
          <w:rFonts w:ascii="Calibri" w:hAnsi="Calibri"/>
          <w:bCs/>
        </w:rPr>
      </w:pPr>
      <w:r w:rsidRPr="00D62A40">
        <w:rPr>
          <w:rFonts w:ascii="Calibri" w:hAnsi="Calibri"/>
          <w:bCs/>
        </w:rPr>
        <w:t xml:space="preserve">Εμείς, στο ΜέΡΑ25 είμαστε ξεκάθαροι. Δεν πάει άλλο. Ρήξη. </w:t>
      </w:r>
    </w:p>
    <w:p w:rsidR="00D62A40" w:rsidRPr="00D62A40" w:rsidRDefault="00D62A40" w:rsidP="00D62A40">
      <w:pPr>
        <w:spacing w:line="276" w:lineRule="auto"/>
        <w:ind w:firstLine="720"/>
        <w:jc w:val="both"/>
        <w:rPr>
          <w:rFonts w:ascii="Calibri" w:hAnsi="Calibri"/>
          <w:bCs/>
        </w:rPr>
      </w:pPr>
      <w:r w:rsidRPr="00D62A40">
        <w:rPr>
          <w:rFonts w:ascii="Calibri" w:hAnsi="Calibri"/>
          <w:bCs/>
        </w:rPr>
        <w:t>Μπροστά στα δήθεν διλήμματα που θέτουν τα συνθηκολογημένα κόμματα διαχείρισης της δυστοπίας, από τη σκληρή Νέα Δημοκρατία, μέχρι τον καλό δήμιο ΣΥΡΙΖΑ, προτάσσουμε τη ρήξη. Προτάσσουμε το σχέδιο ΔΗΜΗΤΡΑ -δημοσιονομικών συναλλαγών. Προτάσσουμε την απελευθέρωση της Ελλάδας από τα δεσμά της χρεοδουλοπαροικίας. Προτάσσουμε την αντιπροσωπευτική και αμεσοδημοκρατική αντιμετώπιση των μεγάλων ζητημάτων, με ευρείες κοινωνικές συναινέσεις και μακροπρόθεσμο σχεδιασμό, με την καινοτόμο πρόταση, που μόνο το ΜέΡΑ25 καταθέτει για τη δημιουργία διαβουλευτικών συμβουλίων κληρωτών και εκλεγμένων πολιτών. Δηλαδή τα ΔΙΑΣΚΕΠ, τα οποία θα αποτελούνται, κατά το 1/3 από εκλεγμένους βουλευτές, κατά το 1/3 από κληρωτούς επαγγελματίες και γνώστες ανάλογα με το θέμα και κατά το 1/3 από κληρωτούς πολίτες.</w:t>
      </w:r>
    </w:p>
    <w:p w:rsidR="00D62A40" w:rsidRDefault="00D62A40" w:rsidP="00D62A40">
      <w:pPr>
        <w:spacing w:line="276" w:lineRule="auto"/>
        <w:ind w:firstLine="720"/>
        <w:jc w:val="both"/>
        <w:rPr>
          <w:rFonts w:ascii="Calibri" w:hAnsi="Calibri"/>
          <w:bCs/>
        </w:rPr>
      </w:pPr>
      <w:r w:rsidRPr="00D62A40">
        <w:rPr>
          <w:rFonts w:ascii="Calibri" w:hAnsi="Calibri"/>
          <w:bCs/>
        </w:rPr>
        <w:t>Το ΜέΡΑ25 καταψηφίζει και τον Απολογισμό και τον Ισολογισμό του 2020.</w:t>
      </w:r>
    </w:p>
    <w:p w:rsidR="00FF2155" w:rsidRDefault="00FF2155" w:rsidP="00D62A40">
      <w:pPr>
        <w:spacing w:line="276" w:lineRule="auto"/>
        <w:ind w:firstLine="720"/>
        <w:jc w:val="both"/>
        <w:rPr>
          <w:rFonts w:ascii="Calibri" w:hAnsi="Calibri"/>
        </w:rPr>
      </w:pPr>
      <w:r w:rsidRPr="00DA344A">
        <w:rPr>
          <w:rFonts w:ascii="Calibri" w:hAnsi="Calibri"/>
        </w:rPr>
        <w:lastRenderedPageBreak/>
        <w:t>Σας ευχαριστώ</w:t>
      </w:r>
      <w:r>
        <w:rPr>
          <w:rFonts w:ascii="Calibri" w:hAnsi="Calibri"/>
        </w:rPr>
        <w:t>.</w:t>
      </w:r>
      <w:r w:rsidRPr="00DA344A">
        <w:rPr>
          <w:rFonts w:ascii="Calibri" w:hAnsi="Calibri"/>
        </w:rPr>
        <w:t xml:space="preserve"> </w:t>
      </w:r>
    </w:p>
    <w:p w:rsidR="00FF2155" w:rsidRPr="005D59F8" w:rsidRDefault="00FF2155" w:rsidP="005D59F8">
      <w:pPr>
        <w:spacing w:line="276" w:lineRule="auto"/>
        <w:ind w:firstLine="720"/>
        <w:jc w:val="both"/>
        <w:rPr>
          <w:rFonts w:ascii="Calibri" w:hAnsi="Calibri"/>
        </w:rPr>
      </w:pPr>
      <w:r w:rsidRPr="005D59F8">
        <w:rPr>
          <w:rFonts w:ascii="Calibri" w:hAnsi="Calibri"/>
          <w:b/>
        </w:rPr>
        <w:t>ΒΑΣΙΛΕΙΟΣ-ΠΕΤΡΟΣ ΣΠΑΝΑΚΗΣ (Προεδρεύων της Επιτροπής):</w:t>
      </w:r>
      <w:r w:rsidRPr="005D59F8">
        <w:rPr>
          <w:rFonts w:ascii="Calibri" w:hAnsi="Calibri"/>
        </w:rPr>
        <w:t xml:space="preserve"> Ευχαριστούμε τον κύριο Λογιάδη. Στο σημείο αυτό, το λόγο έχει ο Αναπληρωτής Υπουργός Οικονομικών κ. Σκυλακάκης. Ορίστε, κύριε Υπουργέ.</w:t>
      </w:r>
    </w:p>
    <w:p w:rsidR="00FF2155" w:rsidRPr="005D59F8" w:rsidRDefault="00FF2155" w:rsidP="005D59F8">
      <w:pPr>
        <w:spacing w:line="276" w:lineRule="auto"/>
        <w:ind w:firstLine="720"/>
        <w:jc w:val="both"/>
        <w:rPr>
          <w:rFonts w:ascii="Calibri" w:hAnsi="Calibri"/>
        </w:rPr>
      </w:pPr>
      <w:r w:rsidRPr="005D59F8">
        <w:rPr>
          <w:rFonts w:ascii="Calibri" w:hAnsi="Calibri"/>
          <w:b/>
        </w:rPr>
        <w:t>ΘΕΟΔΩΡΟΣ ΣΚΥΛΑΚΑΚΗΣ (Αναπληρωτής Υπουργός Οικονομικών):</w:t>
      </w:r>
      <w:r w:rsidRPr="005D59F8">
        <w:rPr>
          <w:rFonts w:ascii="Calibri" w:hAnsi="Calibri"/>
        </w:rPr>
        <w:t xml:space="preserve"> Ευχαριστώ, κύριε Πρόεδρε.</w:t>
      </w:r>
    </w:p>
    <w:p w:rsidR="00BC4CD2" w:rsidRPr="00BC4CD2" w:rsidRDefault="00BC4CD2" w:rsidP="00BC4CD2">
      <w:pPr>
        <w:spacing w:line="276" w:lineRule="auto"/>
        <w:ind w:firstLine="720"/>
        <w:jc w:val="both"/>
        <w:rPr>
          <w:rFonts w:ascii="Calibri" w:hAnsi="Calibri"/>
        </w:rPr>
      </w:pPr>
      <w:r w:rsidRPr="00BC4CD2">
        <w:rPr>
          <w:rFonts w:ascii="Calibri" w:hAnsi="Calibri"/>
        </w:rPr>
        <w:t xml:space="preserve">Κυρίες και κύριοι συνάδελφοι, το 2020, τον Απολογισμό του οποίου συζητούμε, ήταν μία τελείως ιδιαίτερη χρονιά. Ήταν μία χρονιά, όπου ήρθε μία καταστροφική οικονομικά κρίση -η κρίση της πανδημίας- μία κρίση που, όπως ξέρετε, είναι η πρώτη από τις πολλές που αντιμετωπίσαμε. </w:t>
      </w:r>
    </w:p>
    <w:p w:rsidR="00BC4CD2" w:rsidRPr="00BC4CD2" w:rsidRDefault="00BC4CD2" w:rsidP="00BC4CD2">
      <w:pPr>
        <w:spacing w:line="276" w:lineRule="auto"/>
        <w:ind w:firstLine="720"/>
        <w:jc w:val="both"/>
        <w:rPr>
          <w:rFonts w:ascii="Calibri" w:hAnsi="Calibri"/>
        </w:rPr>
      </w:pPr>
      <w:r w:rsidRPr="00BC4CD2">
        <w:rPr>
          <w:rFonts w:ascii="Calibri" w:hAnsi="Calibri"/>
        </w:rPr>
        <w:t xml:space="preserve">Διότι, εκτός από την κρίση της πανδημίας, κληθήκαμε να αντιμετωπίσουμε και μία κρίση στις σχέσεις με τη γειτονική Τουρκία, η οποία ανέπτυξε, τα τελευταία χρόνια, ακραία επιθετικότητα. Ξεκίνησε αυτό -σας θυμίζω- από την υβριδική επίθεση στον Έβρο, προτού ξεκινήσει η πανδημία. Και συνεχίστηκε όλο αυτό το διάστημα, φτάνοντας στην αποκορύφωσή της, με τις απειλές κατά των ελληνικών νησιών, κάτι που μας υποχρέωσε να έχουμε πολύ σημαντικές αμυντικές δαπάνες. </w:t>
      </w:r>
    </w:p>
    <w:p w:rsidR="00BC4CD2" w:rsidRPr="00BC4CD2" w:rsidRDefault="00BC4CD2" w:rsidP="00BC4CD2">
      <w:pPr>
        <w:spacing w:line="276" w:lineRule="auto"/>
        <w:ind w:firstLine="720"/>
        <w:jc w:val="both"/>
        <w:rPr>
          <w:rFonts w:ascii="Calibri" w:hAnsi="Calibri"/>
        </w:rPr>
      </w:pPr>
      <w:r w:rsidRPr="00BC4CD2">
        <w:rPr>
          <w:rFonts w:ascii="Calibri" w:hAnsi="Calibri"/>
        </w:rPr>
        <w:t xml:space="preserve">Μην κοιτάμε το τι συνέβη, το 2020. Πρέπει να δείτε τη συνολική εικόνα. Οι αμυντικές δαπάνες που έχουμε κάνει είναι πάρα πολύ μεγάλες. Πολλές φορές, μπορεί σε μία χρονιά οι φυσικές παραλαβές να πηγαίνουν λίγο πιο πίσω και αυτό να αλλάζει την εικόνα που βλέπει κανείς, αλλά η ουσία είναι ότι οι αμυντικές δαπάνες, που έχουμε κάνει, έχουν αλλάξει τελείως την προοπτική των ελληνικών Ενόπλων Δυνάμεων και αυτό το γνωρίζουμε όλοι. </w:t>
      </w:r>
    </w:p>
    <w:p w:rsidR="00BC4CD2" w:rsidRPr="00BC4CD2" w:rsidRDefault="00BC4CD2" w:rsidP="00BC4CD2">
      <w:pPr>
        <w:spacing w:line="276" w:lineRule="auto"/>
        <w:ind w:firstLine="720"/>
        <w:jc w:val="both"/>
        <w:rPr>
          <w:rFonts w:ascii="Calibri" w:hAnsi="Calibri"/>
        </w:rPr>
      </w:pPr>
      <w:r w:rsidRPr="00BC4CD2">
        <w:rPr>
          <w:rFonts w:ascii="Calibri" w:hAnsi="Calibri"/>
        </w:rPr>
        <w:t xml:space="preserve">Η τρίτη κρίση που αντιμετωπίσαμε, που είναι ένα άθροισμα πολλαπλών κρίσεων, είναι η κρίση του πληθωρισμού των αλυσίδων προσφοράς, η ενεργειακή κρίση και ο πόλεμος της Ουκρανίας. Είναι μία </w:t>
      </w:r>
      <w:r w:rsidRPr="00BC4CD2">
        <w:rPr>
          <w:rFonts w:ascii="Calibri" w:hAnsi="Calibri"/>
          <w:lang w:val="en-US"/>
        </w:rPr>
        <w:t>mega</w:t>
      </w:r>
      <w:r w:rsidRPr="00BC4CD2">
        <w:rPr>
          <w:rFonts w:ascii="Calibri" w:hAnsi="Calibri"/>
        </w:rPr>
        <w:t xml:space="preserve"> κρίση, με 4 συστατικά που χτυπούν σε πολλά μέτωπα. </w:t>
      </w:r>
    </w:p>
    <w:p w:rsidR="00BC4CD2" w:rsidRPr="00BC4CD2" w:rsidRDefault="00BC4CD2" w:rsidP="00BC4CD2">
      <w:pPr>
        <w:spacing w:line="276" w:lineRule="auto"/>
        <w:ind w:firstLine="720"/>
        <w:jc w:val="both"/>
        <w:rPr>
          <w:rFonts w:ascii="Calibri" w:hAnsi="Calibri"/>
        </w:rPr>
      </w:pPr>
      <w:r w:rsidRPr="00BC4CD2">
        <w:rPr>
          <w:rFonts w:ascii="Calibri" w:hAnsi="Calibri"/>
        </w:rPr>
        <w:t>Θα σας δώσω ένα παράδειγμα. Μιλάμε για τον πόλεμο της Ουκρανίας και τον αντιμετωπίζουμε μόνο ως κρίση πληθωρισμού-καυσίμων. Αλλά,  ρωτήστε τους γουναράδες στη Μακεδονία αν είναι μόνο κρίση πληθωρισμού-καυσίμων. Ρωτήστε αυτούς, που εμπορεύονται δημητριακά ή τους αγρότες μας, οι οποίοι βλέπουν τα προβλήματα στα λιπάσματα. Ρωτήστε, επίσης, πώς κατάφερε ο τουρισμός μας, φέτος το 2022, να ξεπεράσει το 2019, με κλειστές 3 σημαντικές αγορές: Η μία, η Κίνα, λόγω πανδημίας και οι άλλες δύο, λόγω του πολέμου, η Ρωσία και λιγότερο σημαντική η Ουκρανία, αλλά υπαρκτή αγορά και αυτή.</w:t>
      </w:r>
    </w:p>
    <w:p w:rsidR="00BC4CD2" w:rsidRPr="00BC4CD2" w:rsidRDefault="00BC4CD2" w:rsidP="00BC4CD2">
      <w:pPr>
        <w:spacing w:line="276" w:lineRule="auto"/>
        <w:ind w:firstLine="720"/>
        <w:jc w:val="both"/>
        <w:rPr>
          <w:rFonts w:ascii="Calibri" w:hAnsi="Calibri"/>
        </w:rPr>
      </w:pPr>
      <w:r w:rsidRPr="00BC4CD2">
        <w:rPr>
          <w:rFonts w:ascii="Calibri" w:hAnsi="Calibri"/>
        </w:rPr>
        <w:t xml:space="preserve">Τη συνολική επίδοση της οικονομίας θα τη συζητήσουμε όταν θα μιλήσουμε για τον Προϋπολογισμό. Αλλά,  όταν κοιτάξουμε τον Απολογισμό του 2020, πράγματι βλέπουμε μία πολύ σημαντική αύξηση των δαπανών. Αυτή είναι δύσκολο να τη δεις στον Απολογισμό, γιατί πάντα έχουμε αυτή την εμπλοκή των μη χρηματοοικονομικών συναλλαγών, που είναι τα </w:t>
      </w:r>
      <w:r w:rsidRPr="00BC4CD2">
        <w:rPr>
          <w:rFonts w:ascii="Calibri" w:hAnsi="Calibri"/>
          <w:lang w:val="en-US"/>
        </w:rPr>
        <w:t>repos</w:t>
      </w:r>
      <w:r w:rsidRPr="00BC4CD2">
        <w:rPr>
          <w:rFonts w:ascii="Calibri" w:hAnsi="Calibri"/>
        </w:rPr>
        <w:t xml:space="preserve"> και που εμφανίζουν τις δαπάνες ως ένα άθροισμα 1,3 τρισεκατομμύρια, διότι αθροίζουμε ξανά και ξανά τις δαπάνες των </w:t>
      </w:r>
      <w:r w:rsidRPr="00BC4CD2">
        <w:rPr>
          <w:rFonts w:ascii="Calibri" w:hAnsi="Calibri"/>
          <w:lang w:val="en-US"/>
        </w:rPr>
        <w:t>repos</w:t>
      </w:r>
      <w:r w:rsidRPr="00BC4CD2">
        <w:rPr>
          <w:rFonts w:ascii="Calibri" w:hAnsi="Calibri"/>
        </w:rPr>
        <w:t xml:space="preserve">. </w:t>
      </w:r>
    </w:p>
    <w:p w:rsidR="00BC4CD2" w:rsidRPr="00BC4CD2" w:rsidRDefault="00BC4CD2" w:rsidP="00BC4CD2">
      <w:pPr>
        <w:spacing w:line="276" w:lineRule="auto"/>
        <w:ind w:firstLine="720"/>
        <w:jc w:val="both"/>
        <w:rPr>
          <w:rFonts w:ascii="Calibri" w:hAnsi="Calibri"/>
        </w:rPr>
      </w:pPr>
      <w:r w:rsidRPr="00BC4CD2">
        <w:rPr>
          <w:rFonts w:ascii="Calibri" w:hAnsi="Calibri"/>
        </w:rPr>
        <w:t xml:space="preserve">Πρέπει να πάμε λίγο στον Προϋπολογισμό για να έχουμε την πραγματική εικόνα. Εκεί, πηγαίνοντας στον Προϋπολογισμό, βλέπουμε με ακρίβεια τη σημαντική αύξηση των </w:t>
      </w:r>
      <w:r w:rsidRPr="00BC4CD2">
        <w:rPr>
          <w:rFonts w:ascii="Calibri" w:hAnsi="Calibri"/>
        </w:rPr>
        <w:lastRenderedPageBreak/>
        <w:t>δαπανών το 2020. Η αύξηση αυτή μας οδήγησε σε ένα έλλειμμα, το οποίο ήταν πολύ σημαντικό. Το έλλειμμα αυτό καλύφθηκε, προφανώς, με δανεισμό.</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Όμως, το έλλειμμα αυτό και η αύξηση του χρέους που προκάλεσε η πανδημία επειδή ακολουθήσαμε μια πολιτική κινήτρων -μια άγνωστη λέξη φοβούμαι για ένα μέρος της αντιπολίτευσης- μια πολύ δυναμική πολιτική κινήτρων και αλλαγής του επιχειρηματικού περιβάλλοντος δεν κατέληξε τελικά σε κρίση και σε αύξηση του δημοσίου χρέους. Το δημόσιο χρέος ως ποσοστό του ΑΕΠ από πάνω από 180% όταν το παραλάβαμε, τελικά ήταν στο 181% το 2019 και αρκετά μεγαλύτερο το 2018. Κάπου στη μέση το παραλάβαμε. Τη φετινή χρονιά θα πέσει στο 169% του ΑΕΠ και του χρόνου στο 161% ή και χαμηλότερα. Αυτή η μείωση του χρέους ως ποσοστό του ΑΕΠ -που είναι και αυτό που μας ενδιαφέρει, αυτό μετρά το Μάαστριχτ- έγινε σε μια περίοδο τεράστιων κρίσεων, τις οποίες προανέφερα. Με πολύ χαμηλότερο μέσο ρυθμό ανάπτυξης αν θέλετε στην Ευρώπη και την Ελλάδα πολύ ευάλωτη στις συγκεκριμένες κρίσεις.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Γιατί η Ελλάδα ήταν ευάλωτη σε συγκεκριμένες κρίσεις;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Πρώτον, διότι η κρίση η πρώτη της πανδημίας ήταν κρίση υπηρεσιών. Οι οικονομίες που είχαν πολύ μεγαλύτερο μερίδιο στην παραγωγική τους δομή -βιομηχανικές οικονομίες- είχαν πολύ μικρότερη επίπτωση από ότι εμείς, όπου ο τουρισμός χτυπήθηκε πολύ σκληρά το 2020 και η δεύτερη κρίση ήταν μια κρίση καυσίμων. Η Ελλάδα, δυστυχώς, παραμένει μια χώρα -αλλάζει αυτό- αλλά παραμένει μια χώρα βαριά εξαρτημένη από τα εισαγόμενα καύσιμα. Δεν έχουμε παραγωγή πετρελαίου, με εξαίρεση κάτι ελάχιστα πράγματα στον Πρίνο -τα οποία σιγά σιγά τελειώνουν αν και θα έχουμε κάποια βαρέλια επιπλέον στα επόμενα χρόνια, όταν θα μπει η καινούργια πλατφόρμα- και φυσικού αερίου. Ενώ είχε ξεκινήσει μια δουλειά που είχε γίνει την περίοδο του 2012-2013 στο φυσικό αέριο, αυτή η δουλειά δεν προωθήθηκε με ταχύτητα στα ενδιάμεσα χρόνια και χρειάστηκε να επανέλθουμε, να την βάλουμε πάλι στις ράγες και να ξεκινάει τώρα μια πολύ σοβαρή προσπάθεια για ανεύρεση κοιτασμάτων φυσικού αερίου, η οποία έχουμε μια καλή πιθανολόγηση να καταλήξει σε αποτέλεσμα και σημαντικά κοιτάσματα.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Ταυτόχρονα, οι επενδύσεις στις ΑΠΕ, τις Ανανεώσιμες Πηγές Ενέργειας, ήταν πολύ χαμηλές στα χρόνια πριν από το 2020. Πάρα πολύ χαμηλές, κατά κύριο λόγο εξαιτίας του επενδυτικού κλίματος -το οποίο ήταν κακό- λόγω της πολύ υψηλής φορολόγησης, αλλά και γενικότερα των καθυστερήσεων των γραφειοκρατικών. Αυτή τη στιγμή έχουμε πολλαπλάσιες επενδύσεις ΑΠΕ και αρχίζουμε και μειώνουμε την εξάρτησή μας από τα εισαγόμενα καύσιμα, κυρίως, το φυσικό αέριο. Παρ’ όλα αυτά και οι δύο κρίσεις μας χτύπησαν πολύ περισσότερο από τις άλλες ευρωπαϊκές χώρες.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Γιατί καταφέραμε και μειώνουμε το χρέος;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Καταφέρνουμε και μειώνουμε το χρέος, γιατί σε μία περίοδο όπου λόγω των αυξημένων τιμών καυσίμων και του εισαγόμενου πληθωρισμού και των άλλων πραγμάτων να είναι τα ίδια, ceterus paribus, κανονικά, όπως λένε οι οικονομολόγοι θα είχαμε ύφεση. Υπολογίζω 5 με 6 δις κόστισε καθαρά στο ΑΕΠ τη φετινή χρονιά η άνοδος του φυσικού αερίου και η άνοδος του πετρελαίου. Να θυμίσω ότι στην περίοδο της προηγούμενης κυβέρνησης το φυσικό αέριο ήταν κάτω, κατά μέσο όρο, από 20 ευρώ και εμείς το 2022 είχαμε πάνω από 100 ευρώ μέσο όρο, πέντε φορές πάνω. Μιλάμε τώρα για εισαγωγές που το 2021 –θα δούμε πόσες ήταν το 2022- ήταν 70 εκατομμύρια</w:t>
      </w:r>
      <w:r w:rsidRPr="00BC4CD2">
        <w:rPr>
          <w:rFonts w:ascii="Calibri" w:eastAsia="Calibri" w:hAnsi="Calibri" w:cs="Arial"/>
          <w:bCs/>
          <w:lang w:val="en-US"/>
        </w:rPr>
        <w:t>MWh</w:t>
      </w:r>
      <w:r w:rsidRPr="00BC4CD2">
        <w:rPr>
          <w:rFonts w:ascii="Calibri" w:eastAsia="Calibri" w:hAnsi="Calibri" w:cs="Arial"/>
          <w:bCs/>
        </w:rPr>
        <w:t xml:space="preserve">, εβδομήντα εκατομμύρια πολλαπλασιάστε το επί τουλάχιστον 80 για να καταλάβετε τι επίδοση </w:t>
      </w:r>
      <w:r w:rsidRPr="00BC4CD2">
        <w:rPr>
          <w:rFonts w:ascii="Calibri" w:eastAsia="Calibri" w:hAnsi="Calibri" w:cs="Arial"/>
          <w:bCs/>
        </w:rPr>
        <w:lastRenderedPageBreak/>
        <w:t xml:space="preserve">αρνητική είχε στο ΑΕΠ. Το πετρέλαιο ήταν περίπου στα 60 δολάρια το βαρέλι σε όλη την περίοδο αυτή διαχρονικά και σε μας έφτασε στη φετινή χρονιά να κυμανθεί μεταξύ 80 και 120 ευρώ. Μέσο όρο ας το πούμε κοντά στα 95, ίσως και στα 100 ευρώ.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Οι πολύ αρνητικές αυτές εξελίξεις, τις οποίες βιώνουμε, δεν τις αισθανόμαστε με τον ίδιο τρόπο ως αρνητικές εξελίξεις.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Γιατί;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Γιατί η οικονομία έκανε μια πολύ μεγαλύτερη ανάκαμψη από ό,τι οποιοσδήποτε περίμενε το 2021 και διότι το 2022 η ανάκαμψη που πετύχαμε παρά τον πληθωρισμό και τη μείωση αυτή του ΑΕΠ, που σας περιγράφω που είναι της τάξεως των 3 μονάδων, είναι 5% με 6%. Εμείς λέμε 5,3% τελευταία φορά στο προσχέδιο. Σήμερα βγήκε η </w:t>
      </w:r>
      <w:r w:rsidRPr="00BC4CD2">
        <w:rPr>
          <w:rFonts w:ascii="Calibri" w:eastAsia="Calibri" w:hAnsi="Calibri" w:cs="Arial"/>
          <w:bCs/>
          <w:lang w:val="en-US"/>
        </w:rPr>
        <w:t>Commission</w:t>
      </w:r>
      <w:r w:rsidRPr="00BC4CD2">
        <w:rPr>
          <w:rFonts w:ascii="Calibri" w:eastAsia="Calibri" w:hAnsi="Calibri" w:cs="Arial"/>
          <w:bCs/>
        </w:rPr>
        <w:t xml:space="preserve"> και μιλάει για 6%. Αυτός είναι ο λόγος που το χρέος μειώνεται, ότι πετυχαίνουμε παρά τον πολύ υψηλό πληθωρισμό, παρά το πολύ αρνητικό διεθνές περιβάλλον, παρά τις κρίσεις αυτές, που ειδικά επιβαρύνουν την Ελλάδα περισσότερο από τον ευρωπαϊκό μέσο όρο, πολύ μεγαλύτερο ρυθμό ανάπτυξης από τον ευρωπαϊκό μέσο όρο. Βγήκε η </w:t>
      </w:r>
      <w:r w:rsidRPr="00BC4CD2">
        <w:rPr>
          <w:rFonts w:ascii="Calibri" w:eastAsia="Calibri" w:hAnsi="Calibri" w:cs="Arial"/>
          <w:bCs/>
          <w:lang w:val="en-US"/>
        </w:rPr>
        <w:t>Commission</w:t>
      </w:r>
      <w:r w:rsidRPr="00BC4CD2">
        <w:rPr>
          <w:rFonts w:ascii="Calibri" w:eastAsia="Calibri" w:hAnsi="Calibri" w:cs="Arial"/>
          <w:bCs/>
        </w:rPr>
        <w:t xml:space="preserve"> και για φέτος μας έδωσε ρυθμό ανάπτυξης στην ευρωζώνη κατά μέσο όρο 3,2% και εμάς μας δίνει 6%.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Γιατί είμαστε πάνω από τον μέσο όρο;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Η απάντηση είναι διότι έχουμε ένα κύμα επενδύσεων, που αντικαθιστά το επενδυτικό κενό των προηγούμενων ετών. Μόνο στο Ταμείο Ανάκαμψης τα κίνητρα όλα αυτά που έχουμε δώσει και το εργαλείο των δανείων που έχουμε φτιάξει έχει οδηγήσει -αυτά θα μπουν από τούδε και στο εξής στην οικονομία- σε επενδυτικά σχέδια 8,2 δισ. ευρώ που έχουν κατατεθεί μέχρι σήμερα -κάτι παραπάνω, ίσως, γιατί κάθε μέρα προστίθενται- εκ των οποίων ήδη έχουμε συμβασιοποίηση περί τα 2 δισεκατομμύρια ευρώ επενδυτικά σχέδια από τις τράπεζες. Μιλάμε για ένα πραγματικό κύμα επενδύσεων, το οποίο και μας κρατάει όρθιους, παρά τις αρνητικές αυτές εξελίξεις. Οι επενδύσεις έρχονται ακριβώς, γιατί κάνουμε μεταρρυθμίσεις που αλλάζουν το επιχειρηματικό περιβάλλον, διότι είχαμε μια δραστική μείωση φορολογίας και στην επιχειρηματικότητα και στην εργασία. Γιατί έχει έρθει εν μέρει η τεράστια επιβάρυνση και της εργασίας, η ασφαλιστικοφορολογική την οποία είχαμε στην προηγούμενη φάση, «έχουν ξεχάσει» όλοι ότι μιλάμε για πάνω από τέσσερις μονάδες μείωση των ασφαλιστικών εισφορών, παράλληλα με τη μείωση της φορολογίας. Αντί να διώχνει η χώρα ανθρώπινο κεφάλαιο αρχίζει δειλά να το επαναφέρει πίσω. Να θυμίσω ότι στην προηγούμενη φάση διώξαμε ανθρώπινο κεφάλαιο, δεν είχαμε μόνο επενδυτικό κενό. Είχαμε και εκδίωξη ανθρώπων. Έφυγαν εκατοντάδες χιλιάδες άνθρωποι από τη χώρα στην προηγούμενη φάση. </w:t>
      </w:r>
    </w:p>
    <w:p w:rsidR="00BC4CD2" w:rsidRPr="00BC4CD2" w:rsidRDefault="00BC4CD2" w:rsidP="00BC4CD2">
      <w:pPr>
        <w:ind w:firstLine="720"/>
        <w:rPr>
          <w:rFonts w:ascii="Calibri" w:eastAsia="Calibri" w:hAnsi="Calibri" w:cs="Arial"/>
          <w:bCs/>
        </w:rPr>
      </w:pPr>
      <w:r w:rsidRPr="00BC4CD2">
        <w:rPr>
          <w:rFonts w:ascii="Calibri" w:eastAsia="Calibri" w:hAnsi="Calibri" w:cs="Arial"/>
          <w:bCs/>
        </w:rPr>
        <w:t xml:space="preserve">Τώρα, όλα αυτά σε σχέση με τον Απολογισμό του 2020. Άκουσα όλη την πολιτική κριτική και θα απαντήσω, κατά κύριο λόγο, στην πολιτική κριτική, γιατί τα τεχνικά ερωτήματα, κάποια τεχνικά θα απαντήσει και ο εκλεκτός συνάδελφος, ο κ. Βεσυρόπουλος. Η βασική πολιτική κριτική ήταν ότι ήταν αναποτελεσματική η βοήθεια που δώσαμε. Εγώ θα έλεγα ότι ήταν πρωτοφανώς αποτελεσματική η βοήθεια που δώσαμε. Το μεγαλύτερο εργαλείο, το οποίο χρησιμοποιήσαμε, ήταν η επιστρεπτέα προκαταβολή, μεγάλο κομμάτι της οποίας έγινε μη επιστρεπτέο. </w:t>
      </w:r>
    </w:p>
    <w:p w:rsidR="00FF2155" w:rsidRDefault="00BC4CD2" w:rsidP="00BC4CD2">
      <w:pPr>
        <w:ind w:firstLine="720"/>
      </w:pPr>
      <w:r w:rsidRPr="00BC4CD2">
        <w:rPr>
          <w:rFonts w:ascii="Calibri" w:eastAsia="Calibri" w:hAnsi="Calibri" w:cs="Arial"/>
          <w:bCs/>
        </w:rPr>
        <w:t xml:space="preserve">Ποια ήταν η μεγάλη διαφορά της επιστρεπτέας προκαταβολής σε σχέση με οποιοδήποτε άλλο εργαλείο; </w:t>
      </w:r>
    </w:p>
    <w:p w:rsidR="00BC4CD2" w:rsidRPr="00BC4CD2" w:rsidRDefault="00BC4CD2" w:rsidP="00BC4CD2">
      <w:pPr>
        <w:spacing w:line="276" w:lineRule="auto"/>
        <w:ind w:firstLine="720"/>
        <w:jc w:val="both"/>
        <w:rPr>
          <w:rFonts w:cstheme="minorHAnsi"/>
        </w:rPr>
      </w:pPr>
      <w:r w:rsidRPr="00BC4CD2">
        <w:rPr>
          <w:rFonts w:cstheme="minorHAnsi"/>
        </w:rPr>
        <w:lastRenderedPageBreak/>
        <w:t>Η μεγάλη διαφορά ήταν ότι για πρώτη φορά στην ιστορία της χώρας σε τέτοιο βαθμό οι συνεπείς ανταμείφθηκαν πολύ περισσότερο από τους ασυνεπείς. Ο αλγόριθμος που χρησιμοποιήσαμε, που στην ουσία είχε δύο εργαλεία, είχε τον τζίρο σου, τι δήλωνες δηλαδή, και ένα είδος μικτού κέρδους. Αυτός ο αλγόριθμος είχε ως συνέπεια ότι αν κάποιος πριν την κρίση μας δήλωνε πολύ μικρότερο τζίρο, δηλαδή, έκανε ευθέως φοροδιαφυγή ή μας φούσκωνε τα έξοδά του και δεν εμφάνιζε κέρδη, δηλαδή, έκανε κατά βάση φοροαποφυγή, αλλά δεν ξέρουμε αν πάει ο ελεγκτής, αν η φοροαποφυγή ήταν τελικά φοροδιαφυγή, απλώς, δεν πηγαίνουν οι ελεγκτές σε 1.000.000 φυσικά και νομικά πρόσωπα που δηλώνουν επιχειρηματική δραστηριότητα, αυτή τη φορά δεν ωφελήθηκαν.</w:t>
      </w:r>
    </w:p>
    <w:p w:rsidR="00BC4CD2" w:rsidRPr="00BC4CD2" w:rsidRDefault="00BC4CD2" w:rsidP="00BC4CD2">
      <w:pPr>
        <w:spacing w:line="276" w:lineRule="auto"/>
        <w:ind w:firstLine="720"/>
        <w:jc w:val="both"/>
        <w:rPr>
          <w:rFonts w:cstheme="minorHAnsi"/>
        </w:rPr>
      </w:pPr>
      <w:r w:rsidRPr="00BC4CD2">
        <w:rPr>
          <w:rFonts w:cstheme="minorHAnsi"/>
        </w:rPr>
        <w:t>Γιατί εμείς ήρθαμε και αμείψαμε αυτούς που μας δήλωναν. Αποτέλεσμα αυτής της ανταμοιβής είναι ότι (επειδή αυτοί που δήλωναν, κατά κύριο λόγο, είναι αυτοί που κάνουν τις επενδύσεις, είναι αυτοί που επιδιώκουν να είναι εντάξει με το κράτος, διότι ήταν εντάξει στο παρελθόν). Όταν τους δώσαμε την ευκαιρία να επιστρέψουν χρήματα, από τα 3,3 δισ. που είναι η επιστρεπτέα που θα επιστραφεί, μας φέρανε στα ταμεία πάνω από 800 εκατομμύρια ευρώ με τη μία. Γιατί τα φέρανε, ενώ είχαν 96 δόσεις, άτοκες δόσεις; Γιατί, σε περίοδο πληθωρισμού διάλεξαν να τα πληρώσουν όλα, με έκπτωση 15%, που με βεβαιότητα δεν ανταποκρίνεται στον πληθωρισμό μιας οκταετίας. Αυτό τι ήταν; Μία ένδειξη ότι βάλαμε τα χρήματα εκεί που έπιασαν τόπο. Το βλέπουμε αυτό στην πράξη, γιατί οι ίδιοι οι άνθρωποι προπαντός και όλοι οι υπόλοιποι, για να είμαστε ειλικρινείς, μείωσαν στη συνέχεια ως εργοδότες την ανεργία, αυξάνοντας τις θέσεις εργασίας. Όλοι έλεγαν ότι μετά την κρίση θα έχουμε καταστροφή θέσεων εργασίας, λουκέτα. Αντί, λοιπόν, για καταστροφή θέσεων εργασίας και λουκέτα είχαμε μαζική μείωση της ανεργίας, είχαμε πρωτοφανώς μεγάλη αύξηση των καταθέσεων των νοικοκυριών και δημιουργία νέων επιχειρήσεων. Αυτή είναι η πολιτική ουσία του Απολογισμού του 2020 και είμαστε υπερήφανοι για τον τρόπο με τον οποίο διαχειριστήκαμε την οικονομική κρίση που προκάλεσε η πανδημία.</w:t>
      </w:r>
    </w:p>
    <w:p w:rsidR="00BC4CD2" w:rsidRPr="00BC4CD2" w:rsidRDefault="00BC4CD2" w:rsidP="00BC4CD2">
      <w:pPr>
        <w:spacing w:line="276" w:lineRule="auto"/>
        <w:ind w:firstLine="720"/>
        <w:jc w:val="both"/>
        <w:rPr>
          <w:rFonts w:cstheme="minorHAnsi"/>
        </w:rPr>
      </w:pPr>
      <w:r w:rsidRPr="00BC4CD2">
        <w:rPr>
          <w:rFonts w:cstheme="minorHAnsi"/>
        </w:rPr>
        <w:t>Σημειώστε, επίσης, ότι όλα αυτά τα τεράστια ποσά δόθηκαν αλγοριθμικά. Συνεπώς, με κανενός είδους «περίεργο» κίνητρο, το οποίο ήταν ένα τεράστιο επίτευγμα, γιατί έπρεπε να γίνει στον χρόνο και τον τόπο, ώστε να μπορέσουν οι επιχειρήσεις να κρατηθούν και οι άνθρωποι να περάσουν αυτό το πολύ δύσκολο διάστημα.</w:t>
      </w:r>
    </w:p>
    <w:p w:rsidR="00FF2155" w:rsidRDefault="00BC4CD2" w:rsidP="00BC4CD2">
      <w:pPr>
        <w:spacing w:line="276" w:lineRule="auto"/>
        <w:ind w:firstLine="720"/>
        <w:jc w:val="both"/>
        <w:rPr>
          <w:rFonts w:cstheme="minorHAnsi"/>
        </w:rPr>
      </w:pPr>
      <w:r w:rsidRPr="00BC4CD2">
        <w:rPr>
          <w:rFonts w:cstheme="minorHAnsi"/>
        </w:rPr>
        <w:t>Εμείς εγκρίναμε τα προηγούμενα χρόνια τους Ισολογισμούς και τους Απολογισμούς του 2018 και του 2019. Είμαστε απολύτως περήφανοι να εγκρίνουμε τον Απολογισμό του 2020. Είναι λυπηρό ότι το κάνουμε μόνοι μας, ενώ τα πραγματικά στοιχεία δείχνουν ότι η διαχείριση που έκανε η Κυβέρνηση αυτή, το 2020, ήταν μια πετυχημένη διαχείριση, που οδήγησε στη σημερινή θετική εικόνα της οικονομίας και στην πρόβλεψη από την Ευρωπαϊκή Επιτροπή, που σε κανέναν δεν χαρίζεται, ότι αυτή η οικονομία θα πάει καλύτερα από τον μέσο ευρωπαϊκό όρο - σήμερα το πρωί βγήκε - και το 2022 και το 2023 και το 2024.</w:t>
      </w:r>
      <w:r w:rsidR="00FF2155" w:rsidRPr="001C58C9">
        <w:rPr>
          <w:rFonts w:cstheme="minorHAnsi"/>
        </w:rPr>
        <w:t>Σας ευχαριστώ</w:t>
      </w:r>
      <w:r w:rsidR="00FF2155">
        <w:rPr>
          <w:rFonts w:cstheme="minorHAnsi"/>
        </w:rPr>
        <w:t>.</w:t>
      </w:r>
    </w:p>
    <w:p w:rsidR="00FF2155" w:rsidRDefault="00FF2155" w:rsidP="001C58C9">
      <w:pPr>
        <w:spacing w:line="276" w:lineRule="auto"/>
        <w:ind w:firstLine="720"/>
        <w:jc w:val="both"/>
        <w:rPr>
          <w:rFonts w:cstheme="minorHAnsi"/>
        </w:rPr>
      </w:pPr>
      <w:r w:rsidRPr="009B6F5B">
        <w:rPr>
          <w:rFonts w:cstheme="minorHAnsi"/>
          <w:b/>
        </w:rPr>
        <w:t>ΒΑΣΙΛΕΙΟΣ – ΠΕΤΡΟΣ ΣΠΑΝΑΚΗΣ (Προεδρεύων της Επιτροπής):</w:t>
      </w:r>
      <w:r>
        <w:rPr>
          <w:rFonts w:cstheme="minorHAnsi"/>
        </w:rPr>
        <w:t xml:space="preserve"> Ευχαριστούμε τον Αναπληρωτή Υπουργό Οικονομικών, κ. Σκυλακάκη.</w:t>
      </w:r>
    </w:p>
    <w:p w:rsidR="00FF2155" w:rsidRDefault="00FF2155" w:rsidP="001C58C9">
      <w:pPr>
        <w:spacing w:line="276" w:lineRule="auto"/>
        <w:ind w:firstLine="720"/>
        <w:jc w:val="both"/>
        <w:rPr>
          <w:rFonts w:cstheme="minorHAnsi"/>
        </w:rPr>
      </w:pPr>
      <w:r>
        <w:rPr>
          <w:rFonts w:cstheme="minorHAnsi"/>
        </w:rPr>
        <w:t>Τον λόγο έχει ο Υφυπουργός Οικονομικών, ο κ. Βεσυρόπουλος.</w:t>
      </w:r>
    </w:p>
    <w:p w:rsidR="00FF2155" w:rsidRPr="00BC4CD2" w:rsidRDefault="00FF2155" w:rsidP="001C58C9">
      <w:pPr>
        <w:spacing w:line="276" w:lineRule="auto"/>
        <w:ind w:firstLine="720"/>
        <w:jc w:val="both"/>
        <w:rPr>
          <w:rFonts w:cstheme="minorHAnsi"/>
        </w:rPr>
      </w:pPr>
      <w:r w:rsidRPr="00BC4CD2">
        <w:rPr>
          <w:rFonts w:cstheme="minorHAnsi"/>
          <w:b/>
        </w:rPr>
        <w:t>ΑΠΟΣΤΟΛΟΣ ΒΕΣΥΡΟΠΟΥΛΟΣ (Υφυπουργός Οικονομικών):</w:t>
      </w:r>
      <w:r w:rsidRPr="00BC4CD2">
        <w:rPr>
          <w:rFonts w:cstheme="minorHAnsi"/>
        </w:rPr>
        <w:t xml:space="preserve"> Ευχαριστώ, κύριε Πρόεδρε. Εγώ θα πω μόνο ότι προεκλογικά δεσμευτήκαμε για μείωση των φορολογικών </w:t>
      </w:r>
      <w:r w:rsidRPr="00BC4CD2">
        <w:rPr>
          <w:rFonts w:cstheme="minorHAnsi"/>
        </w:rPr>
        <w:lastRenderedPageBreak/>
        <w:t xml:space="preserve">επιβαρύνσεων. Στον πυρήνα της πολιτικής μας </w:t>
      </w:r>
      <w:r w:rsidR="00F8732D" w:rsidRPr="00BC4CD2">
        <w:rPr>
          <w:rFonts w:cstheme="minorHAnsi"/>
        </w:rPr>
        <w:t xml:space="preserve">παραμένει </w:t>
      </w:r>
      <w:r w:rsidRPr="00BC4CD2">
        <w:rPr>
          <w:rFonts w:cstheme="minorHAnsi"/>
        </w:rPr>
        <w:t>η μείωση των φόρων. Δεσμευτήκαμε για συγκεκριμένες φορολογικές μειώσεις και στη διακυβέρνηση της χώρας στα 3,5 χρόνια το κάνουμε πράξη στο 100%. Μειώσαμε τους φόρους στην άμεση φορολογία και στην έμμεση φορολογία.</w:t>
      </w:r>
    </w:p>
    <w:p w:rsidR="00FF2155" w:rsidRPr="00BC4CD2" w:rsidRDefault="00FF2155" w:rsidP="001C58C9">
      <w:pPr>
        <w:spacing w:line="276" w:lineRule="auto"/>
        <w:ind w:firstLine="720"/>
        <w:jc w:val="both"/>
        <w:rPr>
          <w:rFonts w:cstheme="minorHAnsi"/>
        </w:rPr>
      </w:pPr>
      <w:r w:rsidRPr="00BC4CD2">
        <w:rPr>
          <w:rFonts w:cstheme="minorHAnsi"/>
        </w:rPr>
        <w:t xml:space="preserve">Θα πω, όμως, συγκεκριμένα, επειδή ειπώθηκε από την κυρία Παπανάτσιου, η οποία διατέλεσε Υφυπουργός Οικονομικών, για τον ΕΝΦΙΑ. Τον ΕΝΦΙΑ, δεσμευτήκαμε προεκλογικά ότι θα τον μειώσουμε κατά 30% στα φυσικά πρόσωπα. Τον πρώτο χρόνο διακυβέρνησης στο 20% και τα επόμενα χρόνια </w:t>
      </w:r>
      <w:r w:rsidR="00F8732D" w:rsidRPr="00BC4CD2">
        <w:rPr>
          <w:rFonts w:cstheme="minorHAnsi"/>
        </w:rPr>
        <w:t xml:space="preserve">ακόμη </w:t>
      </w:r>
      <w:r w:rsidRPr="00BC4CD2">
        <w:rPr>
          <w:rFonts w:cstheme="minorHAnsi"/>
        </w:rPr>
        <w:t xml:space="preserve">10%. Τον μειώσαμε κατά 35%. Παραλάβαμε εκκαθαριστικό του ΕΝΦΙΑ, το 2018, από την κυβέρνηση του ΣΥ.ΡΙΖ.Α., με βεβαίωση 2.642.664.000 ευρώ και το ΕΝΦΙΑ, που βεβαιώθηκε το 2022, η αξία σε ευρώ είναι 1.723.256.000 ευρώ. Μειωμένος κατά 920 εκατ. ευρώ. Δηλαδή, στη διακυβέρνηση της θητείας αυτής της κυβέρνησης του Κυριάκου Μητσοτάκη, οι Έλληνες φορολογούμενοι, οι Έλληνες πολίτες, είδαν για πρώτη φορά μειωμένο τον ΕΝΦΙΑ κατά 920 εκατ. ευρώ. </w:t>
      </w:r>
    </w:p>
    <w:p w:rsidR="00FF2155" w:rsidRPr="00BC4CD2" w:rsidRDefault="00FF2155" w:rsidP="001C58C9">
      <w:pPr>
        <w:spacing w:line="276" w:lineRule="auto"/>
        <w:ind w:firstLine="720"/>
        <w:jc w:val="both"/>
        <w:rPr>
          <w:rFonts w:cstheme="minorHAnsi"/>
        </w:rPr>
      </w:pPr>
      <w:r w:rsidRPr="00BC4CD2">
        <w:rPr>
          <w:rFonts w:cstheme="minorHAnsi"/>
        </w:rPr>
        <w:t>Όπως ξέρετε πάρα πολύ καλά,  κυρία Παπανάτσιου στον νομό σας, στη Μαγνησία, τα στοιχεία, τα ξέρετε, τα έχετε και εσείς, ενδεικτικά: Το 2018, η βεβαίωση του ΕΝΦΙΑ ήταν 42.637.000 ευρώ, το 2019 στην πρώτη μείωση του ΕΝΦΙΑ επί κυβέρνησης Κυριάκου Μητσοτάκη, ήταν 33 εκατομμύρια ευρώ και στη δεύτερη μείωση στα εκκαθαριστικά του 2022, ήταν 26.900.000 εκατομμύρια ευρώ. Στον νομό Μαγνησίας ο ΕΝΦΙΑ ήταν μειωμένος, όπως και σε όλη τη χώρα, πάνω από 35%.</w:t>
      </w:r>
    </w:p>
    <w:p w:rsidR="00FF2155" w:rsidRDefault="00FF2155" w:rsidP="001C58C9">
      <w:pPr>
        <w:spacing w:line="276" w:lineRule="auto"/>
        <w:ind w:firstLine="720"/>
        <w:jc w:val="both"/>
        <w:rPr>
          <w:rFonts w:cstheme="minorHAnsi"/>
        </w:rPr>
      </w:pPr>
      <w:r w:rsidRPr="00BC4CD2">
        <w:rPr>
          <w:rFonts w:cstheme="minorHAnsi"/>
        </w:rPr>
        <w:t>Άρα, τηρήσαμε τις δεσμεύσεις μας 100%, μειώσαμε τους φόρους και με κάθε δημοσιονομικό περιθώριο, επειδή στον κεντρικό πυρήνα της πολιτικής μας είναι η μείωση των φόρων, αξιοποιείται προς αυτή την κατεύθυνση.</w:t>
      </w:r>
      <w:r w:rsidRPr="00CC70BF">
        <w:rPr>
          <w:rFonts w:cstheme="minorHAnsi"/>
        </w:rPr>
        <w:t xml:space="preserve"> </w:t>
      </w:r>
    </w:p>
    <w:p w:rsidR="00FF2155" w:rsidRDefault="00FF2155" w:rsidP="001C58C9">
      <w:pPr>
        <w:spacing w:line="276" w:lineRule="auto"/>
        <w:ind w:firstLine="720"/>
        <w:jc w:val="both"/>
        <w:rPr>
          <w:rFonts w:cstheme="minorHAnsi"/>
        </w:rPr>
      </w:pPr>
      <w:r w:rsidRPr="003F55B5">
        <w:rPr>
          <w:rFonts w:cstheme="minorHAnsi"/>
          <w:b/>
        </w:rPr>
        <w:t>ΑΙΚΑΤΕΡΙΝΗ ΠΑΠΑΝΑΤΣΙΟΥ (Εισηγήτρια της Μειοψηφίας):</w:t>
      </w:r>
      <w:r>
        <w:rPr>
          <w:rFonts w:cstheme="minorHAnsi"/>
        </w:rPr>
        <w:t xml:space="preserve"> Νομοθετικά, όμως, το βρήκατε έτοιμο από εμάς και απλά το συμπληρώσατε. </w:t>
      </w:r>
      <w:r w:rsidRPr="003F55B5">
        <w:rPr>
          <w:rFonts w:cstheme="minorHAnsi"/>
          <w:i/>
        </w:rPr>
        <w:t>(Ομιλεί εκτός μικροφώνου)</w:t>
      </w:r>
    </w:p>
    <w:p w:rsidR="00FF2155" w:rsidRDefault="00FF2155" w:rsidP="001C58C9">
      <w:pPr>
        <w:spacing w:line="276" w:lineRule="auto"/>
        <w:ind w:firstLine="720"/>
        <w:jc w:val="both"/>
        <w:rPr>
          <w:rFonts w:cstheme="minorHAnsi"/>
        </w:rPr>
      </w:pPr>
      <w:r w:rsidRPr="00BC4CD2">
        <w:rPr>
          <w:rFonts w:cstheme="minorHAnsi"/>
          <w:b/>
        </w:rPr>
        <w:t>ΑΠΟΣΤΟΛΟΣ ΒΕΣΥΡΟΠΟΥΛΟΣ (Υφυπουργός Οικονομικών):</w:t>
      </w:r>
      <w:r w:rsidRPr="00BC4CD2">
        <w:rPr>
          <w:rFonts w:cstheme="minorHAnsi"/>
        </w:rPr>
        <w:t xml:space="preserve"> Δεν έχει καμία σχέση το νομοθέτημα του 2019 της κυβέρνησης του Κυριάκου Μητσοτάκη, με αυτό που νομοθετήσατε εσείς το φθινόπωρο του 2018 και προβλέπατε κάποιες μικρές μειώσεις. Απολύτως καμία σχέση.</w:t>
      </w:r>
    </w:p>
    <w:p w:rsidR="00FF2155" w:rsidRDefault="00FF2155" w:rsidP="003F55B5">
      <w:pPr>
        <w:spacing w:line="276" w:lineRule="auto"/>
        <w:ind w:firstLine="720"/>
        <w:jc w:val="both"/>
        <w:rPr>
          <w:rFonts w:cstheme="minorHAnsi"/>
        </w:rPr>
      </w:pPr>
      <w:r w:rsidRPr="003F55B5">
        <w:rPr>
          <w:rFonts w:cstheme="minorHAnsi"/>
          <w:b/>
        </w:rPr>
        <w:t>ΑΙΚΑΤΕΡΙΝΗ ΠΑΠΑΝΑΤΣΙΟΥ (Εισηγήτρια της Μειοψηφίας):</w:t>
      </w:r>
      <w:r>
        <w:rPr>
          <w:rFonts w:cstheme="minorHAnsi"/>
        </w:rPr>
        <w:t xml:space="preserve"> Μιλάω για τη νομοθέτηση που έγινε για το 2019 και το έχετε τώρα μπροστά σας. </w:t>
      </w:r>
      <w:r w:rsidRPr="003F55B5">
        <w:rPr>
          <w:rFonts w:cstheme="minorHAnsi"/>
          <w:i/>
        </w:rPr>
        <w:t>(Ομιλεί εκτός μικροφώνου)</w:t>
      </w:r>
    </w:p>
    <w:p w:rsidR="00FF2155" w:rsidRDefault="00FF2155" w:rsidP="001C58C9">
      <w:pPr>
        <w:spacing w:line="276" w:lineRule="auto"/>
        <w:ind w:firstLine="720"/>
        <w:jc w:val="both"/>
        <w:rPr>
          <w:rFonts w:cstheme="minorHAnsi"/>
        </w:rPr>
      </w:pPr>
      <w:r w:rsidRPr="00BC4CD2">
        <w:rPr>
          <w:rFonts w:cstheme="minorHAnsi"/>
          <w:b/>
        </w:rPr>
        <w:t>ΑΠΟΣΤΟΛΟΣ ΒΕΣΥΡΟΠΟΥΛΟΣ (Υφυπουργός Οικονομικών):</w:t>
      </w:r>
      <w:r w:rsidRPr="00BC4CD2">
        <w:rPr>
          <w:rFonts w:cstheme="minorHAnsi"/>
        </w:rPr>
        <w:t xml:space="preserve"> Απάντησα, κύριε Πρόεδρε, ότι για πρώτη φορά εκκαθαριστικά με μειωμένο φόρο οι Έλληνες πολίτες πήραν στα χέρια τους με </w:t>
      </w:r>
      <w:r w:rsidR="00F8732D" w:rsidRPr="00BC4CD2">
        <w:rPr>
          <w:rFonts w:cstheme="minorHAnsi"/>
        </w:rPr>
        <w:t xml:space="preserve">την </w:t>
      </w:r>
      <w:r w:rsidRPr="00BC4CD2">
        <w:rPr>
          <w:rFonts w:cstheme="minorHAnsi"/>
        </w:rPr>
        <w:t xml:space="preserve">κυβέρνηση </w:t>
      </w:r>
      <w:r w:rsidR="00F8732D" w:rsidRPr="00BC4CD2">
        <w:rPr>
          <w:rFonts w:cstheme="minorHAnsi"/>
        </w:rPr>
        <w:t xml:space="preserve">του </w:t>
      </w:r>
      <w:r w:rsidRPr="00BC4CD2">
        <w:rPr>
          <w:rFonts w:cstheme="minorHAnsi"/>
        </w:rPr>
        <w:t>Κυριάκο</w:t>
      </w:r>
      <w:r w:rsidR="00F8732D" w:rsidRPr="00BC4CD2">
        <w:rPr>
          <w:rFonts w:cstheme="minorHAnsi"/>
        </w:rPr>
        <w:t>υ</w:t>
      </w:r>
      <w:r w:rsidRPr="00BC4CD2">
        <w:rPr>
          <w:rFonts w:cstheme="minorHAnsi"/>
        </w:rPr>
        <w:t xml:space="preserve"> Μητσοτάκη και νομοθέτηση διατάξεων από </w:t>
      </w:r>
      <w:r w:rsidR="00F8732D" w:rsidRPr="00BC4CD2">
        <w:rPr>
          <w:rFonts w:cstheme="minorHAnsi"/>
        </w:rPr>
        <w:t xml:space="preserve">την </w:t>
      </w:r>
      <w:r w:rsidRPr="00BC4CD2">
        <w:rPr>
          <w:rFonts w:cstheme="minorHAnsi"/>
        </w:rPr>
        <w:t xml:space="preserve">κυβέρνηση </w:t>
      </w:r>
      <w:r w:rsidR="00F8732D" w:rsidRPr="00BC4CD2">
        <w:rPr>
          <w:rFonts w:cstheme="minorHAnsi"/>
        </w:rPr>
        <w:t xml:space="preserve">του </w:t>
      </w:r>
      <w:r w:rsidRPr="00BC4CD2">
        <w:rPr>
          <w:rFonts w:cstheme="minorHAnsi"/>
        </w:rPr>
        <w:t>Κυριάκου Μητσοτάκη. Νομοθετήσαμε τον Αύγουστο του 2019 και πληρώθηκε ο ΕΝΦΙΑ του 2019 από τον Σεπτέμβριο, όπως προβλεπόταν, τότε, σε 6 δόσεις, τώρα σε 10, μειωμένος τότε κατά 20% συν τη δεύτερη μείωση που κάναμε άλλα 15%.</w:t>
      </w:r>
    </w:p>
    <w:p w:rsidR="00FF2155" w:rsidRDefault="00FF2155" w:rsidP="006C7F96">
      <w:pPr>
        <w:spacing w:line="276" w:lineRule="auto"/>
        <w:ind w:firstLine="720"/>
        <w:jc w:val="both"/>
        <w:rPr>
          <w:rFonts w:cstheme="minorHAnsi"/>
        </w:rPr>
      </w:pPr>
      <w:r w:rsidRPr="003F55B5">
        <w:rPr>
          <w:rFonts w:cstheme="minorHAnsi"/>
          <w:b/>
        </w:rPr>
        <w:t>ΑΙΚΑΤΕΡΙΝΗ ΠΑΠΑΝΑΤΣΙΟΥ (Εισηγήτρια της Μειοψηφίας):</w:t>
      </w:r>
      <w:r>
        <w:rPr>
          <w:rFonts w:cstheme="minorHAnsi"/>
        </w:rPr>
        <w:t xml:space="preserve"> Μιλάω για το συγκεκριμένο νομοθέτημα. </w:t>
      </w:r>
      <w:r w:rsidRPr="003F55B5">
        <w:rPr>
          <w:rFonts w:cstheme="minorHAnsi"/>
          <w:i/>
        </w:rPr>
        <w:t>(Ομιλεί εκτός μικροφώνου)</w:t>
      </w:r>
    </w:p>
    <w:p w:rsidR="00FF2155" w:rsidRPr="00BC4CD2" w:rsidRDefault="00FF2155" w:rsidP="001C58C9">
      <w:pPr>
        <w:spacing w:line="276" w:lineRule="auto"/>
        <w:ind w:firstLine="720"/>
        <w:jc w:val="both"/>
        <w:rPr>
          <w:rFonts w:cstheme="minorHAnsi"/>
        </w:rPr>
      </w:pPr>
      <w:r w:rsidRPr="00BC4CD2">
        <w:rPr>
          <w:rFonts w:cstheme="minorHAnsi"/>
          <w:b/>
        </w:rPr>
        <w:lastRenderedPageBreak/>
        <w:t>ΑΠΟΣΤΟΛΟΣ ΒΕΣΥΡΟΠΟΥΛΟΣ (Υφυπουργός Οικονομικών):</w:t>
      </w:r>
      <w:r w:rsidRPr="00BC4CD2">
        <w:rPr>
          <w:rFonts w:cstheme="minorHAnsi"/>
        </w:rPr>
        <w:t xml:space="preserve"> Σας ευχαριστώ πάρα πολύ. Ο ελληνικός λαός πήρε εκκαθαριστικά του 2018, με κυβέρνηση ΣΥ.ΡΙΖ.Α. και το 2019 και το 2022 με κυβέρνηση Κυριάκου Μητσοτάκη και συνέκρινε τις δύο πολιτικές μας.</w:t>
      </w:r>
    </w:p>
    <w:p w:rsidR="00FF2155" w:rsidRPr="00BC4CD2" w:rsidRDefault="00FF2155" w:rsidP="001C58C9">
      <w:pPr>
        <w:spacing w:line="276" w:lineRule="auto"/>
        <w:ind w:firstLine="720"/>
        <w:jc w:val="both"/>
        <w:rPr>
          <w:rFonts w:cstheme="minorHAnsi"/>
        </w:rPr>
      </w:pPr>
      <w:r w:rsidRPr="00BC4CD2">
        <w:rPr>
          <w:rFonts w:cstheme="minorHAnsi"/>
        </w:rPr>
        <w:t xml:space="preserve">Η μία κυβέρνηση έλεγε προεκλογικά καταργούμε τον ΕΝΦΙΑ. Αντί να τον καταργήσουν, ήρθαν και τον αύξησαν, υπερτριπλασιάζοντας τους </w:t>
      </w:r>
      <w:r w:rsidR="00F8732D" w:rsidRPr="00BC4CD2">
        <w:rPr>
          <w:rFonts w:cstheme="minorHAnsi"/>
        </w:rPr>
        <w:t xml:space="preserve">συντελεστές </w:t>
      </w:r>
      <w:r w:rsidRPr="00BC4CD2">
        <w:rPr>
          <w:rFonts w:cstheme="minorHAnsi"/>
        </w:rPr>
        <w:t xml:space="preserve">στον συμπληρωματικό φόρο. </w:t>
      </w:r>
    </w:p>
    <w:p w:rsidR="00BC4CD2" w:rsidRDefault="00F8732D" w:rsidP="001C58C9">
      <w:pPr>
        <w:spacing w:line="276" w:lineRule="auto"/>
        <w:ind w:firstLine="720"/>
        <w:jc w:val="both"/>
        <w:rPr>
          <w:rFonts w:cstheme="minorHAnsi"/>
        </w:rPr>
      </w:pPr>
      <w:r w:rsidRPr="00BC4CD2">
        <w:rPr>
          <w:rFonts w:cstheme="minorHAnsi"/>
        </w:rPr>
        <w:t>Αντίθετα η</w:t>
      </w:r>
      <w:r w:rsidR="00FF2155" w:rsidRPr="00BC4CD2">
        <w:rPr>
          <w:rFonts w:cstheme="minorHAnsi"/>
        </w:rPr>
        <w:t xml:space="preserve"> κυβέρνηση </w:t>
      </w:r>
      <w:r w:rsidRPr="00BC4CD2">
        <w:rPr>
          <w:rFonts w:cstheme="minorHAnsi"/>
        </w:rPr>
        <w:t xml:space="preserve">του Κυριάκου Μητσοτάκη </w:t>
      </w:r>
      <w:r w:rsidR="00FF2155" w:rsidRPr="00BC4CD2">
        <w:rPr>
          <w:rFonts w:cstheme="minorHAnsi"/>
        </w:rPr>
        <w:t xml:space="preserve">δεσμεύτηκε προεκλογικά να τον μειώσει κατά 30% και τον μείωσε κατά 35%. Σε μια χρονική περίοδο, κύριε Πρόεδρε, που οι αντικειμενικές αξίες αυξήθηκαν από το 1/1/2022 στο 65% των ζωνών, εμείς ήρθαμε και μειώσαμε τον ΕΝΦΙΑ κατά 920 εκατομμύρια ευρώ. Οκτώ στους δέκα φορολογούμενους πολίτες πήραν μειωμένα εκκαθαριστικά ΕΝΦΙΑ. </w:t>
      </w:r>
    </w:p>
    <w:p w:rsidR="00FF2155" w:rsidRDefault="00FF2155" w:rsidP="001C58C9">
      <w:pPr>
        <w:spacing w:line="276" w:lineRule="auto"/>
        <w:ind w:firstLine="720"/>
        <w:jc w:val="both"/>
        <w:rPr>
          <w:rFonts w:cstheme="minorHAnsi"/>
        </w:rPr>
      </w:pPr>
      <w:r w:rsidRPr="00BC4CD2">
        <w:rPr>
          <w:rFonts w:cstheme="minorHAnsi"/>
        </w:rPr>
        <w:t>Σας ευχαριστώ πολύ.</w:t>
      </w:r>
    </w:p>
    <w:p w:rsidR="00FF2155" w:rsidRDefault="00FF2155" w:rsidP="00254BFC">
      <w:pPr>
        <w:spacing w:line="276" w:lineRule="auto"/>
        <w:ind w:firstLine="720"/>
        <w:jc w:val="both"/>
        <w:rPr>
          <w:rFonts w:eastAsia="Times New Roman" w:cstheme="minorHAnsi"/>
          <w:color w:val="212529"/>
          <w:lang w:eastAsia="el-GR"/>
        </w:rPr>
      </w:pPr>
      <w:bookmarkStart w:id="0" w:name="_GoBack"/>
      <w:bookmarkEnd w:id="0"/>
      <w:r w:rsidRPr="00E728E6">
        <w:rPr>
          <w:rFonts w:eastAsia="Times New Roman" w:cstheme="minorHAnsi"/>
          <w:b/>
          <w:color w:val="212529"/>
          <w:lang w:eastAsia="el-GR"/>
        </w:rPr>
        <w:t>ΒΑΣΙΛΕΙΟΣ-ΠΕΤΡΟΣ ΣΠΑΝΑΚΗΣ(Προεδρεύων της Επιτροπής):</w:t>
      </w:r>
      <w:r>
        <w:rPr>
          <w:rFonts w:eastAsia="Times New Roman" w:cstheme="minorHAnsi"/>
          <w:color w:val="212529"/>
          <w:lang w:eastAsia="el-GR"/>
        </w:rPr>
        <w:t xml:space="preserve"> Είστε σαφή</w:t>
      </w:r>
      <w:r w:rsidRPr="00C90F9C">
        <w:rPr>
          <w:rFonts w:eastAsia="Times New Roman" w:cstheme="minorHAnsi"/>
          <w:color w:val="212529"/>
          <w:lang w:eastAsia="el-GR"/>
        </w:rPr>
        <w:t>ς</w:t>
      </w:r>
      <w:r>
        <w:rPr>
          <w:rFonts w:eastAsia="Times New Roman" w:cstheme="minorHAnsi"/>
          <w:color w:val="212529"/>
          <w:lang w:eastAsia="el-GR"/>
        </w:rPr>
        <w:t>,</w:t>
      </w:r>
      <w:r w:rsidRPr="00C90F9C">
        <w:rPr>
          <w:rFonts w:eastAsia="Times New Roman" w:cstheme="minorHAnsi"/>
          <w:color w:val="212529"/>
          <w:lang w:eastAsia="el-GR"/>
        </w:rPr>
        <w:t xml:space="preserve"> κύριε </w:t>
      </w:r>
      <w:r>
        <w:rPr>
          <w:rFonts w:eastAsia="Times New Roman" w:cstheme="minorHAnsi"/>
          <w:color w:val="212529"/>
          <w:lang w:eastAsia="el-GR"/>
        </w:rPr>
        <w:t>Υ</w:t>
      </w:r>
      <w:r w:rsidRPr="00C90F9C">
        <w:rPr>
          <w:rFonts w:eastAsia="Times New Roman" w:cstheme="minorHAnsi"/>
          <w:color w:val="212529"/>
          <w:lang w:eastAsia="el-GR"/>
        </w:rPr>
        <w:t>πουργέ</w:t>
      </w:r>
      <w:r>
        <w:rPr>
          <w:rFonts w:eastAsia="Times New Roman" w:cstheme="minorHAnsi"/>
          <w:color w:val="212529"/>
          <w:lang w:eastAsia="el-GR"/>
        </w:rPr>
        <w:t>, σας ευχαριστώ.</w:t>
      </w:r>
    </w:p>
    <w:p w:rsidR="00FF2155" w:rsidRDefault="00FF2155" w:rsidP="00254BF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 xml:space="preserve"> Α</w:t>
      </w:r>
      <w:r w:rsidRPr="00C90F9C">
        <w:rPr>
          <w:rFonts w:eastAsia="Times New Roman" w:cstheme="minorHAnsi"/>
          <w:color w:val="212529"/>
          <w:lang w:eastAsia="el-GR"/>
        </w:rPr>
        <w:t>πό τις τοποθετήσ</w:t>
      </w:r>
      <w:r>
        <w:rPr>
          <w:rFonts w:eastAsia="Times New Roman" w:cstheme="minorHAnsi"/>
          <w:color w:val="212529"/>
          <w:lang w:eastAsia="el-GR"/>
        </w:rPr>
        <w:t>εις των Εισηγητών και των Ε</w:t>
      </w:r>
      <w:r w:rsidRPr="00C90F9C">
        <w:rPr>
          <w:rFonts w:eastAsia="Times New Roman" w:cstheme="minorHAnsi"/>
          <w:color w:val="212529"/>
          <w:lang w:eastAsia="el-GR"/>
        </w:rPr>
        <w:t xml:space="preserve">ιδικών </w:t>
      </w:r>
      <w:r>
        <w:rPr>
          <w:rFonts w:eastAsia="Times New Roman" w:cstheme="minorHAnsi"/>
          <w:color w:val="212529"/>
          <w:lang w:eastAsia="el-GR"/>
        </w:rPr>
        <w:t xml:space="preserve">Αγορητών </w:t>
      </w:r>
      <w:r w:rsidRPr="00C90F9C">
        <w:rPr>
          <w:rFonts w:eastAsia="Times New Roman" w:cstheme="minorHAnsi"/>
          <w:color w:val="212529"/>
          <w:lang w:eastAsia="el-GR"/>
        </w:rPr>
        <w:t>έχουν καταγραφεί οι θέσεις των κομμάτων</w:t>
      </w:r>
      <w:r>
        <w:rPr>
          <w:rFonts w:eastAsia="Times New Roman" w:cstheme="minorHAnsi"/>
          <w:color w:val="212529"/>
          <w:lang w:eastAsia="el-GR"/>
        </w:rPr>
        <w:t>.</w:t>
      </w:r>
      <w:r w:rsidRPr="00C90F9C">
        <w:rPr>
          <w:rFonts w:eastAsia="Times New Roman" w:cstheme="minorHAnsi"/>
          <w:color w:val="212529"/>
          <w:lang w:eastAsia="el-GR"/>
        </w:rPr>
        <w:t xml:space="preserve"> Εισερχόμαστε</w:t>
      </w:r>
      <w:r>
        <w:rPr>
          <w:rFonts w:eastAsia="Times New Roman" w:cstheme="minorHAnsi"/>
          <w:color w:val="212529"/>
          <w:lang w:eastAsia="el-GR"/>
        </w:rPr>
        <w:t>,</w:t>
      </w:r>
      <w:r w:rsidRPr="00C90F9C">
        <w:rPr>
          <w:rFonts w:eastAsia="Times New Roman" w:cstheme="minorHAnsi"/>
          <w:color w:val="212529"/>
          <w:lang w:eastAsia="el-GR"/>
        </w:rPr>
        <w:t xml:space="preserve"> λοιπόν</w:t>
      </w:r>
      <w:r>
        <w:rPr>
          <w:rFonts w:eastAsia="Times New Roman" w:cstheme="minorHAnsi"/>
          <w:color w:val="212529"/>
          <w:lang w:eastAsia="el-GR"/>
        </w:rPr>
        <w:t>,</w:t>
      </w:r>
      <w:r w:rsidRPr="00C90F9C">
        <w:rPr>
          <w:rFonts w:eastAsia="Times New Roman" w:cstheme="minorHAnsi"/>
          <w:color w:val="212529"/>
          <w:lang w:eastAsia="el-GR"/>
        </w:rPr>
        <w:t xml:space="preserve"> στην ψήφιση των νομοσχεδίων</w:t>
      </w:r>
      <w:r>
        <w:rPr>
          <w:rFonts w:eastAsia="Times New Roman" w:cstheme="minorHAnsi"/>
          <w:color w:val="212529"/>
          <w:lang w:eastAsia="el-GR"/>
        </w:rPr>
        <w:t>,</w:t>
      </w:r>
      <w:r w:rsidRPr="00C90F9C">
        <w:rPr>
          <w:rFonts w:eastAsia="Times New Roman" w:cstheme="minorHAnsi"/>
          <w:color w:val="212529"/>
          <w:lang w:eastAsia="el-GR"/>
        </w:rPr>
        <w:t xml:space="preserve"> δηλαδή</w:t>
      </w:r>
      <w:r>
        <w:rPr>
          <w:rFonts w:eastAsia="Times New Roman" w:cstheme="minorHAnsi"/>
          <w:color w:val="212529"/>
          <w:lang w:eastAsia="el-GR"/>
        </w:rPr>
        <w:t>, του νομοσχεδίου για την «Κύρωση του Απολογισμού του Κ</w:t>
      </w:r>
      <w:r w:rsidRPr="00C90F9C">
        <w:rPr>
          <w:rFonts w:eastAsia="Times New Roman" w:cstheme="minorHAnsi"/>
          <w:color w:val="212529"/>
          <w:lang w:eastAsia="el-GR"/>
        </w:rPr>
        <w:t>ράτους για το οικονομικό έτος 2020</w:t>
      </w:r>
      <w:r>
        <w:rPr>
          <w:rFonts w:eastAsia="Times New Roman" w:cstheme="minorHAnsi"/>
          <w:color w:val="212529"/>
          <w:lang w:eastAsia="el-GR"/>
        </w:rPr>
        <w:t>»</w:t>
      </w:r>
      <w:r w:rsidRPr="00C90F9C">
        <w:rPr>
          <w:rFonts w:eastAsia="Times New Roman" w:cstheme="minorHAnsi"/>
          <w:color w:val="212529"/>
          <w:lang w:eastAsia="el-GR"/>
        </w:rPr>
        <w:t xml:space="preserve"> και το</w:t>
      </w:r>
      <w:r>
        <w:rPr>
          <w:rFonts w:eastAsia="Times New Roman" w:cstheme="minorHAnsi"/>
          <w:color w:val="212529"/>
          <w:lang w:eastAsia="el-GR"/>
        </w:rPr>
        <w:t>υ νομοσχεδί</w:t>
      </w:r>
      <w:r w:rsidRPr="00C90F9C">
        <w:rPr>
          <w:rFonts w:eastAsia="Times New Roman" w:cstheme="minorHAnsi"/>
          <w:color w:val="212529"/>
          <w:lang w:eastAsia="el-GR"/>
        </w:rPr>
        <w:t>ο</w:t>
      </w:r>
      <w:r>
        <w:rPr>
          <w:rFonts w:eastAsia="Times New Roman" w:cstheme="minorHAnsi"/>
          <w:color w:val="212529"/>
          <w:lang w:eastAsia="el-GR"/>
        </w:rPr>
        <w:t>υ για την «Κ</w:t>
      </w:r>
      <w:r w:rsidRPr="00C90F9C">
        <w:rPr>
          <w:rFonts w:eastAsia="Times New Roman" w:cstheme="minorHAnsi"/>
          <w:color w:val="212529"/>
          <w:lang w:eastAsia="el-GR"/>
        </w:rPr>
        <w:t>ύ</w:t>
      </w:r>
      <w:r>
        <w:rPr>
          <w:rFonts w:eastAsia="Times New Roman" w:cstheme="minorHAnsi"/>
          <w:color w:val="212529"/>
          <w:lang w:eastAsia="el-GR"/>
        </w:rPr>
        <w:t>ρωση του Ισολογισμού και των λοιπών Χρηματοοικονομικών Καταστάσεων της Κεντρικής Δ</w:t>
      </w:r>
      <w:r w:rsidRPr="00C90F9C">
        <w:rPr>
          <w:rFonts w:eastAsia="Times New Roman" w:cstheme="minorHAnsi"/>
          <w:color w:val="212529"/>
          <w:lang w:eastAsia="el-GR"/>
        </w:rPr>
        <w:t>ιοίκηση</w:t>
      </w:r>
      <w:r>
        <w:rPr>
          <w:rFonts w:eastAsia="Times New Roman" w:cstheme="minorHAnsi"/>
          <w:color w:val="212529"/>
          <w:lang w:eastAsia="el-GR"/>
        </w:rPr>
        <w:t>ς, με περίοδο αναφοράς 1/1/2020 έως 31/12/2020».</w:t>
      </w:r>
      <w:r w:rsidRPr="00C90F9C">
        <w:rPr>
          <w:rFonts w:eastAsia="Times New Roman" w:cstheme="minorHAnsi"/>
          <w:color w:val="212529"/>
          <w:lang w:eastAsia="el-GR"/>
        </w:rPr>
        <w:t xml:space="preserve"> </w:t>
      </w:r>
    </w:p>
    <w:p w:rsidR="00FF2155" w:rsidRDefault="00FF2155" w:rsidP="00254BF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Ερωτάται η Ε</w:t>
      </w:r>
      <w:r w:rsidRPr="00C90F9C">
        <w:rPr>
          <w:rFonts w:eastAsia="Times New Roman" w:cstheme="minorHAnsi"/>
          <w:color w:val="212529"/>
          <w:lang w:eastAsia="el-GR"/>
        </w:rPr>
        <w:t>πιτροπή</w:t>
      </w:r>
      <w:r>
        <w:rPr>
          <w:rFonts w:eastAsia="Times New Roman" w:cstheme="minorHAnsi"/>
          <w:color w:val="212529"/>
          <w:lang w:eastAsia="el-GR"/>
        </w:rPr>
        <w:t>,</w:t>
      </w:r>
      <w:r w:rsidRPr="00C90F9C">
        <w:rPr>
          <w:rFonts w:eastAsia="Times New Roman" w:cstheme="minorHAnsi"/>
          <w:color w:val="212529"/>
          <w:lang w:eastAsia="el-GR"/>
        </w:rPr>
        <w:t xml:space="preserve"> γίν</w:t>
      </w:r>
      <w:r>
        <w:rPr>
          <w:rFonts w:eastAsia="Times New Roman" w:cstheme="minorHAnsi"/>
          <w:color w:val="212529"/>
          <w:lang w:eastAsia="el-GR"/>
        </w:rPr>
        <w:t>ονται δεκτά τα δύο συζητούμενα  νομοσχέδια</w:t>
      </w:r>
      <w:r w:rsidRPr="00C90F9C">
        <w:rPr>
          <w:rFonts w:eastAsia="Times New Roman" w:cstheme="minorHAnsi"/>
          <w:color w:val="212529"/>
          <w:lang w:eastAsia="el-GR"/>
        </w:rPr>
        <w:t xml:space="preserve"> επί της αρχής</w:t>
      </w:r>
      <w:r>
        <w:rPr>
          <w:rFonts w:eastAsia="Times New Roman" w:cstheme="minorHAnsi"/>
          <w:color w:val="212529"/>
          <w:lang w:eastAsia="el-GR"/>
        </w:rPr>
        <w:t>,</w:t>
      </w:r>
      <w:r w:rsidRPr="00C90F9C">
        <w:rPr>
          <w:rFonts w:eastAsia="Times New Roman" w:cstheme="minorHAnsi"/>
          <w:color w:val="212529"/>
          <w:lang w:eastAsia="el-GR"/>
        </w:rPr>
        <w:t xml:space="preserve"> επί των άρθρων και στο σύνολό </w:t>
      </w:r>
      <w:r>
        <w:rPr>
          <w:rFonts w:eastAsia="Times New Roman" w:cstheme="minorHAnsi"/>
          <w:color w:val="212529"/>
          <w:lang w:eastAsia="el-GR"/>
        </w:rPr>
        <w:t>τους;</w:t>
      </w:r>
      <w:r w:rsidRPr="00C90F9C">
        <w:rPr>
          <w:rFonts w:eastAsia="Times New Roman" w:cstheme="minorHAnsi"/>
          <w:color w:val="212529"/>
          <w:lang w:eastAsia="el-GR"/>
        </w:rPr>
        <w:t xml:space="preserve"> </w:t>
      </w:r>
    </w:p>
    <w:p w:rsidR="00FF2155" w:rsidRDefault="00FF2155" w:rsidP="00A80F1D">
      <w:pPr>
        <w:spacing w:line="276" w:lineRule="auto"/>
        <w:rPr>
          <w:rFonts w:eastAsia="Times New Roman" w:cstheme="minorHAnsi"/>
          <w:color w:val="212529"/>
          <w:lang w:eastAsia="el-GR"/>
        </w:rPr>
      </w:pPr>
      <w:r>
        <w:rPr>
          <w:rFonts w:eastAsia="Times New Roman" w:cstheme="minorHAnsi"/>
          <w:b/>
          <w:color w:val="212529"/>
          <w:lang w:eastAsia="el-GR"/>
        </w:rPr>
        <w:t xml:space="preserve">              </w:t>
      </w:r>
      <w:r w:rsidRPr="00E728E6">
        <w:rPr>
          <w:rFonts w:eastAsia="Times New Roman" w:cstheme="minorHAnsi"/>
          <w:b/>
          <w:color w:val="212529"/>
          <w:lang w:eastAsia="el-GR"/>
        </w:rPr>
        <w:t>ΝΕΑ ΔΗΜΟΚΡΑΤΙΑ:</w:t>
      </w:r>
      <w:r>
        <w:rPr>
          <w:rFonts w:eastAsia="Times New Roman" w:cstheme="minorHAnsi"/>
          <w:color w:val="212529"/>
          <w:lang w:eastAsia="el-GR"/>
        </w:rPr>
        <w:t xml:space="preserve"> Υπέρ.</w:t>
      </w:r>
    </w:p>
    <w:p w:rsidR="00FF2155" w:rsidRDefault="00FF2155" w:rsidP="00A80F1D">
      <w:pPr>
        <w:spacing w:line="276" w:lineRule="auto"/>
        <w:ind w:firstLine="720"/>
        <w:rPr>
          <w:rFonts w:eastAsia="Times New Roman" w:cstheme="minorHAnsi"/>
          <w:color w:val="212529"/>
          <w:lang w:eastAsia="el-GR"/>
        </w:rPr>
      </w:pPr>
      <w:r w:rsidRPr="00E728E6">
        <w:rPr>
          <w:rFonts w:eastAsia="Times New Roman" w:cstheme="minorHAnsi"/>
          <w:b/>
          <w:color w:val="212529"/>
          <w:lang w:eastAsia="el-GR"/>
        </w:rPr>
        <w:t>ΣΥΡΙΖΑ:</w:t>
      </w:r>
      <w:r>
        <w:rPr>
          <w:rFonts w:eastAsia="Times New Roman" w:cstheme="minorHAnsi"/>
          <w:color w:val="212529"/>
          <w:lang w:eastAsia="el-GR"/>
        </w:rPr>
        <w:t xml:space="preserve"> Κατά.</w:t>
      </w:r>
    </w:p>
    <w:p w:rsidR="00FF2155" w:rsidRDefault="00FF2155" w:rsidP="00A80F1D">
      <w:pPr>
        <w:spacing w:line="276" w:lineRule="auto"/>
        <w:ind w:firstLine="720"/>
        <w:rPr>
          <w:rFonts w:eastAsia="Times New Roman" w:cstheme="minorHAnsi"/>
          <w:color w:val="212529"/>
          <w:lang w:eastAsia="el-GR"/>
        </w:rPr>
      </w:pPr>
      <w:r w:rsidRPr="00E728E6">
        <w:rPr>
          <w:rFonts w:eastAsia="Times New Roman" w:cstheme="minorHAnsi"/>
          <w:b/>
          <w:color w:val="212529"/>
          <w:lang w:eastAsia="el-GR"/>
        </w:rPr>
        <w:t>ΚΙΝΗΜΑ ΑΛΛΑΓΗΣ:</w:t>
      </w:r>
      <w:r>
        <w:rPr>
          <w:rFonts w:eastAsia="Times New Roman" w:cstheme="minorHAnsi"/>
          <w:color w:val="212529"/>
          <w:lang w:eastAsia="el-GR"/>
        </w:rPr>
        <w:t xml:space="preserve"> Κατά.</w:t>
      </w:r>
    </w:p>
    <w:p w:rsidR="00FF2155" w:rsidRDefault="00FF2155" w:rsidP="00A80F1D">
      <w:pPr>
        <w:spacing w:line="276" w:lineRule="auto"/>
        <w:ind w:firstLine="720"/>
        <w:rPr>
          <w:rFonts w:eastAsia="Times New Roman" w:cstheme="minorHAnsi"/>
          <w:color w:val="212529"/>
          <w:lang w:eastAsia="el-GR"/>
        </w:rPr>
      </w:pPr>
      <w:r w:rsidRPr="00E728E6">
        <w:rPr>
          <w:rFonts w:eastAsia="Times New Roman" w:cstheme="minorHAnsi"/>
          <w:b/>
          <w:color w:val="212529"/>
          <w:lang w:eastAsia="el-GR"/>
        </w:rPr>
        <w:t>ΚΚΕ:</w:t>
      </w:r>
      <w:r>
        <w:rPr>
          <w:rFonts w:eastAsia="Times New Roman" w:cstheme="minorHAnsi"/>
          <w:color w:val="212529"/>
          <w:lang w:eastAsia="el-GR"/>
        </w:rPr>
        <w:t xml:space="preserve"> Κατά.</w:t>
      </w:r>
    </w:p>
    <w:p w:rsidR="00FF2155" w:rsidRDefault="00FF2155" w:rsidP="00A80F1D">
      <w:pPr>
        <w:spacing w:line="276" w:lineRule="auto"/>
        <w:ind w:firstLine="720"/>
        <w:rPr>
          <w:rFonts w:eastAsia="Times New Roman" w:cstheme="minorHAnsi"/>
          <w:color w:val="212529"/>
          <w:lang w:eastAsia="el-GR"/>
        </w:rPr>
      </w:pPr>
      <w:r w:rsidRPr="00E728E6">
        <w:rPr>
          <w:rFonts w:eastAsia="Times New Roman" w:cstheme="minorHAnsi"/>
          <w:b/>
          <w:color w:val="212529"/>
          <w:lang w:eastAsia="el-GR"/>
        </w:rPr>
        <w:t>ΕΛΛΗΝΙΚΗ ΛΥΣΗ-ΚΥΡΙΑΚΚΟΣ ΒΕΛΟΠΟΥΛΟΣ:</w:t>
      </w:r>
      <w:r>
        <w:rPr>
          <w:rFonts w:eastAsia="Times New Roman" w:cstheme="minorHAnsi"/>
          <w:color w:val="212529"/>
          <w:lang w:eastAsia="el-GR"/>
        </w:rPr>
        <w:t xml:space="preserve"> Κατά.</w:t>
      </w:r>
    </w:p>
    <w:p w:rsidR="00FF2155" w:rsidRDefault="00FF2155" w:rsidP="00A80F1D">
      <w:pPr>
        <w:spacing w:line="276" w:lineRule="auto"/>
        <w:ind w:firstLine="720"/>
        <w:rPr>
          <w:rFonts w:eastAsia="Times New Roman" w:cstheme="minorHAnsi"/>
          <w:color w:val="212529"/>
          <w:lang w:eastAsia="el-GR"/>
        </w:rPr>
      </w:pPr>
      <w:r w:rsidRPr="00E728E6">
        <w:rPr>
          <w:rFonts w:eastAsia="Times New Roman" w:cstheme="minorHAnsi"/>
          <w:b/>
          <w:color w:val="212529"/>
          <w:lang w:eastAsia="el-GR"/>
        </w:rPr>
        <w:t>ΜέΡΑ25:</w:t>
      </w:r>
      <w:r>
        <w:rPr>
          <w:rFonts w:eastAsia="Times New Roman" w:cstheme="minorHAnsi"/>
          <w:color w:val="212529"/>
          <w:lang w:eastAsia="el-GR"/>
        </w:rPr>
        <w:t>Κατά.</w:t>
      </w:r>
    </w:p>
    <w:p w:rsidR="00FF2155" w:rsidRDefault="00FF2155" w:rsidP="00254BFC">
      <w:pPr>
        <w:spacing w:line="276" w:lineRule="auto"/>
        <w:ind w:firstLine="720"/>
        <w:jc w:val="both"/>
        <w:rPr>
          <w:rFonts w:eastAsia="Times New Roman" w:cstheme="minorHAnsi"/>
          <w:color w:val="212529"/>
          <w:lang w:eastAsia="el-GR"/>
        </w:rPr>
      </w:pPr>
      <w:r w:rsidRPr="00E728E6">
        <w:rPr>
          <w:rFonts w:eastAsia="Times New Roman" w:cstheme="minorHAnsi"/>
          <w:b/>
          <w:color w:val="212529"/>
          <w:lang w:eastAsia="el-GR"/>
        </w:rPr>
        <w:t>ΒΑΣΙΛΕΙΟΣ-ΠΕΤΡΟΣ ΣΠΑΝΑΚΗΣ(Προεδρεύων της Επιτροπής):</w:t>
      </w:r>
      <w:r>
        <w:rPr>
          <w:rFonts w:eastAsia="Times New Roman" w:cstheme="minorHAnsi"/>
          <w:color w:val="212529"/>
          <w:lang w:eastAsia="el-GR"/>
        </w:rPr>
        <w:t xml:space="preserve"> </w:t>
      </w:r>
      <w:r w:rsidRPr="00C90F9C">
        <w:rPr>
          <w:rFonts w:eastAsia="Times New Roman" w:cstheme="minorHAnsi"/>
          <w:color w:val="212529"/>
          <w:lang w:eastAsia="el-GR"/>
        </w:rPr>
        <w:t>Επομένως</w:t>
      </w:r>
      <w:r>
        <w:rPr>
          <w:rFonts w:eastAsia="Times New Roman" w:cstheme="minorHAnsi"/>
          <w:color w:val="212529"/>
          <w:lang w:eastAsia="el-GR"/>
        </w:rPr>
        <w:t>, τα σχέδια νόμων του Υπουργείου Ο</w:t>
      </w:r>
      <w:r w:rsidRPr="00C90F9C">
        <w:rPr>
          <w:rFonts w:eastAsia="Times New Roman" w:cstheme="minorHAnsi"/>
          <w:color w:val="212529"/>
          <w:lang w:eastAsia="el-GR"/>
        </w:rPr>
        <w:t xml:space="preserve">ικονομικών </w:t>
      </w:r>
      <w:r>
        <w:rPr>
          <w:rFonts w:eastAsia="Times New Roman" w:cstheme="minorHAnsi"/>
          <w:color w:val="212529"/>
          <w:lang w:eastAsia="el-GR"/>
        </w:rPr>
        <w:t>για την «Κ</w:t>
      </w:r>
      <w:r w:rsidRPr="00C90F9C">
        <w:rPr>
          <w:rFonts w:eastAsia="Times New Roman" w:cstheme="minorHAnsi"/>
          <w:color w:val="212529"/>
          <w:lang w:eastAsia="el-GR"/>
        </w:rPr>
        <w:t>ύρωση</w:t>
      </w:r>
      <w:r>
        <w:rPr>
          <w:rFonts w:eastAsia="Times New Roman" w:cstheme="minorHAnsi"/>
          <w:color w:val="212529"/>
          <w:lang w:eastAsia="el-GR"/>
        </w:rPr>
        <w:t xml:space="preserve"> του Α</w:t>
      </w:r>
      <w:r w:rsidRPr="00C90F9C">
        <w:rPr>
          <w:rFonts w:eastAsia="Times New Roman" w:cstheme="minorHAnsi"/>
          <w:color w:val="212529"/>
          <w:lang w:eastAsia="el-GR"/>
        </w:rPr>
        <w:t xml:space="preserve">πολογισμού </w:t>
      </w:r>
      <w:r>
        <w:rPr>
          <w:rFonts w:eastAsia="Times New Roman" w:cstheme="minorHAnsi"/>
          <w:color w:val="212529"/>
          <w:lang w:eastAsia="el-GR"/>
        </w:rPr>
        <w:t>του Κράτους οικονομικού έτους 2020» και για την «Κύρωση του Ι</w:t>
      </w:r>
      <w:r w:rsidRPr="00C90F9C">
        <w:rPr>
          <w:rFonts w:eastAsia="Times New Roman" w:cstheme="minorHAnsi"/>
          <w:color w:val="212529"/>
          <w:lang w:eastAsia="el-GR"/>
        </w:rPr>
        <w:t xml:space="preserve">σολογισμού </w:t>
      </w:r>
      <w:r>
        <w:rPr>
          <w:rFonts w:eastAsia="Times New Roman" w:cstheme="minorHAnsi"/>
          <w:color w:val="212529"/>
          <w:lang w:eastAsia="el-GR"/>
        </w:rPr>
        <w:t xml:space="preserve">και λοιπών Χρηματοοικονομικών Καταστάσεων της Κεντρικής Διοίκησης, περιόδου αναφοράς 1/1/2020 έως 31/12/2020», </w:t>
      </w:r>
      <w:r w:rsidRPr="00C90F9C">
        <w:rPr>
          <w:rFonts w:eastAsia="Times New Roman" w:cstheme="minorHAnsi"/>
          <w:color w:val="212529"/>
          <w:lang w:eastAsia="el-GR"/>
        </w:rPr>
        <w:t>γίνονται δεκτά κατά πλειοψηφία</w:t>
      </w:r>
      <w:r>
        <w:rPr>
          <w:rFonts w:eastAsia="Times New Roman" w:cstheme="minorHAnsi"/>
          <w:color w:val="212529"/>
          <w:lang w:eastAsia="el-GR"/>
        </w:rPr>
        <w:t>.</w:t>
      </w:r>
    </w:p>
    <w:p w:rsidR="00FF2155" w:rsidRDefault="00FF2155" w:rsidP="00254BFC">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Ευχαριστώ πολύ κύριοι Υπουργοί</w:t>
      </w:r>
      <w:r w:rsidRPr="00C90F9C">
        <w:rPr>
          <w:rFonts w:eastAsia="Times New Roman" w:cstheme="minorHAnsi"/>
          <w:color w:val="212529"/>
          <w:lang w:eastAsia="el-GR"/>
        </w:rPr>
        <w:t xml:space="preserve"> και </w:t>
      </w:r>
      <w:r>
        <w:rPr>
          <w:rFonts w:eastAsia="Times New Roman" w:cstheme="minorHAnsi"/>
          <w:color w:val="212529"/>
          <w:lang w:eastAsia="el-GR"/>
        </w:rPr>
        <w:t>κ</w:t>
      </w:r>
      <w:r w:rsidRPr="00C90F9C">
        <w:rPr>
          <w:rFonts w:eastAsia="Times New Roman" w:cstheme="minorHAnsi"/>
          <w:color w:val="212529"/>
          <w:lang w:eastAsia="el-GR"/>
        </w:rPr>
        <w:t>υρίες και κύριοι συνάδελφοι</w:t>
      </w:r>
      <w:r>
        <w:rPr>
          <w:rFonts w:eastAsia="Times New Roman" w:cstheme="minorHAnsi"/>
          <w:color w:val="212529"/>
          <w:lang w:eastAsia="el-GR"/>
        </w:rPr>
        <w:t>.</w:t>
      </w:r>
    </w:p>
    <w:p w:rsidR="00FF2155" w:rsidRDefault="00FF2155" w:rsidP="00166A89">
      <w:pPr>
        <w:spacing w:line="276" w:lineRule="auto"/>
        <w:ind w:firstLine="720"/>
        <w:jc w:val="both"/>
        <w:rPr>
          <w:rFonts w:eastAsia="Times New Roman" w:cstheme="minorHAnsi"/>
          <w:color w:val="212529"/>
          <w:lang w:eastAsia="el-GR"/>
        </w:rPr>
      </w:pPr>
      <w:r>
        <w:rPr>
          <w:rFonts w:eastAsia="Times New Roman" w:cstheme="minorHAnsi"/>
          <w:color w:val="212529"/>
          <w:lang w:eastAsia="el-GR"/>
        </w:rPr>
        <w:t>Λύεται η συνεδρίαση.</w:t>
      </w:r>
    </w:p>
    <w:p w:rsidR="00FF2155" w:rsidRPr="009A1A23" w:rsidRDefault="00FF2155" w:rsidP="00166A89">
      <w:pPr>
        <w:spacing w:line="276" w:lineRule="auto"/>
        <w:ind w:firstLine="720"/>
        <w:jc w:val="both"/>
        <w:rPr>
          <w:rFonts w:eastAsia="Times New Roman" w:cstheme="minorHAnsi"/>
          <w:color w:val="212529"/>
          <w:lang w:eastAsia="el-GR"/>
        </w:rPr>
      </w:pPr>
    </w:p>
    <w:p w:rsidR="00054764" w:rsidRDefault="00FF2155" w:rsidP="00E728E6">
      <w:pPr>
        <w:tabs>
          <w:tab w:val="left" w:pos="3410"/>
        </w:tabs>
        <w:spacing w:line="276" w:lineRule="auto"/>
        <w:ind w:firstLine="720"/>
        <w:jc w:val="both"/>
        <w:rPr>
          <w:rFonts w:cs="Arial"/>
        </w:rPr>
      </w:pPr>
      <w:r w:rsidRPr="007B55F7">
        <w:rPr>
          <w:rFonts w:cs="Arial"/>
        </w:rPr>
        <w:lastRenderedPageBreak/>
        <w:t>Στο σημείο αυτό έγινε η γ΄ ανάγνωση του καταλόγου των μελών της Επιτροπής. Παρόντες ήταν οι βουλευτές κ.κ.</w:t>
      </w:r>
      <w:r w:rsidR="00FB3705">
        <w:rPr>
          <w:rFonts w:cs="Arial"/>
        </w:rPr>
        <w:t xml:space="preserve"> </w:t>
      </w:r>
      <w:r w:rsidR="00FB3705" w:rsidRPr="00FB3705">
        <w:rPr>
          <w:rFonts w:cs="Arial"/>
        </w:rPr>
        <w:t>Αμανατίδης Γεώργιος, Καββαδάς Αθανάσιος, Μπουκώρος Χρήστος, Παπαδημητρίου Χαράλαμπος (Μπάμπης), Σπανάκης Βασίλειος – Πέτρος, Αλεξιάδης Τρύφων, Γκιόλας Ιωάννης</w:t>
      </w:r>
      <w:r w:rsidR="00054764">
        <w:rPr>
          <w:rFonts w:cs="Arial"/>
        </w:rPr>
        <w:t xml:space="preserve"> και </w:t>
      </w:r>
      <w:r w:rsidR="00FB3705" w:rsidRPr="00FB3705">
        <w:rPr>
          <w:rFonts w:cs="Arial"/>
        </w:rPr>
        <w:t>Παπανάτσιου Αικατερίνη</w:t>
      </w:r>
      <w:r w:rsidR="00054764">
        <w:rPr>
          <w:rFonts w:cs="Arial"/>
        </w:rPr>
        <w:t xml:space="preserve">. </w:t>
      </w:r>
    </w:p>
    <w:p w:rsidR="00FF2155" w:rsidRDefault="00FF2155" w:rsidP="00E728E6">
      <w:pPr>
        <w:tabs>
          <w:tab w:val="left" w:pos="3410"/>
        </w:tabs>
        <w:spacing w:line="276" w:lineRule="auto"/>
        <w:ind w:firstLine="720"/>
        <w:jc w:val="both"/>
        <w:rPr>
          <w:rFonts w:cs="Arial"/>
        </w:rPr>
      </w:pPr>
      <w:r w:rsidRPr="007B55F7">
        <w:rPr>
          <w:rFonts w:cs="Arial"/>
        </w:rPr>
        <w:t>Τέλος και περί ώρα 1</w:t>
      </w:r>
      <w:r>
        <w:rPr>
          <w:rFonts w:cs="Arial"/>
        </w:rPr>
        <w:t>3.35</w:t>
      </w:r>
      <w:r w:rsidRPr="007B55F7">
        <w:rPr>
          <w:rFonts w:cs="Arial"/>
        </w:rPr>
        <w:t>’ λύθηκε η συνεδρίαση.</w:t>
      </w:r>
    </w:p>
    <w:p w:rsidR="00FF2155" w:rsidRPr="007B55F7" w:rsidRDefault="00FF2155" w:rsidP="00E728E6">
      <w:pPr>
        <w:tabs>
          <w:tab w:val="left" w:pos="3410"/>
        </w:tabs>
        <w:spacing w:line="276" w:lineRule="auto"/>
        <w:ind w:firstLine="720"/>
        <w:jc w:val="both"/>
        <w:rPr>
          <w:rFonts w:cs="Arial"/>
        </w:rPr>
      </w:pPr>
    </w:p>
    <w:p w:rsidR="00FF2155" w:rsidRPr="007B55F7" w:rsidRDefault="00FF2155" w:rsidP="00E728E6">
      <w:pPr>
        <w:tabs>
          <w:tab w:val="left" w:pos="3410"/>
        </w:tabs>
        <w:spacing w:line="276" w:lineRule="auto"/>
        <w:ind w:firstLine="720"/>
        <w:jc w:val="both"/>
        <w:rPr>
          <w:rFonts w:cs="Arial"/>
          <w:b/>
        </w:rPr>
      </w:pPr>
      <w:r>
        <w:rPr>
          <w:rFonts w:cs="Arial"/>
          <w:b/>
        </w:rPr>
        <w:t xml:space="preserve">Ο </w:t>
      </w:r>
      <w:r w:rsidRPr="007B55F7">
        <w:rPr>
          <w:rFonts w:cs="Arial"/>
          <w:b/>
        </w:rPr>
        <w:t>ΠΡΟΕΔΡΟΣ ΤΗΣ ΕΠΙΤΡΟΠΗΣ                                             Ο ΓΡΑΜΜΑΤΕΑΣ</w:t>
      </w:r>
    </w:p>
    <w:p w:rsidR="00FF2155" w:rsidRPr="007B55F7" w:rsidRDefault="00FF2155" w:rsidP="00E728E6">
      <w:pPr>
        <w:tabs>
          <w:tab w:val="left" w:pos="3410"/>
        </w:tabs>
        <w:spacing w:line="276" w:lineRule="auto"/>
        <w:ind w:firstLine="720"/>
        <w:jc w:val="both"/>
        <w:rPr>
          <w:rFonts w:cs="Arial"/>
          <w:b/>
        </w:rPr>
      </w:pPr>
    </w:p>
    <w:p w:rsidR="00FF2155" w:rsidRPr="007B55F7" w:rsidRDefault="00FF2155" w:rsidP="00E728E6">
      <w:pPr>
        <w:tabs>
          <w:tab w:val="left" w:pos="3410"/>
        </w:tabs>
        <w:spacing w:line="276" w:lineRule="auto"/>
        <w:ind w:firstLine="720"/>
        <w:jc w:val="both"/>
        <w:rPr>
          <w:rFonts w:cs="Arial"/>
          <w:b/>
        </w:rPr>
      </w:pPr>
      <w:r>
        <w:rPr>
          <w:rFonts w:cs="Arial"/>
          <w:b/>
        </w:rPr>
        <w:t xml:space="preserve">   </w:t>
      </w:r>
      <w:r w:rsidRPr="007B55F7">
        <w:rPr>
          <w:rFonts w:cs="Arial"/>
          <w:b/>
        </w:rPr>
        <w:t xml:space="preserve"> </w:t>
      </w:r>
      <w:r>
        <w:rPr>
          <w:rFonts w:cs="Arial"/>
          <w:b/>
        </w:rPr>
        <w:t>ΛΑΖΑΡΟΣ ΤΣΑΒΔΑΡΙΔΗΣ</w:t>
      </w:r>
      <w:r w:rsidRPr="007B55F7">
        <w:rPr>
          <w:rFonts w:cs="Arial"/>
          <w:b/>
        </w:rPr>
        <w:t xml:space="preserve">                     </w:t>
      </w:r>
      <w:r>
        <w:rPr>
          <w:rFonts w:cs="Arial"/>
          <w:b/>
        </w:rPr>
        <w:t xml:space="preserve">   </w:t>
      </w:r>
      <w:r w:rsidRPr="007B55F7">
        <w:rPr>
          <w:rFonts w:cs="Arial"/>
          <w:b/>
        </w:rPr>
        <w:t xml:space="preserve">       </w:t>
      </w:r>
      <w:r>
        <w:rPr>
          <w:rFonts w:cs="Arial"/>
          <w:b/>
        </w:rPr>
        <w:t xml:space="preserve">         ΒΑΣΙΛΕΙΟΣ – ΠΕΤΡΟΣ </w:t>
      </w:r>
      <w:r w:rsidRPr="007B55F7">
        <w:rPr>
          <w:rFonts w:cs="Arial"/>
          <w:b/>
        </w:rPr>
        <w:t xml:space="preserve"> ΣΠΑΝΑΚΗΣ</w:t>
      </w:r>
    </w:p>
    <w:sectPr w:rsidR="00FF2155" w:rsidRPr="007B55F7" w:rsidSect="00BC3D6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29D" w:rsidRDefault="00DC029D" w:rsidP="00BC3D68">
      <w:pPr>
        <w:spacing w:after="0" w:line="240" w:lineRule="auto"/>
      </w:pPr>
      <w:r>
        <w:separator/>
      </w:r>
    </w:p>
  </w:endnote>
  <w:endnote w:type="continuationSeparator" w:id="0">
    <w:p w:rsidR="00DC029D" w:rsidRDefault="00DC029D" w:rsidP="00BC3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4B2815">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29D" w:rsidRDefault="00DC029D" w:rsidP="00BC3D68">
      <w:pPr>
        <w:spacing w:after="0" w:line="240" w:lineRule="auto"/>
      </w:pPr>
      <w:r>
        <w:separator/>
      </w:r>
    </w:p>
  </w:footnote>
  <w:footnote w:type="continuationSeparator" w:id="0">
    <w:p w:rsidR="00DC029D" w:rsidRDefault="00DC029D" w:rsidP="00BC3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35C4B" w:rsidRDefault="004B2815" w:rsidP="009E6EA2">
    <w:pPr>
      <w:pStyle w:val="a3"/>
      <w:tabs>
        <w:tab w:val="clear" w:pos="4153"/>
        <w:tab w:val="clear" w:pos="8306"/>
        <w:tab w:val="left" w:pos="2339"/>
      </w:tabs>
      <w:spacing w:line="480" w:lineRule="auto"/>
      <w:rPr>
        <w:rFonts w:ascii="Arial" w:hAnsi="Arial" w:cs="Arial"/>
        <w:sz w:val="20"/>
        <w:szCs w:val="2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55"/>
    <w:rsid w:val="00054764"/>
    <w:rsid w:val="00154403"/>
    <w:rsid w:val="002C7536"/>
    <w:rsid w:val="004B2815"/>
    <w:rsid w:val="0058002F"/>
    <w:rsid w:val="008C6985"/>
    <w:rsid w:val="00BC3D68"/>
    <w:rsid w:val="00BC4CD2"/>
    <w:rsid w:val="00D3510B"/>
    <w:rsid w:val="00D62A40"/>
    <w:rsid w:val="00DC029D"/>
    <w:rsid w:val="00E27638"/>
    <w:rsid w:val="00F8732D"/>
    <w:rsid w:val="00F9773B"/>
    <w:rsid w:val="00FB3705"/>
    <w:rsid w:val="00FF21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1A19C6-21C3-4F05-A2F1-1DF306CA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D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F21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F2155"/>
    <w:rPr>
      <w:rFonts w:ascii="Times New Roman" w:eastAsia="Times New Roman" w:hAnsi="Times New Roman" w:cs="Times New Roman"/>
      <w:sz w:val="24"/>
      <w:szCs w:val="24"/>
      <w:lang w:eastAsia="el-GR"/>
    </w:rPr>
  </w:style>
  <w:style w:type="paragraph" w:styleId="a4">
    <w:name w:val="footer"/>
    <w:basedOn w:val="a"/>
    <w:link w:val="Char0"/>
    <w:rsid w:val="00FF215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F2155"/>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8C6985"/>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8C6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2C184-11F1-4CA5-8B20-884BD265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23</Pages>
  <Words>10250</Words>
  <Characters>55356</Characters>
  <Application>Microsoft Office Word</Application>
  <DocSecurity>0</DocSecurity>
  <Lines>461</Lines>
  <Paragraphs>130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Παπαγεωργάκη Δήμητρα</dc:creator>
  <cp:lastModifiedBy>Παπαχρήστου Αργυρώ</cp:lastModifiedBy>
  <cp:revision>7</cp:revision>
  <dcterms:created xsi:type="dcterms:W3CDTF">2023-06-27T07:25:00Z</dcterms:created>
  <dcterms:modified xsi:type="dcterms:W3CDTF">2024-09-18T09:20:00Z</dcterms:modified>
</cp:coreProperties>
</file>