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D195" w14:textId="52FBCEB1" w:rsidR="00757288" w:rsidRPr="00757288" w:rsidRDefault="00757288" w:rsidP="00757288">
      <w:pPr>
        <w:pStyle w:val="Standard"/>
        <w:jc w:val="center"/>
        <w:rPr>
          <w:rFonts w:ascii="Times New Roman" w:hAnsi="Times New Roman" w:cs="Times New Roman"/>
          <w:b/>
          <w:bCs/>
          <w:sz w:val="26"/>
          <w:szCs w:val="26"/>
        </w:rPr>
      </w:pPr>
      <w:r w:rsidRPr="00757288">
        <w:rPr>
          <w:rFonts w:ascii="Times New Roman" w:hAnsi="Times New Roman" w:cs="Times New Roman"/>
          <w:b/>
          <w:bCs/>
          <w:sz w:val="26"/>
          <w:szCs w:val="26"/>
        </w:rPr>
        <w:t xml:space="preserve">Χαιρετισμός </w:t>
      </w:r>
      <w:r w:rsidR="00D12D14">
        <w:rPr>
          <w:rFonts w:ascii="Times New Roman" w:hAnsi="Times New Roman" w:cs="Times New Roman"/>
          <w:b/>
          <w:bCs/>
          <w:sz w:val="26"/>
          <w:szCs w:val="26"/>
        </w:rPr>
        <w:t xml:space="preserve">του Προέδρου της Βουλής των Ελλήνων κ. Νικήτα Κακλαμάνη </w:t>
      </w:r>
      <w:r w:rsidRPr="00757288">
        <w:rPr>
          <w:rFonts w:ascii="Times New Roman" w:hAnsi="Times New Roman" w:cs="Times New Roman"/>
          <w:b/>
          <w:bCs/>
          <w:sz w:val="26"/>
          <w:szCs w:val="26"/>
        </w:rPr>
        <w:t>στην εκδήλωση «Διαχρονία και Οικουμενικότητα: Το Πατριαρχείο</w:t>
      </w:r>
      <w:r>
        <w:rPr>
          <w:rFonts w:ascii="Times New Roman" w:hAnsi="Times New Roman" w:cs="Times New Roman"/>
          <w:b/>
          <w:bCs/>
          <w:sz w:val="26"/>
          <w:szCs w:val="26"/>
        </w:rPr>
        <w:t xml:space="preserve"> </w:t>
      </w:r>
      <w:r w:rsidRPr="00757288">
        <w:rPr>
          <w:rFonts w:ascii="Times New Roman" w:hAnsi="Times New Roman" w:cs="Times New Roman"/>
          <w:b/>
          <w:bCs/>
          <w:sz w:val="26"/>
          <w:szCs w:val="26"/>
        </w:rPr>
        <w:t>Κωνσταντινουπόλεως στον Σύγχρονο Κόσμο»</w:t>
      </w:r>
    </w:p>
    <w:p w14:paraId="6C758ABB" w14:textId="77777777" w:rsidR="00757288" w:rsidRPr="00757288" w:rsidRDefault="00757288" w:rsidP="00757288">
      <w:pPr>
        <w:pStyle w:val="Standard"/>
        <w:rPr>
          <w:rFonts w:ascii="Times New Roman" w:hAnsi="Times New Roman" w:cs="Times New Roman"/>
          <w:b/>
          <w:bCs/>
          <w:sz w:val="26"/>
          <w:szCs w:val="26"/>
        </w:rPr>
      </w:pPr>
    </w:p>
    <w:p w14:paraId="74582A15" w14:textId="77777777" w:rsidR="00757288" w:rsidRPr="00757288" w:rsidRDefault="00757288" w:rsidP="00757288">
      <w:pPr>
        <w:pStyle w:val="Standard"/>
        <w:rPr>
          <w:rFonts w:ascii="Times New Roman" w:hAnsi="Times New Roman" w:cs="Times New Roman"/>
          <w:sz w:val="26"/>
          <w:szCs w:val="26"/>
        </w:rPr>
      </w:pPr>
    </w:p>
    <w:p w14:paraId="75535519"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Είναι μεγάλη η χαρά και η συγκίνηση για μένα να βρίσκομαι απόψε κοντά σας για να αγκαλιάσουμε μαζί την εκδήλωση που αφιερώνεται στο Πατριαρχείο Κωνσταντινουπόλεως.</w:t>
      </w:r>
    </w:p>
    <w:p w14:paraId="156A26B6" w14:textId="77777777" w:rsidR="00D12D14" w:rsidRDefault="00D12D14" w:rsidP="00757288">
      <w:pPr>
        <w:pStyle w:val="Standard"/>
        <w:spacing w:line="360" w:lineRule="auto"/>
        <w:jc w:val="both"/>
        <w:rPr>
          <w:rFonts w:ascii="Times New Roman" w:hAnsi="Times New Roman" w:cs="Times New Roman"/>
          <w:sz w:val="26"/>
          <w:szCs w:val="26"/>
        </w:rPr>
      </w:pPr>
    </w:p>
    <w:p w14:paraId="7823CB64" w14:textId="213550D1"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Και είναι διπλή η περηφάνια μου να γιορτάζουμε με αυτόν τον τρόπο και τη διπλή επέτειο της συμπλήρωσης 35 ετών τής Αυτού </w:t>
      </w:r>
      <w:proofErr w:type="spellStart"/>
      <w:r w:rsidRPr="00757288">
        <w:rPr>
          <w:rFonts w:ascii="Times New Roman" w:hAnsi="Times New Roman" w:cs="Times New Roman"/>
          <w:sz w:val="26"/>
          <w:szCs w:val="26"/>
        </w:rPr>
        <w:t>Θειοτάτης</w:t>
      </w:r>
      <w:proofErr w:type="spellEnd"/>
      <w:r w:rsidRPr="00757288">
        <w:rPr>
          <w:rFonts w:ascii="Times New Roman" w:hAnsi="Times New Roman" w:cs="Times New Roman"/>
          <w:sz w:val="26"/>
          <w:szCs w:val="26"/>
        </w:rPr>
        <w:t xml:space="preserve"> </w:t>
      </w:r>
      <w:proofErr w:type="spellStart"/>
      <w:r w:rsidRPr="00757288">
        <w:rPr>
          <w:rFonts w:ascii="Times New Roman" w:hAnsi="Times New Roman" w:cs="Times New Roman"/>
          <w:sz w:val="26"/>
          <w:szCs w:val="26"/>
        </w:rPr>
        <w:t>Παναγιότητος</w:t>
      </w:r>
      <w:proofErr w:type="spellEnd"/>
      <w:r w:rsidRPr="00757288">
        <w:rPr>
          <w:rFonts w:ascii="Times New Roman" w:hAnsi="Times New Roman" w:cs="Times New Roman"/>
          <w:sz w:val="26"/>
          <w:szCs w:val="26"/>
        </w:rPr>
        <w:t>, του Οικουμενικού Πατριάρχη κ.κ. Βαρθολομαίου στο θρόνο του Προκαθήμενου της Ορθοδοξίας, που συμπίπτει με το ορόσημο των 65 ετών από την αφετηρία τής ιερατικής του αποστολής.</w:t>
      </w:r>
    </w:p>
    <w:p w14:paraId="3D0CD835" w14:textId="77777777" w:rsidR="00757288" w:rsidRDefault="00757288" w:rsidP="00757288">
      <w:pPr>
        <w:pStyle w:val="Standard"/>
        <w:spacing w:line="360" w:lineRule="auto"/>
        <w:jc w:val="both"/>
        <w:rPr>
          <w:rFonts w:ascii="Times New Roman" w:hAnsi="Times New Roman" w:cs="Times New Roman"/>
          <w:sz w:val="26"/>
          <w:szCs w:val="26"/>
        </w:rPr>
      </w:pPr>
    </w:p>
    <w:p w14:paraId="2FC1AFB5" w14:textId="72BFA43E"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Εδώ και δεκαετίες, ως ένθερμος υποστηρικτής και -θα τολμούσα να πω- σταθερός μελετητής τού ιστορικού και πολιτισμικού οικοσυστήματος τού Ελληνισμού τής Πόλης,  με συνδέουν στενοί δεσμοί και ανησυχίες με το ανθρώπινο κεφάλαιό της.</w:t>
      </w:r>
    </w:p>
    <w:p w14:paraId="347E912A"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7693CD00"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Σε αυτό λοιπόν το ζωντανό, δημιουργικό κύτταρο της φυλής μας δεσπόζει ο πυρήνας της πίστης, η μητέρα της ύπαρξής μας, η κοιτίδα της μοναδικής μας υπόστασης.</w:t>
      </w:r>
    </w:p>
    <w:p w14:paraId="1A36C26E" w14:textId="77777777" w:rsidR="00757288" w:rsidRDefault="00757288" w:rsidP="00757288">
      <w:pPr>
        <w:pStyle w:val="Standard"/>
        <w:spacing w:line="360" w:lineRule="auto"/>
        <w:jc w:val="both"/>
        <w:rPr>
          <w:rFonts w:ascii="Times New Roman" w:hAnsi="Times New Roman" w:cs="Times New Roman"/>
          <w:sz w:val="26"/>
          <w:szCs w:val="26"/>
        </w:rPr>
      </w:pPr>
    </w:p>
    <w:p w14:paraId="04F3D717" w14:textId="30CF427F"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Το Οικουμενικό Πατριαρχείο, σαν ένα καράβι που </w:t>
      </w:r>
      <w:proofErr w:type="spellStart"/>
      <w:r w:rsidRPr="00757288">
        <w:rPr>
          <w:rFonts w:ascii="Times New Roman" w:hAnsi="Times New Roman" w:cs="Times New Roman"/>
          <w:sz w:val="26"/>
          <w:szCs w:val="26"/>
        </w:rPr>
        <w:t>διαπλέει</w:t>
      </w:r>
      <w:proofErr w:type="spellEnd"/>
      <w:r w:rsidRPr="00757288">
        <w:rPr>
          <w:rFonts w:ascii="Times New Roman" w:hAnsi="Times New Roman" w:cs="Times New Roman"/>
          <w:sz w:val="26"/>
          <w:szCs w:val="26"/>
        </w:rPr>
        <w:t xml:space="preserve"> τους αιώνες, αφήνει πίσω του ένα λαμπρό ίχνος και χαράσσει νέους φωτεινούς προορισμούς. Αυτή η ιερή αποστολή ευλογήθηκε από τον Θεό, αλλά υπηρετήθηκε από τους ανθρώπους.</w:t>
      </w:r>
    </w:p>
    <w:p w14:paraId="0909C973" w14:textId="77777777" w:rsidR="00757288" w:rsidRDefault="00757288" w:rsidP="00757288">
      <w:pPr>
        <w:pStyle w:val="Standard"/>
        <w:spacing w:line="360" w:lineRule="auto"/>
        <w:jc w:val="both"/>
        <w:rPr>
          <w:rFonts w:ascii="Times New Roman" w:hAnsi="Times New Roman" w:cs="Times New Roman"/>
          <w:sz w:val="26"/>
          <w:szCs w:val="26"/>
        </w:rPr>
      </w:pPr>
    </w:p>
    <w:p w14:paraId="198F500B" w14:textId="41CDA398"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Και δε θα μπορούσε να γίνει αλλιώς. Γιατί, όπως ο Ιερός Αυγουστίνος έλεγε “</w:t>
      </w:r>
      <w:r w:rsidRPr="00757288">
        <w:rPr>
          <w:rFonts w:ascii="Times New Roman" w:hAnsi="Times New Roman" w:cs="Times New Roman"/>
          <w:i/>
          <w:iCs/>
          <w:sz w:val="26"/>
          <w:szCs w:val="26"/>
        </w:rPr>
        <w:t>ο Θεός δίνει τον άνεμο. Ο άνθρωπος όμως πρέπει να σηκώσει το πανί</w:t>
      </w:r>
      <w:r w:rsidRPr="00757288">
        <w:rPr>
          <w:rFonts w:ascii="Times New Roman" w:hAnsi="Times New Roman" w:cs="Times New Roman"/>
          <w:sz w:val="26"/>
          <w:szCs w:val="26"/>
        </w:rPr>
        <w:t>”...</w:t>
      </w:r>
    </w:p>
    <w:p w14:paraId="23ECACEB" w14:textId="40E27334"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lastRenderedPageBreak/>
        <w:t>Έτσι λοιπόν κάποτε, σαν ένας άνθρωπος μεταξύ ανθρώπων, “</w:t>
      </w:r>
      <w:r w:rsidRPr="00757288">
        <w:rPr>
          <w:rFonts w:ascii="Times New Roman" w:hAnsi="Times New Roman" w:cs="Times New Roman"/>
          <w:i/>
          <w:iCs/>
          <w:sz w:val="26"/>
          <w:szCs w:val="26"/>
        </w:rPr>
        <w:t>ο</w:t>
      </w:r>
      <w:r w:rsidRPr="00757288">
        <w:rPr>
          <w:rFonts w:ascii="Times New Roman" w:hAnsi="Times New Roman" w:cs="Times New Roman"/>
          <w:sz w:val="26"/>
          <w:szCs w:val="26"/>
        </w:rPr>
        <w:t xml:space="preserve"> </w:t>
      </w:r>
      <w:proofErr w:type="spellStart"/>
      <w:r w:rsidRPr="00757288">
        <w:rPr>
          <w:rFonts w:ascii="Times New Roman" w:hAnsi="Times New Roman" w:cs="Times New Roman"/>
          <w:i/>
          <w:iCs/>
          <w:sz w:val="26"/>
          <w:szCs w:val="26"/>
        </w:rPr>
        <w:t>πρῶτος</w:t>
      </w:r>
      <w:proofErr w:type="spellEnd"/>
      <w:r w:rsidRPr="00757288">
        <w:rPr>
          <w:rFonts w:ascii="Times New Roman" w:hAnsi="Times New Roman" w:cs="Times New Roman"/>
          <w:i/>
          <w:iCs/>
          <w:sz w:val="26"/>
          <w:szCs w:val="26"/>
        </w:rPr>
        <w:t xml:space="preserve"> «</w:t>
      </w:r>
      <w:proofErr w:type="spellStart"/>
      <w:r w:rsidRPr="00757288">
        <w:rPr>
          <w:rFonts w:ascii="Times New Roman" w:hAnsi="Times New Roman" w:cs="Times New Roman"/>
          <w:i/>
          <w:iCs/>
          <w:sz w:val="26"/>
          <w:szCs w:val="26"/>
        </w:rPr>
        <w:t>ρωμηός</w:t>
      </w:r>
      <w:proofErr w:type="spellEnd"/>
      <w:r w:rsidRPr="00757288">
        <w:rPr>
          <w:rFonts w:ascii="Times New Roman" w:hAnsi="Times New Roman" w:cs="Times New Roman"/>
          <w:i/>
          <w:iCs/>
          <w:sz w:val="26"/>
          <w:szCs w:val="26"/>
        </w:rPr>
        <w:t xml:space="preserve">» </w:t>
      </w:r>
      <w:proofErr w:type="spellStart"/>
      <w:r w:rsidRPr="00757288">
        <w:rPr>
          <w:rFonts w:ascii="Times New Roman" w:hAnsi="Times New Roman" w:cs="Times New Roman"/>
          <w:i/>
          <w:iCs/>
          <w:sz w:val="26"/>
          <w:szCs w:val="26"/>
        </w:rPr>
        <w:t>Ἅγιος</w:t>
      </w:r>
      <w:proofErr w:type="spellEnd"/>
      <w:r w:rsidRPr="00757288">
        <w:rPr>
          <w:rFonts w:ascii="Times New Roman" w:hAnsi="Times New Roman" w:cs="Times New Roman"/>
          <w:i/>
          <w:iCs/>
          <w:sz w:val="26"/>
          <w:szCs w:val="26"/>
        </w:rPr>
        <w:t>” , ὁ «</w:t>
      </w:r>
      <w:proofErr w:type="spellStart"/>
      <w:r w:rsidRPr="00757288">
        <w:rPr>
          <w:rFonts w:ascii="Times New Roman" w:hAnsi="Times New Roman" w:cs="Times New Roman"/>
          <w:i/>
          <w:iCs/>
          <w:sz w:val="26"/>
          <w:szCs w:val="26"/>
        </w:rPr>
        <w:t>μυστολέκτης</w:t>
      </w:r>
      <w:proofErr w:type="spellEnd"/>
      <w:r w:rsidRPr="00757288">
        <w:rPr>
          <w:rFonts w:ascii="Times New Roman" w:hAnsi="Times New Roman" w:cs="Times New Roman"/>
          <w:i/>
          <w:iCs/>
          <w:sz w:val="26"/>
          <w:szCs w:val="26"/>
        </w:rPr>
        <w:t xml:space="preserve"> </w:t>
      </w:r>
      <w:proofErr w:type="spellStart"/>
      <w:r w:rsidRPr="00757288">
        <w:rPr>
          <w:rFonts w:ascii="Times New Roman" w:hAnsi="Times New Roman" w:cs="Times New Roman"/>
          <w:i/>
          <w:iCs/>
          <w:sz w:val="26"/>
          <w:szCs w:val="26"/>
        </w:rPr>
        <w:t>τῆς</w:t>
      </w:r>
      <w:proofErr w:type="spellEnd"/>
      <w:r w:rsidRPr="00757288">
        <w:rPr>
          <w:rFonts w:ascii="Times New Roman" w:hAnsi="Times New Roman" w:cs="Times New Roman"/>
          <w:i/>
          <w:iCs/>
          <w:sz w:val="26"/>
          <w:szCs w:val="26"/>
        </w:rPr>
        <w:t xml:space="preserve"> θείας </w:t>
      </w:r>
      <w:proofErr w:type="spellStart"/>
      <w:r w:rsidRPr="00757288">
        <w:rPr>
          <w:rFonts w:ascii="Times New Roman" w:hAnsi="Times New Roman" w:cs="Times New Roman"/>
          <w:i/>
          <w:iCs/>
          <w:sz w:val="26"/>
          <w:szCs w:val="26"/>
        </w:rPr>
        <w:t>οἰκονομίας</w:t>
      </w:r>
      <w:proofErr w:type="spellEnd"/>
      <w:r w:rsidRPr="00757288">
        <w:rPr>
          <w:rFonts w:ascii="Times New Roman" w:hAnsi="Times New Roman" w:cs="Times New Roman"/>
          <w:i/>
          <w:iCs/>
          <w:sz w:val="26"/>
          <w:szCs w:val="26"/>
        </w:rPr>
        <w:t xml:space="preserve"> </w:t>
      </w:r>
      <w:proofErr w:type="spellStart"/>
      <w:r w:rsidRPr="00757288">
        <w:rPr>
          <w:rFonts w:ascii="Times New Roman" w:hAnsi="Times New Roman" w:cs="Times New Roman"/>
          <w:i/>
          <w:iCs/>
          <w:sz w:val="26"/>
          <w:szCs w:val="26"/>
        </w:rPr>
        <w:t>Χριστοῦ</w:t>
      </w:r>
      <w:proofErr w:type="spellEnd"/>
      <w:r w:rsidRPr="00757288">
        <w:rPr>
          <w:rFonts w:ascii="Times New Roman" w:hAnsi="Times New Roman" w:cs="Times New Roman"/>
          <w:i/>
          <w:iCs/>
          <w:sz w:val="26"/>
          <w:szCs w:val="26"/>
        </w:rPr>
        <w:t xml:space="preserve">», </w:t>
      </w:r>
      <w:r w:rsidRPr="00757288">
        <w:rPr>
          <w:rFonts w:ascii="Times New Roman" w:hAnsi="Times New Roman" w:cs="Times New Roman"/>
          <w:sz w:val="26"/>
          <w:szCs w:val="26"/>
        </w:rPr>
        <w:t xml:space="preserve">θεμελίωσε την Εκκλησία της Κωνσταντινουπόλεως.  </w:t>
      </w:r>
    </w:p>
    <w:p w14:paraId="49B280EC"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Ο Απόστολος Ανδρέας καταθέτοντας ένα συγκλονιστικό αποστολικό έργο, έθεσε τα θεμέλια του ήθους και των διδαχών του Ευαγγελίου, διαδίδοντας την αλήθεια στους λαούς και συμπυκνώνοντας την πίστη σε Μία, Αγία, Καθολική και Αποστολική Εκκλησία.</w:t>
      </w:r>
    </w:p>
    <w:p w14:paraId="6008B77F"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34A05945" w14:textId="217D2A9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Στα χρόνια που ακολούθησαν, με προίκα την ορθόδοξη πίστη και με κρυστάλλινη ελληνική φωνή, το Οικουμενικό Πατριαρχείο περπάτησε τους αιώνες, κρατώντας ως κέντρο τής Ορθοδοξίας την Κωνσταντινούπολη.</w:t>
      </w:r>
    </w:p>
    <w:p w14:paraId="068D7B58"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7CC1992F"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 Με σεβασμό στα επιμέρους </w:t>
      </w:r>
      <w:proofErr w:type="spellStart"/>
      <w:r w:rsidRPr="00757288">
        <w:rPr>
          <w:rFonts w:ascii="Times New Roman" w:hAnsi="Times New Roman" w:cs="Times New Roman"/>
          <w:sz w:val="26"/>
          <w:szCs w:val="26"/>
        </w:rPr>
        <w:t>εθνοτικά</w:t>
      </w:r>
      <w:proofErr w:type="spellEnd"/>
      <w:r w:rsidRPr="00757288">
        <w:rPr>
          <w:rFonts w:ascii="Times New Roman" w:hAnsi="Times New Roman" w:cs="Times New Roman"/>
          <w:sz w:val="26"/>
          <w:szCs w:val="26"/>
        </w:rPr>
        <w:t xml:space="preserve"> χαρακτηριστικά των λαών, που ενέταξε κάτω από τις φτερούγες του, το Πατριαρχείο κατόρθωσε να οικοδομήσει μια αληθινή κοινότητα πίστης, εδραιωμένη στην αγάπη για τον Θεό και  τον άνθρωπο.</w:t>
      </w:r>
    </w:p>
    <w:p w14:paraId="2A1EA573"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35285A14" w14:textId="59D7A504"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Μέσα στο χρόνο και παρότι η γένεση νέων κρατών στη Βαλκανική συμπαρέσυρε τη δημιουργία αυτοκέφαλων τοπικών Εκκλησιών, το Πατριαρχείο συνέχισε την αβίαστα τη συμπεριληπτική του δράση, χάρη στη γνήσια ηγετική του φυσιογνωμία και στην ειλικρινή συνεργασία με τις </w:t>
      </w:r>
      <w:proofErr w:type="spellStart"/>
      <w:r w:rsidRPr="00757288">
        <w:rPr>
          <w:rFonts w:ascii="Times New Roman" w:hAnsi="Times New Roman" w:cs="Times New Roman"/>
          <w:sz w:val="26"/>
          <w:szCs w:val="26"/>
        </w:rPr>
        <w:t>διορθόδοξες</w:t>
      </w:r>
      <w:proofErr w:type="spellEnd"/>
      <w:r w:rsidRPr="00757288">
        <w:rPr>
          <w:rFonts w:ascii="Times New Roman" w:hAnsi="Times New Roman" w:cs="Times New Roman"/>
          <w:sz w:val="26"/>
          <w:szCs w:val="26"/>
        </w:rPr>
        <w:t xml:space="preserve">, τις </w:t>
      </w:r>
      <w:proofErr w:type="spellStart"/>
      <w:r w:rsidRPr="00757288">
        <w:rPr>
          <w:rFonts w:ascii="Times New Roman" w:hAnsi="Times New Roman" w:cs="Times New Roman"/>
          <w:sz w:val="26"/>
          <w:szCs w:val="26"/>
        </w:rPr>
        <w:t>διαδογματικές</w:t>
      </w:r>
      <w:proofErr w:type="spellEnd"/>
      <w:r w:rsidRPr="00757288">
        <w:rPr>
          <w:rFonts w:ascii="Times New Roman" w:hAnsi="Times New Roman" w:cs="Times New Roman"/>
          <w:sz w:val="26"/>
          <w:szCs w:val="26"/>
        </w:rPr>
        <w:t xml:space="preserve"> αλλά και τις ετερόδοξες πίστεις.</w:t>
      </w:r>
    </w:p>
    <w:p w14:paraId="68147320"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739185DD" w14:textId="69093683"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Με λόγο καθαρό, πνεύμα ρεαλιστικό και διάλογο ουσιαστικά ενωτικό, το Οικουμενικό Πατριαρχείο κράτησε ψηλά την ορθόδοξη κληρονομιά αλλά και την οικουμενική αλήθεια της αγάπης, πλέοντας διαχρονικά περισσότερο σε ταραγμένα παρά σε ήρεμα νερά.</w:t>
      </w:r>
    </w:p>
    <w:p w14:paraId="184EE15E" w14:textId="77777777" w:rsidR="00757288" w:rsidRDefault="00757288" w:rsidP="00757288">
      <w:pPr>
        <w:pStyle w:val="Standard"/>
        <w:spacing w:line="360" w:lineRule="auto"/>
        <w:jc w:val="both"/>
        <w:rPr>
          <w:rFonts w:ascii="Times New Roman" w:hAnsi="Times New Roman" w:cs="Times New Roman"/>
          <w:sz w:val="26"/>
          <w:szCs w:val="26"/>
        </w:rPr>
      </w:pPr>
    </w:p>
    <w:p w14:paraId="30C95710" w14:textId="13B97D74"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Σήμερα, από την Πατριαρχική Έδρα του </w:t>
      </w:r>
      <w:proofErr w:type="spellStart"/>
      <w:r w:rsidRPr="00757288">
        <w:rPr>
          <w:rFonts w:ascii="Times New Roman" w:hAnsi="Times New Roman" w:cs="Times New Roman"/>
          <w:sz w:val="26"/>
          <w:szCs w:val="26"/>
        </w:rPr>
        <w:t>Φαναρίου</w:t>
      </w:r>
      <w:proofErr w:type="spellEnd"/>
      <w:r w:rsidRPr="00757288">
        <w:rPr>
          <w:rFonts w:ascii="Times New Roman" w:hAnsi="Times New Roman" w:cs="Times New Roman"/>
          <w:sz w:val="26"/>
          <w:szCs w:val="26"/>
        </w:rPr>
        <w:t>, ο 270</w:t>
      </w:r>
      <w:r w:rsidRPr="00D12D14">
        <w:rPr>
          <w:rFonts w:ascii="Times New Roman" w:hAnsi="Times New Roman" w:cs="Times New Roman"/>
          <w:sz w:val="26"/>
          <w:szCs w:val="26"/>
          <w:vertAlign w:val="superscript"/>
        </w:rPr>
        <w:t>ος</w:t>
      </w:r>
      <w:r w:rsidR="00D12D14">
        <w:rPr>
          <w:rFonts w:ascii="Times New Roman" w:hAnsi="Times New Roman" w:cs="Times New Roman"/>
          <w:sz w:val="26"/>
          <w:szCs w:val="26"/>
        </w:rPr>
        <w:t xml:space="preserve"> </w:t>
      </w:r>
      <w:r w:rsidRPr="00757288">
        <w:rPr>
          <w:rFonts w:ascii="Times New Roman" w:hAnsi="Times New Roman" w:cs="Times New Roman"/>
          <w:sz w:val="26"/>
          <w:szCs w:val="26"/>
        </w:rPr>
        <w:t xml:space="preserve"> οικουμενικός μας ‘οδηγός’, ο Πατριάρχης Βαρθολομαίος ο Πρώτος, </w:t>
      </w:r>
    </w:p>
    <w:p w14:paraId="371DCA51"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lastRenderedPageBreak/>
        <w:t xml:space="preserve">συνεπικουρούμενος από το σύνολο του ποιμαντικού του δυναμικού, φωτίζουν χάρη στην ακάματη δράση τους δεκάδες κοινότητες, ενοριακούς ναούς και μονές, προσκυνήματα, φιλόπτωχες αδελφότητες, ιδρύματα και συνδέσμους. </w:t>
      </w:r>
    </w:p>
    <w:p w14:paraId="0CE76689"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245558D5"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Πέρα όμως από όλα αυτά, το έργο του Πατριαρχείου αποδεικνύεται πραγματικά ζωτικό τόσο εντός του υπάρχοντος ιστορικού, γεωγραφικού και πολιτικού πλαισίου, όσο και στον οικουμενικό του ρόλο μέσα στα παγκόσμια </w:t>
      </w:r>
      <w:proofErr w:type="spellStart"/>
      <w:r w:rsidRPr="00757288">
        <w:rPr>
          <w:rFonts w:ascii="Times New Roman" w:hAnsi="Times New Roman" w:cs="Times New Roman"/>
          <w:sz w:val="26"/>
          <w:szCs w:val="26"/>
        </w:rPr>
        <w:t>τεκταινόμενα</w:t>
      </w:r>
      <w:proofErr w:type="spellEnd"/>
      <w:r w:rsidRPr="00757288">
        <w:rPr>
          <w:rFonts w:ascii="Times New Roman" w:hAnsi="Times New Roman" w:cs="Times New Roman"/>
          <w:sz w:val="26"/>
          <w:szCs w:val="26"/>
        </w:rPr>
        <w:t xml:space="preserve">: στην οικολογία και την προστασία του φυσικού περιβάλλοντος, στον </w:t>
      </w:r>
      <w:proofErr w:type="spellStart"/>
      <w:r w:rsidRPr="00757288">
        <w:rPr>
          <w:rFonts w:ascii="Times New Roman" w:hAnsi="Times New Roman" w:cs="Times New Roman"/>
          <w:sz w:val="26"/>
          <w:szCs w:val="26"/>
        </w:rPr>
        <w:t>διαθρησκευτικό</w:t>
      </w:r>
      <w:proofErr w:type="spellEnd"/>
      <w:r w:rsidRPr="00757288">
        <w:rPr>
          <w:rFonts w:ascii="Times New Roman" w:hAnsi="Times New Roman" w:cs="Times New Roman"/>
          <w:sz w:val="26"/>
          <w:szCs w:val="26"/>
        </w:rPr>
        <w:t xml:space="preserve"> διάλογο, στα ανθρώπινα δικαιώματα, στην πνευματική και τη θρησκευτική ελευθερία, αλλά  και στο πολύτιμο αγαθό της Παιδείας, όπως εξάλλου αποδεικνύεται και από τον αδιάκοπο αγώνα για την επαναλειτουργία της Θεολογικής Σχολής της Χάλκης.</w:t>
      </w:r>
    </w:p>
    <w:p w14:paraId="793DACA8"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4E159B99" w14:textId="79710822"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Ένα κύτταρο πίστης, παράδοσης και προσφοράς. Μια μήτρα πνεύματος και δράσης. Ένας φάρος για εκατοντάδες εκατομμύρια πιστών. Αλλά και ένας θεσμικός και γεωπολιτικός κόμβος.</w:t>
      </w:r>
    </w:p>
    <w:p w14:paraId="7966145A" w14:textId="77777777" w:rsidR="00757288" w:rsidRDefault="00757288" w:rsidP="00757288">
      <w:pPr>
        <w:pStyle w:val="Standard"/>
        <w:spacing w:line="360" w:lineRule="auto"/>
        <w:jc w:val="both"/>
        <w:rPr>
          <w:rFonts w:ascii="Times New Roman" w:hAnsi="Times New Roman" w:cs="Times New Roman"/>
          <w:sz w:val="26"/>
          <w:szCs w:val="26"/>
        </w:rPr>
      </w:pPr>
    </w:p>
    <w:p w14:paraId="2C7F50C1" w14:textId="31A09AF9"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Το Οικουμενικό Πατριαρχείο εξακολουθεί να επιβάλλεται ως  κορυφαίο και πολυδιάστατο θεσμικό σύμβολο: είτε ως εκκλησιολογική, είτε ως διεθνής νομική οντότητα με ιδιαίτατο κύρος. Είτε ως ηγετική, ενωτική μορφή που εποπτεύει και καθοδηγεί τη δική μας Επικράτεια και το Άγιον Όρος.</w:t>
      </w:r>
    </w:p>
    <w:p w14:paraId="2B49CEC3"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498DCFBA"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 xml:space="preserve"> Είτε, ως ένα παγκόσμιο θεσμικό πρότυπο που προστατεύει τον απανταχού Ελληνισμό, που πρωταγωνιστεί στις εξελίξεις και αντιστέκεται στις προκλήσεις που προκύπτουν από τις εύθραυστες ισορροπίες της κομβικής του θέσης...</w:t>
      </w:r>
    </w:p>
    <w:p w14:paraId="6066F7F2"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635520E0" w14:textId="4A6A692F" w:rsid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Αυτός είναι ο δικός μας πολύτιμος, θεμέλιος λίθος πίστης. Αυτός είναι ο δικός μας φύλακας που περπατά σε “</w:t>
      </w:r>
      <w:r w:rsidRPr="00757288">
        <w:rPr>
          <w:rFonts w:ascii="Times New Roman" w:hAnsi="Times New Roman" w:cs="Times New Roman"/>
          <w:i/>
          <w:iCs/>
          <w:sz w:val="26"/>
          <w:szCs w:val="26"/>
        </w:rPr>
        <w:t>ένα μονάχα δρόμο που οδηγεί στο Θεό. Στον ανήφορο”</w:t>
      </w:r>
      <w:r w:rsidRPr="00757288">
        <w:rPr>
          <w:rFonts w:ascii="Times New Roman" w:hAnsi="Times New Roman" w:cs="Times New Roman"/>
          <w:sz w:val="26"/>
          <w:szCs w:val="26"/>
        </w:rPr>
        <w:t>, όπως έγραφε χαρακτηριστικά ο Καζαντζάκης στην “Αναφορά στον Γκρέκο”.</w:t>
      </w:r>
    </w:p>
    <w:p w14:paraId="3717216B"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53DB1E3F"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lastRenderedPageBreak/>
        <w:t>Σε αυτόν τον άγρυπνο φρουρό της Ορθοδοξίας, που γεννήθηκε από τον “Πρωτόκλητο των Αποστόλων”, μεγάλωσε στα χέρια των φωτισμένων πατέρων μας ανά τους αιώνες και λαμπρύνεται σήμερα στο πρόσωπο του Οικουμενικού μας Πατριάρχη, οφείλουμε τιμή και ευγνωμοσύνη.</w:t>
      </w:r>
    </w:p>
    <w:p w14:paraId="62FACFC7" w14:textId="77777777" w:rsidR="00757288" w:rsidRDefault="00757288" w:rsidP="00757288">
      <w:pPr>
        <w:pStyle w:val="Standard"/>
        <w:spacing w:line="360" w:lineRule="auto"/>
        <w:jc w:val="both"/>
        <w:rPr>
          <w:rFonts w:ascii="Times New Roman" w:hAnsi="Times New Roman" w:cs="Times New Roman"/>
          <w:sz w:val="26"/>
          <w:szCs w:val="26"/>
        </w:rPr>
      </w:pPr>
    </w:p>
    <w:p w14:paraId="18242DCE" w14:textId="4B020306"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Γιατί σε αυτό χρωστάμε την ύπαρξη, τη συνοχή και τη συνέχειά μας.</w:t>
      </w:r>
    </w:p>
    <w:p w14:paraId="3EFE0649" w14:textId="77777777" w:rsidR="00757288" w:rsidRPr="00757288" w:rsidRDefault="00757288" w:rsidP="00757288">
      <w:pPr>
        <w:pStyle w:val="Standard"/>
        <w:spacing w:line="360" w:lineRule="auto"/>
        <w:jc w:val="both"/>
        <w:rPr>
          <w:rFonts w:ascii="Times New Roman" w:hAnsi="Times New Roman" w:cs="Times New Roman"/>
          <w:sz w:val="26"/>
          <w:szCs w:val="26"/>
        </w:rPr>
      </w:pPr>
    </w:p>
    <w:p w14:paraId="378E3AAA" w14:textId="77777777"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Μαζί με αυτά τα λόγια καρδιάς, θέλω κλείνοντας να συγχαρώ την εθελοντική ομάδα «</w:t>
      </w:r>
      <w:proofErr w:type="spellStart"/>
      <w:r w:rsidRPr="00757288">
        <w:rPr>
          <w:rFonts w:ascii="Times New Roman" w:hAnsi="Times New Roman" w:cs="Times New Roman"/>
          <w:sz w:val="26"/>
          <w:szCs w:val="26"/>
        </w:rPr>
        <w:t>Ρωµιών</w:t>
      </w:r>
      <w:proofErr w:type="spellEnd"/>
      <w:r w:rsidRPr="00757288">
        <w:rPr>
          <w:rFonts w:ascii="Times New Roman" w:hAnsi="Times New Roman" w:cs="Times New Roman"/>
          <w:sz w:val="26"/>
          <w:szCs w:val="26"/>
        </w:rPr>
        <w:t xml:space="preserve"> Πράξεις» που κρατά ζωντανό το  </w:t>
      </w:r>
      <w:proofErr w:type="spellStart"/>
      <w:r w:rsidRPr="00757288">
        <w:rPr>
          <w:rFonts w:ascii="Times New Roman" w:hAnsi="Times New Roman" w:cs="Times New Roman"/>
          <w:sz w:val="26"/>
          <w:szCs w:val="26"/>
        </w:rPr>
        <w:t>οικουµενικό</w:t>
      </w:r>
      <w:proofErr w:type="spellEnd"/>
      <w:r w:rsidRPr="00757288">
        <w:rPr>
          <w:rFonts w:ascii="Times New Roman" w:hAnsi="Times New Roman" w:cs="Times New Roman"/>
          <w:sz w:val="26"/>
          <w:szCs w:val="26"/>
        </w:rPr>
        <w:t xml:space="preserve"> κύτταρο του </w:t>
      </w:r>
      <w:proofErr w:type="spellStart"/>
      <w:r w:rsidRPr="00757288">
        <w:rPr>
          <w:rFonts w:ascii="Times New Roman" w:hAnsi="Times New Roman" w:cs="Times New Roman"/>
          <w:sz w:val="26"/>
          <w:szCs w:val="26"/>
        </w:rPr>
        <w:t>Ελληνισµού</w:t>
      </w:r>
      <w:proofErr w:type="spellEnd"/>
      <w:r w:rsidRPr="00757288">
        <w:rPr>
          <w:rFonts w:ascii="Times New Roman" w:hAnsi="Times New Roman" w:cs="Times New Roman"/>
          <w:sz w:val="26"/>
          <w:szCs w:val="26"/>
        </w:rPr>
        <w:t xml:space="preserve"> της Πόλης, αλλά και όλους όσοι συνέβαλαν ενεργά στην αποψινή λαμπρή εκδήλωση για το Οικουμενικό Πατριαρχείο. Για την Ορθοδοξία μας και τον Ελληνισμό.  </w:t>
      </w:r>
    </w:p>
    <w:p w14:paraId="2E14C4B1" w14:textId="77777777" w:rsidR="00757288" w:rsidRDefault="00757288" w:rsidP="00757288">
      <w:pPr>
        <w:pStyle w:val="Standard"/>
        <w:spacing w:line="360" w:lineRule="auto"/>
        <w:jc w:val="both"/>
        <w:rPr>
          <w:rFonts w:ascii="Times New Roman" w:hAnsi="Times New Roman" w:cs="Times New Roman"/>
          <w:sz w:val="26"/>
          <w:szCs w:val="26"/>
        </w:rPr>
      </w:pPr>
    </w:p>
    <w:p w14:paraId="666D5749" w14:textId="0D69C770" w:rsidR="00757288" w:rsidRPr="00757288" w:rsidRDefault="00757288" w:rsidP="00757288">
      <w:pPr>
        <w:pStyle w:val="Standard"/>
        <w:spacing w:line="360" w:lineRule="auto"/>
        <w:jc w:val="both"/>
        <w:rPr>
          <w:rFonts w:ascii="Times New Roman" w:hAnsi="Times New Roman" w:cs="Times New Roman"/>
          <w:sz w:val="26"/>
          <w:szCs w:val="26"/>
        </w:rPr>
      </w:pPr>
      <w:r w:rsidRPr="00757288">
        <w:rPr>
          <w:rFonts w:ascii="Times New Roman" w:hAnsi="Times New Roman" w:cs="Times New Roman"/>
          <w:sz w:val="26"/>
          <w:szCs w:val="26"/>
        </w:rPr>
        <w:t>Σας ευχαριστώ από καρδιάς.</w:t>
      </w:r>
    </w:p>
    <w:p w14:paraId="2196E4ED" w14:textId="77777777" w:rsidR="005F5FF6" w:rsidRDefault="005F5FF6"/>
    <w:sectPr w:rsidR="005F5F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88"/>
    <w:rsid w:val="005F5FF6"/>
    <w:rsid w:val="00757288"/>
    <w:rsid w:val="00997A87"/>
    <w:rsid w:val="00D12D14"/>
    <w:rsid w:val="00F03D40"/>
    <w:rsid w:val="00F07C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C870"/>
  <w15:chartTrackingRefBased/>
  <w15:docId w15:val="{30469DFC-8190-48DF-8B67-B977BBB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572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7572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75728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75728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75728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7572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72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72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72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728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75728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75728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75728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75728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7572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72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72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7288"/>
    <w:rPr>
      <w:rFonts w:eastAsiaTheme="majorEastAsia" w:cstheme="majorBidi"/>
      <w:color w:val="272727" w:themeColor="text1" w:themeTint="D8"/>
    </w:rPr>
  </w:style>
  <w:style w:type="paragraph" w:styleId="a3">
    <w:name w:val="Title"/>
    <w:basedOn w:val="a"/>
    <w:next w:val="a"/>
    <w:link w:val="Char"/>
    <w:uiPriority w:val="10"/>
    <w:qFormat/>
    <w:rsid w:val="00757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72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72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72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7288"/>
    <w:pPr>
      <w:spacing w:before="160"/>
      <w:jc w:val="center"/>
    </w:pPr>
    <w:rPr>
      <w:i/>
      <w:iCs/>
      <w:color w:val="404040" w:themeColor="text1" w:themeTint="BF"/>
    </w:rPr>
  </w:style>
  <w:style w:type="character" w:customStyle="1" w:styleId="Char1">
    <w:name w:val="Απόσπασμα Char"/>
    <w:basedOn w:val="a0"/>
    <w:link w:val="a5"/>
    <w:uiPriority w:val="29"/>
    <w:rsid w:val="00757288"/>
    <w:rPr>
      <w:i/>
      <w:iCs/>
      <w:color w:val="404040" w:themeColor="text1" w:themeTint="BF"/>
    </w:rPr>
  </w:style>
  <w:style w:type="paragraph" w:styleId="a6">
    <w:name w:val="List Paragraph"/>
    <w:basedOn w:val="a"/>
    <w:uiPriority w:val="34"/>
    <w:qFormat/>
    <w:rsid w:val="00757288"/>
    <w:pPr>
      <w:ind w:left="720"/>
      <w:contextualSpacing/>
    </w:pPr>
  </w:style>
  <w:style w:type="character" w:styleId="a7">
    <w:name w:val="Intense Emphasis"/>
    <w:basedOn w:val="a0"/>
    <w:uiPriority w:val="21"/>
    <w:qFormat/>
    <w:rsid w:val="00757288"/>
    <w:rPr>
      <w:i/>
      <w:iCs/>
      <w:color w:val="2E74B5" w:themeColor="accent1" w:themeShade="BF"/>
    </w:rPr>
  </w:style>
  <w:style w:type="paragraph" w:styleId="a8">
    <w:name w:val="Intense Quote"/>
    <w:basedOn w:val="a"/>
    <w:next w:val="a"/>
    <w:link w:val="Char2"/>
    <w:uiPriority w:val="30"/>
    <w:qFormat/>
    <w:rsid w:val="007572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757288"/>
    <w:rPr>
      <w:i/>
      <w:iCs/>
      <w:color w:val="2E74B5" w:themeColor="accent1" w:themeShade="BF"/>
    </w:rPr>
  </w:style>
  <w:style w:type="character" w:styleId="a9">
    <w:name w:val="Intense Reference"/>
    <w:basedOn w:val="a0"/>
    <w:uiPriority w:val="32"/>
    <w:qFormat/>
    <w:rsid w:val="00757288"/>
    <w:rPr>
      <w:b/>
      <w:bCs/>
      <w:smallCaps/>
      <w:color w:val="2E74B5" w:themeColor="accent1" w:themeShade="BF"/>
      <w:spacing w:val="5"/>
    </w:rPr>
  </w:style>
  <w:style w:type="paragraph" w:customStyle="1" w:styleId="Standard">
    <w:name w:val="Standard"/>
    <w:rsid w:val="00757288"/>
    <w:pPr>
      <w:suppressAutoHyphens/>
      <w:autoSpaceDN w:val="0"/>
      <w:spacing w:after="0" w:line="240" w:lineRule="auto"/>
    </w:pPr>
    <w:rPr>
      <w:rFonts w:ascii="Liberation Serif" w:eastAsia="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4432</Characters>
  <Application>Microsoft Office Word</Application>
  <DocSecurity>0</DocSecurity>
  <Lines>36</Lines>
  <Paragraphs>10</Paragraphs>
  <ScaleCrop>false</ScaleCrop>
  <Company>Hellenic Parliament BTE</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Τσόγκα Μαρία Ελένη</dc:creator>
  <cp:keywords/>
  <dc:description/>
  <cp:lastModifiedBy>Τσόγκα Μαρία Ελένη</cp:lastModifiedBy>
  <cp:revision>3</cp:revision>
  <dcterms:created xsi:type="dcterms:W3CDTF">2026-05-07T17:10:00Z</dcterms:created>
  <dcterms:modified xsi:type="dcterms:W3CDTF">2026-05-07T17:14:00Z</dcterms:modified>
</cp:coreProperties>
</file>